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74" w:rsidRPr="00B10A8B" w:rsidRDefault="003C4574" w:rsidP="003C4574">
      <w:pPr>
        <w:jc w:val="both"/>
        <w:rPr>
          <w:rFonts w:ascii="Arial" w:hAnsi="Arial" w:cs="Arial"/>
        </w:rPr>
      </w:pPr>
      <w:r w:rsidRPr="00B10A8B">
        <w:rPr>
          <w:rFonts w:ascii="Arial" w:hAnsi="Arial" w:cs="Arial"/>
          <w:noProof/>
          <w:lang w:val="es-CL" w:eastAsia="es-CL"/>
        </w:rPr>
        <w:drawing>
          <wp:anchor distT="0" distB="0" distL="114300" distR="114300" simplePos="0" relativeHeight="251659264" behindDoc="1" locked="0" layoutInCell="1" allowOverlap="1" wp14:anchorId="2F130E6F" wp14:editId="091D8940">
            <wp:simplePos x="0" y="0"/>
            <wp:positionH relativeFrom="column">
              <wp:posOffset>4220210</wp:posOffset>
            </wp:positionH>
            <wp:positionV relativeFrom="paragraph">
              <wp:posOffset>33655</wp:posOffset>
            </wp:positionV>
            <wp:extent cx="1433512" cy="825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3512"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A8B">
        <w:rPr>
          <w:rFonts w:ascii="Arial" w:hAnsi="Arial" w:cs="Arial"/>
        </w:rPr>
        <w:tab/>
        <w:t xml:space="preserve">  </w:t>
      </w:r>
    </w:p>
    <w:p w:rsidR="003C4574" w:rsidRPr="00B10A8B" w:rsidRDefault="003C4574" w:rsidP="003C4574">
      <w:pPr>
        <w:jc w:val="both"/>
        <w:rPr>
          <w:rFonts w:ascii="Arial" w:hAnsi="Arial" w:cs="Arial"/>
          <w:i/>
          <w:lang w:val="es-ES_tradnl"/>
        </w:rPr>
      </w:pPr>
      <w:r w:rsidRPr="00B10A8B">
        <w:rPr>
          <w:rFonts w:ascii="Arial" w:hAnsi="Arial" w:cs="Arial"/>
          <w:color w:val="000000"/>
        </w:rPr>
        <w:t xml:space="preserve"> </w:t>
      </w:r>
      <w:r w:rsidRPr="00B10A8B">
        <w:rPr>
          <w:rFonts w:ascii="Arial" w:hAnsi="Arial" w:cs="Arial"/>
        </w:rPr>
        <w:t xml:space="preserve">         </w:t>
      </w:r>
      <w:r w:rsidRPr="00B10A8B">
        <w:rPr>
          <w:rFonts w:ascii="Arial" w:hAnsi="Arial" w:cs="Arial"/>
          <w:noProof/>
          <w:lang w:val="es-CL" w:eastAsia="es-CL"/>
        </w:rPr>
        <w:drawing>
          <wp:inline distT="0" distB="0" distL="0" distR="0" wp14:anchorId="4D271652" wp14:editId="6F9018DC">
            <wp:extent cx="1419225" cy="6572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091" cy="658552"/>
                    </a:xfrm>
                    <a:prstGeom prst="rect">
                      <a:avLst/>
                    </a:prstGeom>
                    <a:noFill/>
                    <a:ln>
                      <a:noFill/>
                    </a:ln>
                  </pic:spPr>
                </pic:pic>
              </a:graphicData>
            </a:graphic>
          </wp:inline>
        </w:drawing>
      </w:r>
    </w:p>
    <w:p w:rsidR="003C4574" w:rsidRPr="00B10A8B" w:rsidRDefault="003C4574" w:rsidP="003C4574">
      <w:pPr>
        <w:pStyle w:val="Ttulo1"/>
        <w:jc w:val="both"/>
        <w:rPr>
          <w:rFonts w:cs="Arial"/>
          <w:color w:val="auto"/>
          <w:sz w:val="18"/>
          <w:szCs w:val="18"/>
          <w:lang w:val="es-ES_tradnl"/>
        </w:rPr>
      </w:pPr>
      <w:r w:rsidRPr="00B10A8B">
        <w:rPr>
          <w:rFonts w:cs="Arial"/>
          <w:color w:val="auto"/>
          <w:sz w:val="22"/>
          <w:szCs w:val="22"/>
        </w:rPr>
        <w:t xml:space="preserve">                  </w:t>
      </w:r>
      <w:r w:rsidRPr="00B10A8B">
        <w:rPr>
          <w:rFonts w:cs="Arial"/>
          <w:color w:val="auto"/>
          <w:sz w:val="18"/>
          <w:szCs w:val="18"/>
        </w:rPr>
        <w:t>REPUBLICA DE CHILE</w:t>
      </w:r>
    </w:p>
    <w:p w:rsidR="003C4574" w:rsidRPr="00B10A8B" w:rsidRDefault="003C4574" w:rsidP="003C4574">
      <w:pPr>
        <w:pStyle w:val="Ttulo2"/>
        <w:jc w:val="both"/>
        <w:rPr>
          <w:rFonts w:cs="Arial"/>
          <w:color w:val="auto"/>
          <w:sz w:val="18"/>
          <w:szCs w:val="18"/>
        </w:rPr>
      </w:pPr>
      <w:r w:rsidRPr="00B10A8B">
        <w:rPr>
          <w:rFonts w:cs="Arial"/>
          <w:color w:val="auto"/>
          <w:sz w:val="18"/>
          <w:szCs w:val="18"/>
        </w:rPr>
        <w:t xml:space="preserve">      GOBIERNO REGIONAL DE ATACAMA</w:t>
      </w:r>
    </w:p>
    <w:p w:rsidR="003C4574" w:rsidRPr="00B10A8B" w:rsidRDefault="003C4574" w:rsidP="003C4574">
      <w:pPr>
        <w:pStyle w:val="Ttulo2"/>
        <w:jc w:val="both"/>
        <w:rPr>
          <w:rFonts w:cs="Arial"/>
          <w:color w:val="auto"/>
          <w:sz w:val="18"/>
          <w:szCs w:val="18"/>
        </w:rPr>
      </w:pPr>
      <w:r w:rsidRPr="00B10A8B">
        <w:rPr>
          <w:rFonts w:cs="Arial"/>
          <w:color w:val="auto"/>
          <w:sz w:val="18"/>
          <w:szCs w:val="18"/>
        </w:rPr>
        <w:t xml:space="preserve">                   CONSEJO REGIONAL</w:t>
      </w:r>
    </w:p>
    <w:p w:rsidR="003C4574" w:rsidRPr="00B10A8B" w:rsidRDefault="003C4574" w:rsidP="003C4574">
      <w:pPr>
        <w:jc w:val="both"/>
        <w:rPr>
          <w:rFonts w:ascii="Arial" w:hAnsi="Arial" w:cs="Arial"/>
          <w:b/>
          <w:bCs/>
          <w:lang w:val="es-ES_tradnl"/>
        </w:rPr>
      </w:pPr>
      <w:r w:rsidRPr="00B10A8B">
        <w:rPr>
          <w:rFonts w:ascii="Arial" w:hAnsi="Arial" w:cs="Arial"/>
          <w:b/>
          <w:bCs/>
        </w:rPr>
        <w:t xml:space="preserve">  </w:t>
      </w:r>
      <w:r>
        <w:rPr>
          <w:rFonts w:ascii="Arial" w:hAnsi="Arial" w:cs="Arial"/>
          <w:b/>
          <w:bCs/>
        </w:rPr>
        <w:t xml:space="preserve">                    </w:t>
      </w:r>
      <w:r w:rsidRPr="00B10A8B">
        <w:rPr>
          <w:rFonts w:ascii="Arial" w:hAnsi="Arial" w:cs="Arial"/>
          <w:b/>
          <w:bCs/>
        </w:rPr>
        <w:t>______</w:t>
      </w:r>
    </w:p>
    <w:p w:rsidR="003C4574" w:rsidRDefault="003C4574" w:rsidP="003C4574">
      <w:pPr>
        <w:jc w:val="both"/>
        <w:rPr>
          <w:rFonts w:ascii="Arial" w:hAnsi="Arial" w:cs="Arial"/>
        </w:rPr>
      </w:pPr>
    </w:p>
    <w:p w:rsidR="003C4574" w:rsidRPr="00B10A8B" w:rsidRDefault="003C4574" w:rsidP="003C4574">
      <w:pPr>
        <w:jc w:val="both"/>
        <w:rPr>
          <w:rFonts w:ascii="Arial" w:hAnsi="Arial" w:cs="Arial"/>
        </w:rPr>
      </w:pPr>
    </w:p>
    <w:p w:rsidR="003C4574" w:rsidRDefault="003C4574" w:rsidP="003C4574">
      <w:pPr>
        <w:pStyle w:val="Ttulo3"/>
        <w:ind w:left="2124"/>
        <w:rPr>
          <w:rFonts w:cs="Arial"/>
          <w:sz w:val="22"/>
          <w:szCs w:val="22"/>
        </w:rPr>
      </w:pPr>
      <w:r>
        <w:rPr>
          <w:rFonts w:cs="Arial"/>
          <w:sz w:val="22"/>
          <w:szCs w:val="22"/>
        </w:rPr>
        <w:t>ACTA SESION ORDINARIA Nº 13</w:t>
      </w:r>
      <w:r w:rsidRPr="00B10A8B">
        <w:rPr>
          <w:rFonts w:cs="Arial"/>
          <w:sz w:val="22"/>
          <w:szCs w:val="22"/>
        </w:rPr>
        <w:t>/2024</w:t>
      </w:r>
    </w:p>
    <w:p w:rsidR="003A1ADA" w:rsidRPr="003A1ADA" w:rsidRDefault="003A1ADA" w:rsidP="003A1ADA">
      <w:pPr>
        <w:rPr>
          <w:lang w:val="es-ES_tradnl" w:eastAsia="x-non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3816"/>
      </w:tblGrid>
      <w:tr w:rsidR="003C4574" w:rsidRPr="00B10A8B" w:rsidTr="00BA0F46">
        <w:tc>
          <w:tcPr>
            <w:tcW w:w="4968" w:type="dxa"/>
            <w:tcBorders>
              <w:bottom w:val="nil"/>
            </w:tcBorders>
          </w:tcPr>
          <w:p w:rsidR="003C4574" w:rsidRDefault="003C4574" w:rsidP="00BA0F46">
            <w:pPr>
              <w:jc w:val="both"/>
              <w:rPr>
                <w:rFonts w:ascii="Arial" w:hAnsi="Arial" w:cs="Arial"/>
                <w:lang w:val="es-ES_tradnl"/>
              </w:rPr>
            </w:pPr>
          </w:p>
          <w:p w:rsidR="003C4574" w:rsidRDefault="003C4574" w:rsidP="00BA0F46">
            <w:pPr>
              <w:jc w:val="both"/>
              <w:rPr>
                <w:rFonts w:ascii="Arial" w:hAnsi="Arial" w:cs="Arial"/>
                <w:lang w:val="es-ES_tradnl"/>
              </w:rPr>
            </w:pPr>
            <w:r w:rsidRPr="00D12FD6">
              <w:rPr>
                <w:rFonts w:ascii="Arial" w:hAnsi="Arial" w:cs="Arial"/>
                <w:lang w:val="es-ES_tradnl"/>
              </w:rPr>
              <w:t>Fecha</w:t>
            </w:r>
          </w:p>
          <w:p w:rsidR="003C4574" w:rsidRPr="00D12FD6" w:rsidRDefault="003C4574" w:rsidP="00BA0F46">
            <w:pPr>
              <w:jc w:val="both"/>
              <w:rPr>
                <w:rFonts w:ascii="Arial" w:hAnsi="Arial" w:cs="Arial"/>
                <w:lang w:val="es-ES_tradnl"/>
              </w:rPr>
            </w:pPr>
            <w:r w:rsidRPr="00D12FD6">
              <w:rPr>
                <w:rFonts w:ascii="Arial" w:hAnsi="Arial" w:cs="Arial"/>
                <w:lang w:val="es-ES_tradnl"/>
              </w:rPr>
              <w:t>Lugar</w:t>
            </w:r>
          </w:p>
          <w:p w:rsidR="003C4574" w:rsidRPr="00D12FD6" w:rsidRDefault="003C4574" w:rsidP="00BA0F46">
            <w:pPr>
              <w:jc w:val="both"/>
              <w:rPr>
                <w:rFonts w:ascii="Arial" w:hAnsi="Arial" w:cs="Arial"/>
                <w:lang w:val="es-ES_tradnl"/>
              </w:rPr>
            </w:pPr>
            <w:r w:rsidRPr="00D12FD6">
              <w:rPr>
                <w:rFonts w:ascii="Arial" w:hAnsi="Arial" w:cs="Arial"/>
                <w:lang w:val="es-ES_tradnl"/>
              </w:rPr>
              <w:t>Hora</w:t>
            </w:r>
          </w:p>
          <w:p w:rsidR="003C4574" w:rsidRPr="00D12FD6" w:rsidRDefault="003C4574" w:rsidP="00BA0F46">
            <w:pPr>
              <w:jc w:val="both"/>
              <w:rPr>
                <w:rFonts w:ascii="Arial" w:hAnsi="Arial" w:cs="Arial"/>
                <w:lang w:val="es-ES_tradnl"/>
              </w:rPr>
            </w:pPr>
          </w:p>
          <w:p w:rsidR="003C4574" w:rsidRDefault="003C4574" w:rsidP="00BA0F46">
            <w:pPr>
              <w:jc w:val="both"/>
              <w:rPr>
                <w:rFonts w:ascii="Arial" w:hAnsi="Arial" w:cs="Arial"/>
                <w:lang w:val="es-ES_tradnl"/>
              </w:rPr>
            </w:pPr>
          </w:p>
          <w:p w:rsidR="003C4574" w:rsidRDefault="003C4574" w:rsidP="00BA0F46">
            <w:pPr>
              <w:jc w:val="both"/>
              <w:rPr>
                <w:rFonts w:ascii="Arial" w:hAnsi="Arial" w:cs="Arial"/>
                <w:lang w:val="es-ES_tradnl"/>
              </w:rPr>
            </w:pPr>
          </w:p>
          <w:p w:rsidR="003C4574" w:rsidRPr="00D12FD6" w:rsidRDefault="003C4574" w:rsidP="00BA0F46">
            <w:pPr>
              <w:jc w:val="both"/>
              <w:rPr>
                <w:rFonts w:ascii="Arial" w:hAnsi="Arial" w:cs="Arial"/>
                <w:lang w:val="es-ES_tradnl"/>
              </w:rPr>
            </w:pPr>
            <w:r w:rsidRPr="00D12FD6">
              <w:rPr>
                <w:rFonts w:ascii="Arial" w:hAnsi="Arial" w:cs="Arial"/>
                <w:lang w:val="es-ES_tradnl"/>
              </w:rPr>
              <w:t>Presidente (s) Consejo Regional de Atacama</w:t>
            </w:r>
          </w:p>
          <w:p w:rsidR="003C4574" w:rsidRDefault="003C4574" w:rsidP="00BA0F46">
            <w:pPr>
              <w:jc w:val="both"/>
              <w:rPr>
                <w:rFonts w:ascii="Arial" w:hAnsi="Arial" w:cs="Arial"/>
                <w:lang w:val="es-ES_tradnl"/>
              </w:rPr>
            </w:pPr>
          </w:p>
          <w:p w:rsidR="003C4574" w:rsidRPr="00B10A8B" w:rsidRDefault="003C4574" w:rsidP="00BA0F46">
            <w:pPr>
              <w:jc w:val="both"/>
              <w:rPr>
                <w:rFonts w:ascii="Arial" w:hAnsi="Arial" w:cs="Arial"/>
                <w:lang w:val="es-ES_tradnl"/>
              </w:rPr>
            </w:pPr>
            <w:r w:rsidRPr="00D12FD6">
              <w:rPr>
                <w:rFonts w:ascii="Arial" w:hAnsi="Arial" w:cs="Arial"/>
                <w:lang w:val="es-ES_tradnl"/>
              </w:rPr>
              <w:t>Secretario Ejecutivo</w:t>
            </w:r>
          </w:p>
        </w:tc>
        <w:tc>
          <w:tcPr>
            <w:tcW w:w="3816" w:type="dxa"/>
            <w:tcBorders>
              <w:bottom w:val="nil"/>
            </w:tcBorders>
          </w:tcPr>
          <w:p w:rsidR="003C4574" w:rsidRPr="00B10A8B" w:rsidRDefault="003C4574" w:rsidP="00BA0F46">
            <w:pPr>
              <w:pStyle w:val="Ttulo2"/>
              <w:jc w:val="both"/>
              <w:rPr>
                <w:rFonts w:cs="Arial"/>
                <w:b w:val="0"/>
                <w:bCs w:val="0"/>
                <w:noProof w:val="0"/>
                <w:color w:val="auto"/>
                <w:sz w:val="22"/>
                <w:szCs w:val="22"/>
                <w:lang w:eastAsia="en-US"/>
              </w:rPr>
            </w:pPr>
          </w:p>
          <w:p w:rsidR="003C4574" w:rsidRPr="00D12FD6" w:rsidRDefault="009B5C14" w:rsidP="00BA0F46">
            <w:pPr>
              <w:pStyle w:val="Encabezadodemensaje"/>
              <w:pBdr>
                <w:top w:val="none" w:sz="0" w:space="0" w:color="auto"/>
                <w:left w:val="none" w:sz="0" w:space="0" w:color="auto"/>
                <w:bottom w:val="none" w:sz="0" w:space="0" w:color="auto"/>
                <w:right w:val="none" w:sz="0" w:space="0" w:color="auto"/>
              </w:pBdr>
              <w:shd w:val="clear" w:color="auto" w:fill="FFFFFF"/>
              <w:tabs>
                <w:tab w:val="left" w:pos="2835"/>
              </w:tabs>
              <w:ind w:left="0" w:firstLine="0"/>
              <w:jc w:val="both"/>
              <w:rPr>
                <w:rFonts w:cs="Arial"/>
                <w:bCs/>
                <w:color w:val="000000"/>
                <w:lang w:val="es-ES_tradnl"/>
              </w:rPr>
            </w:pPr>
            <w:r>
              <w:rPr>
                <w:rFonts w:cs="Arial"/>
                <w:bCs/>
                <w:color w:val="000000"/>
                <w:lang w:val="es-ES_tradnl"/>
              </w:rPr>
              <w:t>Martes 02</w:t>
            </w:r>
            <w:r w:rsidR="003C4574">
              <w:rPr>
                <w:rFonts w:cs="Arial"/>
                <w:bCs/>
                <w:color w:val="000000"/>
                <w:lang w:val="es-ES_tradnl"/>
              </w:rPr>
              <w:t xml:space="preserve"> de julio</w:t>
            </w:r>
            <w:r w:rsidR="003C4574" w:rsidRPr="00D12FD6">
              <w:rPr>
                <w:rFonts w:cs="Arial"/>
                <w:bCs/>
                <w:color w:val="000000"/>
                <w:lang w:val="es-ES_tradnl"/>
              </w:rPr>
              <w:t xml:space="preserve"> del 2024</w:t>
            </w:r>
          </w:p>
          <w:p w:rsidR="003C4574" w:rsidRPr="00D12FD6" w:rsidRDefault="003C4574" w:rsidP="00BA0F46">
            <w:pPr>
              <w:jc w:val="both"/>
              <w:rPr>
                <w:rFonts w:ascii="Arial" w:hAnsi="Arial" w:cs="Arial"/>
                <w:lang w:val="es-ES_tradnl"/>
              </w:rPr>
            </w:pPr>
            <w:r w:rsidRPr="00D12FD6">
              <w:rPr>
                <w:rFonts w:ascii="Arial" w:hAnsi="Arial" w:cs="Arial"/>
                <w:lang w:val="es-ES_tradnl"/>
              </w:rPr>
              <w:t>Salón Carlos María Sayago.</w:t>
            </w:r>
          </w:p>
          <w:p w:rsidR="003C4574" w:rsidRPr="00D12FD6" w:rsidRDefault="003C4574" w:rsidP="00BA0F46">
            <w:pPr>
              <w:jc w:val="both"/>
              <w:rPr>
                <w:rFonts w:ascii="Arial" w:hAnsi="Arial" w:cs="Arial"/>
                <w:lang w:val="es-ES_tradnl"/>
              </w:rPr>
            </w:pPr>
            <w:r w:rsidRPr="00D12FD6">
              <w:rPr>
                <w:rFonts w:ascii="Arial" w:hAnsi="Arial" w:cs="Arial"/>
                <w:lang w:val="es-ES_tradnl"/>
              </w:rPr>
              <w:t>15:00 horas. Primera citación. Quorum 3/5</w:t>
            </w:r>
          </w:p>
          <w:p w:rsidR="003C4574" w:rsidRPr="00D12FD6" w:rsidRDefault="003C4574" w:rsidP="00BA0F46">
            <w:pPr>
              <w:jc w:val="both"/>
              <w:rPr>
                <w:rFonts w:ascii="Arial" w:hAnsi="Arial" w:cs="Arial"/>
                <w:lang w:val="es-ES_tradnl"/>
              </w:rPr>
            </w:pPr>
            <w:r w:rsidRPr="00D12FD6">
              <w:rPr>
                <w:rFonts w:ascii="Arial" w:hAnsi="Arial" w:cs="Arial"/>
                <w:lang w:val="es-ES_tradnl"/>
              </w:rPr>
              <w:t>15:15 horas. Segunda citación. Quorum 8</w:t>
            </w:r>
          </w:p>
          <w:p w:rsidR="003C4574" w:rsidRDefault="00940BF6" w:rsidP="00BA0F46">
            <w:pPr>
              <w:jc w:val="both"/>
              <w:rPr>
                <w:rFonts w:ascii="Arial" w:hAnsi="Arial" w:cs="Arial"/>
                <w:bCs/>
                <w:color w:val="000000"/>
              </w:rPr>
            </w:pPr>
            <w:r>
              <w:rPr>
                <w:rFonts w:ascii="Arial" w:hAnsi="Arial" w:cs="Arial"/>
                <w:bCs/>
                <w:color w:val="000000"/>
              </w:rPr>
              <w:t>Sr. Miguel Vargas Correa</w:t>
            </w:r>
            <w:r w:rsidR="003C4574" w:rsidRPr="00D12FD6">
              <w:rPr>
                <w:rFonts w:ascii="Arial" w:hAnsi="Arial" w:cs="Arial"/>
                <w:bCs/>
                <w:color w:val="000000"/>
              </w:rPr>
              <w:t>.</w:t>
            </w:r>
          </w:p>
          <w:p w:rsidR="003C4574" w:rsidRPr="00D12FD6" w:rsidRDefault="003C4574" w:rsidP="00BA0F46">
            <w:pPr>
              <w:jc w:val="both"/>
              <w:rPr>
                <w:rFonts w:ascii="Arial" w:hAnsi="Arial" w:cs="Arial"/>
                <w:bCs/>
                <w:color w:val="000000"/>
              </w:rPr>
            </w:pPr>
          </w:p>
          <w:p w:rsidR="003C4574" w:rsidRPr="00B10A8B" w:rsidRDefault="003C4574" w:rsidP="00BA0F46">
            <w:pPr>
              <w:jc w:val="both"/>
              <w:rPr>
                <w:rFonts w:ascii="Arial" w:hAnsi="Arial" w:cs="Arial"/>
                <w:lang w:val="pt-BR"/>
              </w:rPr>
            </w:pPr>
            <w:r w:rsidRPr="00D12FD6">
              <w:rPr>
                <w:rFonts w:ascii="Arial" w:hAnsi="Arial" w:cs="Arial"/>
                <w:lang w:val="pt-BR"/>
              </w:rPr>
              <w:t xml:space="preserve">Sr. </w:t>
            </w:r>
            <w:r w:rsidRPr="00D12FD6">
              <w:rPr>
                <w:rFonts w:ascii="Arial" w:hAnsi="Arial" w:cs="Arial"/>
                <w:bCs/>
                <w:color w:val="000000"/>
                <w:lang w:val="es-ES_tradnl"/>
              </w:rPr>
              <w:t>Jorge Vargas Guerra</w:t>
            </w:r>
          </w:p>
        </w:tc>
      </w:tr>
      <w:tr w:rsidR="003C4574" w:rsidRPr="00B10A8B" w:rsidTr="00BA0F46">
        <w:trPr>
          <w:trHeight w:val="50"/>
        </w:trPr>
        <w:tc>
          <w:tcPr>
            <w:tcW w:w="4968" w:type="dxa"/>
            <w:tcBorders>
              <w:top w:val="nil"/>
            </w:tcBorders>
          </w:tcPr>
          <w:p w:rsidR="003C4574" w:rsidRPr="00B10A8B" w:rsidRDefault="003C4574" w:rsidP="00BA0F46">
            <w:pPr>
              <w:jc w:val="both"/>
              <w:rPr>
                <w:rFonts w:ascii="Arial" w:hAnsi="Arial" w:cs="Arial"/>
                <w:lang w:val="pt-BR"/>
              </w:rPr>
            </w:pPr>
          </w:p>
        </w:tc>
        <w:tc>
          <w:tcPr>
            <w:tcW w:w="3816" w:type="dxa"/>
            <w:tcBorders>
              <w:top w:val="nil"/>
            </w:tcBorders>
          </w:tcPr>
          <w:p w:rsidR="003C4574" w:rsidRPr="00B10A8B" w:rsidRDefault="003C4574" w:rsidP="00BA0F46">
            <w:pPr>
              <w:pStyle w:val="Ttulo2"/>
              <w:jc w:val="both"/>
              <w:rPr>
                <w:rFonts w:cs="Arial"/>
                <w:b w:val="0"/>
                <w:bCs w:val="0"/>
                <w:noProof w:val="0"/>
                <w:color w:val="auto"/>
                <w:sz w:val="22"/>
                <w:szCs w:val="22"/>
                <w:lang w:val="pt-BR" w:eastAsia="en-US"/>
              </w:rPr>
            </w:pPr>
          </w:p>
        </w:tc>
      </w:tr>
    </w:tbl>
    <w:p w:rsidR="003C4574" w:rsidRDefault="003C4574" w:rsidP="003C4574">
      <w:pPr>
        <w:jc w:val="both"/>
        <w:rPr>
          <w:rFonts w:ascii="Arial" w:hAnsi="Arial" w:cs="Arial"/>
          <w:b/>
          <w:bCs/>
        </w:rPr>
      </w:pPr>
    </w:p>
    <w:p w:rsidR="00FF02E8" w:rsidRPr="00B10A8B" w:rsidRDefault="00FF02E8" w:rsidP="003C4574">
      <w:pPr>
        <w:jc w:val="both"/>
        <w:rPr>
          <w:rFonts w:ascii="Arial" w:hAnsi="Arial" w:cs="Arial"/>
          <w:b/>
          <w:bC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4"/>
        <w:gridCol w:w="3810"/>
      </w:tblGrid>
      <w:tr w:rsidR="003C4574" w:rsidRPr="00B10A8B" w:rsidTr="00BA0F46">
        <w:trPr>
          <w:trHeight w:val="242"/>
        </w:trPr>
        <w:tc>
          <w:tcPr>
            <w:tcW w:w="4974" w:type="dxa"/>
            <w:tcBorders>
              <w:bottom w:val="single" w:sz="4" w:space="0" w:color="auto"/>
            </w:tcBorders>
          </w:tcPr>
          <w:p w:rsidR="003C4574" w:rsidRPr="00B10A8B" w:rsidRDefault="003C4574" w:rsidP="00BA0F46">
            <w:pPr>
              <w:jc w:val="both"/>
              <w:rPr>
                <w:rFonts w:ascii="Arial" w:hAnsi="Arial" w:cs="Arial"/>
                <w:b/>
                <w:bCs/>
                <w:lang w:val="es-ES_tradnl"/>
              </w:rPr>
            </w:pPr>
            <w:r w:rsidRPr="00B10A8B">
              <w:rPr>
                <w:rFonts w:ascii="Arial" w:hAnsi="Arial" w:cs="Arial"/>
                <w:b/>
                <w:bCs/>
                <w:lang w:val="es-ES_tradnl"/>
              </w:rPr>
              <w:t>Consejeros Titulares</w:t>
            </w:r>
          </w:p>
        </w:tc>
        <w:tc>
          <w:tcPr>
            <w:tcW w:w="3810" w:type="dxa"/>
            <w:tcBorders>
              <w:bottom w:val="single" w:sz="4" w:space="0" w:color="auto"/>
            </w:tcBorders>
          </w:tcPr>
          <w:p w:rsidR="003C4574" w:rsidRPr="00B10A8B" w:rsidRDefault="003C4574" w:rsidP="00BA0F46">
            <w:pPr>
              <w:jc w:val="both"/>
              <w:rPr>
                <w:rFonts w:ascii="Arial" w:hAnsi="Arial" w:cs="Arial"/>
                <w:b/>
                <w:bCs/>
                <w:lang w:val="es-ES_tradnl"/>
              </w:rPr>
            </w:pPr>
            <w:r w:rsidRPr="00B10A8B">
              <w:rPr>
                <w:rFonts w:ascii="Arial" w:hAnsi="Arial" w:cs="Arial"/>
                <w:b/>
                <w:bCs/>
                <w:lang w:val="es-ES_tradnl"/>
              </w:rPr>
              <w:t>Asistencia</w:t>
            </w:r>
          </w:p>
        </w:tc>
      </w:tr>
    </w:tbl>
    <w:p w:rsidR="003C4574" w:rsidRDefault="003C4574" w:rsidP="003C4574">
      <w:pPr>
        <w:rPr>
          <w:rFonts w:ascii="Arial" w:hAnsi="Arial" w:cs="Arial"/>
          <w:b/>
          <w:bCs/>
          <w:lang w:val="es-ES_tradnl"/>
        </w:rPr>
      </w:pPr>
    </w:p>
    <w:p w:rsidR="00FF02E8" w:rsidRPr="00B10A8B" w:rsidRDefault="00FF02E8" w:rsidP="003C4574">
      <w:pPr>
        <w:rPr>
          <w:rFonts w:ascii="Arial" w:hAnsi="Arial" w:cs="Arial"/>
          <w:b/>
          <w:bCs/>
          <w:lang w:val="es-ES_tradn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4444"/>
        <w:gridCol w:w="3759"/>
      </w:tblGrid>
      <w:tr w:rsidR="003C4574" w:rsidRPr="00B10A8B" w:rsidTr="00BA0F46">
        <w:trPr>
          <w:trHeight w:val="132"/>
        </w:trPr>
        <w:tc>
          <w:tcPr>
            <w:tcW w:w="581" w:type="dxa"/>
          </w:tcPr>
          <w:p w:rsidR="003C4574" w:rsidRDefault="003C4574" w:rsidP="00BA0F46">
            <w:pPr>
              <w:spacing w:line="480" w:lineRule="auto"/>
              <w:rPr>
                <w:rFonts w:ascii="Arial" w:hAnsi="Arial" w:cs="Arial"/>
                <w:b/>
                <w:bCs/>
                <w:lang w:val="es-ES_tradnl"/>
              </w:rPr>
            </w:pP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01</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02</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03</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04</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05</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06</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07</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08</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09</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10</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11</w:t>
            </w:r>
          </w:p>
          <w:p w:rsidR="003C4574" w:rsidRPr="00B10A8B" w:rsidRDefault="003C4574" w:rsidP="00BA0F46">
            <w:pPr>
              <w:spacing w:line="480" w:lineRule="auto"/>
              <w:jc w:val="center"/>
              <w:rPr>
                <w:rFonts w:ascii="Arial" w:hAnsi="Arial" w:cs="Arial"/>
                <w:b/>
                <w:bCs/>
                <w:lang w:val="es-ES_tradnl"/>
              </w:rPr>
            </w:pPr>
            <w:r w:rsidRPr="00B10A8B">
              <w:rPr>
                <w:rFonts w:ascii="Arial" w:hAnsi="Arial" w:cs="Arial"/>
                <w:b/>
                <w:bCs/>
                <w:lang w:val="es-ES_tradnl"/>
              </w:rPr>
              <w:t>12</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13</w:t>
            </w:r>
          </w:p>
          <w:p w:rsidR="003C4574" w:rsidRPr="00B10A8B" w:rsidRDefault="003C4574" w:rsidP="00BA0F46">
            <w:pPr>
              <w:spacing w:line="480" w:lineRule="auto"/>
              <w:rPr>
                <w:rFonts w:ascii="Arial" w:hAnsi="Arial" w:cs="Arial"/>
                <w:b/>
                <w:bCs/>
                <w:lang w:val="es-ES_tradnl"/>
              </w:rPr>
            </w:pPr>
            <w:r w:rsidRPr="00B10A8B">
              <w:rPr>
                <w:rFonts w:ascii="Arial" w:hAnsi="Arial" w:cs="Arial"/>
                <w:b/>
                <w:bCs/>
                <w:lang w:val="es-ES_tradnl"/>
              </w:rPr>
              <w:t>14</w:t>
            </w:r>
          </w:p>
        </w:tc>
        <w:tc>
          <w:tcPr>
            <w:tcW w:w="4444" w:type="dxa"/>
          </w:tcPr>
          <w:p w:rsidR="003C4574" w:rsidRDefault="003C4574" w:rsidP="00BA0F46">
            <w:pPr>
              <w:spacing w:line="480" w:lineRule="auto"/>
              <w:rPr>
                <w:rFonts w:ascii="Arial" w:hAnsi="Arial" w:cs="Arial"/>
                <w:bCs/>
                <w:iCs/>
                <w:color w:val="000000"/>
              </w:rPr>
            </w:pP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Alegría Olivares, Roberto</w:t>
            </w: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Alfaro Morales, Patricio</w:t>
            </w:r>
          </w:p>
          <w:p w:rsidR="003C4574" w:rsidRPr="00B10A8B" w:rsidRDefault="003C4574" w:rsidP="00BA0F46">
            <w:pPr>
              <w:spacing w:line="480" w:lineRule="auto"/>
              <w:rPr>
                <w:rFonts w:ascii="Arial" w:hAnsi="Arial" w:cs="Arial"/>
              </w:rPr>
            </w:pPr>
            <w:r w:rsidRPr="00B10A8B">
              <w:rPr>
                <w:rFonts w:ascii="Arial" w:hAnsi="Arial" w:cs="Arial"/>
                <w:bCs/>
                <w:iCs/>
                <w:color w:val="000000"/>
              </w:rPr>
              <w:t>Bugueño Rojas, Hugo</w:t>
            </w: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Castillo Julio, Javier</w:t>
            </w: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Colman Brizuela, Fabiola</w:t>
            </w:r>
          </w:p>
          <w:p w:rsidR="003C4574" w:rsidRPr="00B10A8B" w:rsidRDefault="003C4574" w:rsidP="00BA0F46">
            <w:pPr>
              <w:spacing w:line="480" w:lineRule="auto"/>
              <w:rPr>
                <w:rFonts w:ascii="Arial" w:hAnsi="Arial" w:cs="Arial"/>
              </w:rPr>
            </w:pPr>
            <w:r w:rsidRPr="00B10A8B">
              <w:rPr>
                <w:rFonts w:ascii="Arial" w:hAnsi="Arial" w:cs="Arial"/>
                <w:bCs/>
                <w:iCs/>
                <w:color w:val="000000"/>
              </w:rPr>
              <w:t>Ghiglino Pizarro Fernando</w:t>
            </w: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Godoy Aracena, Georgette</w:t>
            </w: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López Galleguillos Claudia</w:t>
            </w:r>
          </w:p>
          <w:p w:rsidR="003C4574" w:rsidRPr="00B10A8B" w:rsidRDefault="003C4574" w:rsidP="00BA0F46">
            <w:pPr>
              <w:spacing w:line="480" w:lineRule="auto"/>
              <w:rPr>
                <w:rFonts w:ascii="Arial" w:hAnsi="Arial" w:cs="Arial"/>
              </w:rPr>
            </w:pPr>
            <w:r w:rsidRPr="00B10A8B">
              <w:rPr>
                <w:rFonts w:ascii="Arial" w:hAnsi="Arial" w:cs="Arial"/>
                <w:bCs/>
                <w:iCs/>
                <w:color w:val="000000"/>
              </w:rPr>
              <w:t>Luz Hidalgo, Omar</w:t>
            </w: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Mánquez Vicencio, Gabriel</w:t>
            </w: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Pérez Tapia, Fabiola</w:t>
            </w:r>
          </w:p>
          <w:p w:rsidR="003C4574" w:rsidRPr="00B10A8B" w:rsidRDefault="003C4574" w:rsidP="00BA0F46">
            <w:pPr>
              <w:spacing w:line="480" w:lineRule="auto"/>
              <w:rPr>
                <w:rFonts w:ascii="Arial" w:hAnsi="Arial" w:cs="Arial"/>
                <w:bCs/>
                <w:iCs/>
                <w:color w:val="000000"/>
              </w:rPr>
            </w:pPr>
            <w:r w:rsidRPr="00B10A8B">
              <w:rPr>
                <w:rFonts w:ascii="Arial" w:hAnsi="Arial" w:cs="Arial"/>
                <w:bCs/>
                <w:iCs/>
                <w:color w:val="000000"/>
              </w:rPr>
              <w:t>Santana Álvarez, Juan</w:t>
            </w:r>
          </w:p>
          <w:p w:rsidR="003C4574" w:rsidRPr="00B10A8B" w:rsidRDefault="003C4574" w:rsidP="00BA0F46">
            <w:pPr>
              <w:spacing w:line="480" w:lineRule="auto"/>
              <w:rPr>
                <w:rFonts w:ascii="Arial" w:hAnsi="Arial" w:cs="Arial"/>
              </w:rPr>
            </w:pPr>
            <w:r w:rsidRPr="00B10A8B">
              <w:rPr>
                <w:rFonts w:ascii="Arial" w:hAnsi="Arial" w:cs="Arial"/>
                <w:bCs/>
                <w:iCs/>
                <w:color w:val="000000"/>
              </w:rPr>
              <w:t>Quevedo Castillo, Daniela</w:t>
            </w:r>
          </w:p>
          <w:p w:rsidR="003C4574" w:rsidRPr="00B10A8B" w:rsidRDefault="003C4574" w:rsidP="00BA0F46">
            <w:pPr>
              <w:spacing w:line="480" w:lineRule="auto"/>
              <w:rPr>
                <w:rFonts w:ascii="Arial" w:hAnsi="Arial" w:cs="Arial"/>
              </w:rPr>
            </w:pPr>
            <w:r w:rsidRPr="00B10A8B">
              <w:rPr>
                <w:rFonts w:ascii="Arial" w:hAnsi="Arial" w:cs="Arial"/>
                <w:bCs/>
                <w:iCs/>
                <w:color w:val="000000"/>
              </w:rPr>
              <w:t>Verdugo Herrera, Igor</w:t>
            </w:r>
          </w:p>
        </w:tc>
        <w:tc>
          <w:tcPr>
            <w:tcW w:w="3759" w:type="dxa"/>
          </w:tcPr>
          <w:p w:rsidR="003C4574" w:rsidRDefault="003C4574" w:rsidP="00BA0F46">
            <w:pPr>
              <w:spacing w:line="480" w:lineRule="auto"/>
              <w:rPr>
                <w:rFonts w:ascii="Arial" w:hAnsi="Arial" w:cs="Arial"/>
                <w:lang w:val="es-ES_tradnl"/>
              </w:rPr>
            </w:pPr>
            <w:r w:rsidRPr="00B10A8B">
              <w:rPr>
                <w:rFonts w:ascii="Arial" w:hAnsi="Arial" w:cs="Arial"/>
                <w:lang w:val="es-ES_tradnl"/>
              </w:rPr>
              <w:t xml:space="preserve">                                </w:t>
            </w:r>
          </w:p>
          <w:p w:rsidR="003C4574" w:rsidRPr="00B10A8B" w:rsidRDefault="003C4574" w:rsidP="00BA0F46">
            <w:pPr>
              <w:spacing w:line="480" w:lineRule="auto"/>
              <w:rPr>
                <w:rFonts w:ascii="Arial" w:hAnsi="Arial" w:cs="Arial"/>
                <w:lang w:val="es-ES_tradnl"/>
              </w:rPr>
            </w:pPr>
            <w:r>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w:t>
            </w:r>
            <w:r w:rsidR="00D430C7">
              <w:rPr>
                <w:rFonts w:ascii="Arial" w:hAnsi="Arial" w:cs="Arial"/>
                <w:lang w:val="es-ES_tradnl"/>
              </w:rPr>
              <w:t>No</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w:t>
            </w:r>
            <w:r>
              <w:rPr>
                <w:rFonts w:ascii="Arial" w:hAnsi="Arial" w:cs="Arial"/>
                <w:lang w:val="es-ES_tradnl"/>
              </w:rPr>
              <w:t>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Sí</w:t>
            </w:r>
          </w:p>
          <w:p w:rsidR="003C4574" w:rsidRPr="00B10A8B" w:rsidRDefault="003C4574" w:rsidP="00BA0F46">
            <w:pPr>
              <w:spacing w:line="480" w:lineRule="auto"/>
              <w:rPr>
                <w:rFonts w:ascii="Arial" w:hAnsi="Arial" w:cs="Arial"/>
                <w:lang w:val="es-ES_tradnl"/>
              </w:rPr>
            </w:pPr>
            <w:r w:rsidRPr="00B10A8B">
              <w:rPr>
                <w:rFonts w:ascii="Arial" w:hAnsi="Arial" w:cs="Arial"/>
                <w:lang w:val="es-ES_tradnl"/>
              </w:rPr>
              <w:t xml:space="preserve">                                </w:t>
            </w:r>
            <w:r w:rsidR="00CC675C">
              <w:rPr>
                <w:rFonts w:ascii="Arial" w:hAnsi="Arial" w:cs="Arial"/>
                <w:lang w:val="es-ES_tradnl"/>
              </w:rPr>
              <w:t>No</w:t>
            </w:r>
          </w:p>
        </w:tc>
      </w:tr>
    </w:tbl>
    <w:p w:rsidR="003C4574" w:rsidRDefault="003C4574" w:rsidP="003C4574"/>
    <w:p w:rsidR="003C4574" w:rsidRDefault="003C4574" w:rsidP="003C4574"/>
    <w:p w:rsidR="00745C95" w:rsidRDefault="00745C95" w:rsidP="003E2C48">
      <w:pPr>
        <w:jc w:val="both"/>
        <w:rPr>
          <w:rFonts w:ascii="Arial" w:hAnsi="Arial" w:cs="Arial"/>
          <w:bCs/>
          <w:iCs/>
          <w:color w:val="000000"/>
        </w:rPr>
      </w:pPr>
    </w:p>
    <w:p w:rsidR="00745C95" w:rsidRDefault="00745C95" w:rsidP="003E2C48">
      <w:pPr>
        <w:jc w:val="both"/>
        <w:rPr>
          <w:rFonts w:ascii="Arial" w:hAnsi="Arial" w:cs="Arial"/>
          <w:bCs/>
          <w:iCs/>
          <w:color w:val="000000"/>
        </w:rPr>
      </w:pPr>
    </w:p>
    <w:p w:rsidR="00EC6594" w:rsidRDefault="00EC6594" w:rsidP="003E2C48">
      <w:pPr>
        <w:jc w:val="both"/>
        <w:rPr>
          <w:rFonts w:ascii="Arial" w:hAnsi="Arial" w:cs="Arial"/>
          <w:bCs/>
          <w:iCs/>
          <w:color w:val="000000"/>
        </w:rPr>
      </w:pPr>
    </w:p>
    <w:p w:rsidR="00EC6594" w:rsidRDefault="00EC6594" w:rsidP="003E2C48">
      <w:pPr>
        <w:jc w:val="both"/>
        <w:rPr>
          <w:rFonts w:ascii="Arial" w:hAnsi="Arial" w:cs="Arial"/>
          <w:bCs/>
          <w:iCs/>
          <w:color w:val="000000"/>
        </w:rPr>
      </w:pPr>
    </w:p>
    <w:p w:rsidR="003E2C48" w:rsidRDefault="00162CC3" w:rsidP="003E2C48">
      <w:pPr>
        <w:jc w:val="both"/>
        <w:rPr>
          <w:rFonts w:ascii="Arial" w:hAnsi="Arial" w:cs="Arial"/>
          <w:bCs/>
          <w:iCs/>
          <w:color w:val="000000"/>
        </w:rPr>
      </w:pPr>
      <w:r>
        <w:rPr>
          <w:rFonts w:ascii="Arial" w:hAnsi="Arial" w:cs="Arial"/>
          <w:bCs/>
          <w:iCs/>
          <w:color w:val="000000"/>
        </w:rPr>
        <w:t>Se inicia la Sesión Nº 13</w:t>
      </w:r>
      <w:r w:rsidR="003C4574">
        <w:rPr>
          <w:rFonts w:ascii="Arial" w:hAnsi="Arial" w:cs="Arial"/>
          <w:bCs/>
          <w:iCs/>
          <w:color w:val="000000"/>
        </w:rPr>
        <w:t xml:space="preserve">, </w:t>
      </w:r>
      <w:r w:rsidR="009B5C14">
        <w:rPr>
          <w:rFonts w:ascii="Arial" w:hAnsi="Arial" w:cs="Arial"/>
          <w:bCs/>
          <w:iCs/>
          <w:color w:val="000000"/>
        </w:rPr>
        <w:t>del 02</w:t>
      </w:r>
      <w:r>
        <w:rPr>
          <w:rFonts w:ascii="Arial" w:hAnsi="Arial" w:cs="Arial"/>
          <w:bCs/>
          <w:iCs/>
          <w:color w:val="000000"/>
        </w:rPr>
        <w:t xml:space="preserve"> de jul</w:t>
      </w:r>
      <w:r w:rsidR="003C4574">
        <w:rPr>
          <w:rFonts w:ascii="Arial" w:hAnsi="Arial" w:cs="Arial"/>
          <w:bCs/>
          <w:iCs/>
          <w:color w:val="000000"/>
        </w:rPr>
        <w:t xml:space="preserve">io 2024, preside el Presidente del Consejo Regional y Gobernador Regional de Atacama, señor Miguel Vargas Correa, </w:t>
      </w:r>
      <w:r w:rsidR="003E2C48">
        <w:rPr>
          <w:rFonts w:ascii="Arial" w:hAnsi="Arial" w:cs="Arial"/>
          <w:bCs/>
          <w:iCs/>
          <w:color w:val="000000"/>
        </w:rPr>
        <w:t xml:space="preserve">saluda a las y los consejeros del Consejo Regional, corresponde desarrollar la Tabla de la Sesión, N° 13 la que fuera enviada por correo electrónico el pasado jueves 27 de junio, vía correo electrónico. </w:t>
      </w:r>
    </w:p>
    <w:p w:rsidR="00745C95" w:rsidRDefault="00745C95" w:rsidP="003E2C48">
      <w:pPr>
        <w:jc w:val="both"/>
        <w:rPr>
          <w:rFonts w:ascii="Arial" w:hAnsi="Arial" w:cs="Arial"/>
          <w:bCs/>
          <w:iCs/>
        </w:rPr>
      </w:pPr>
    </w:p>
    <w:p w:rsidR="003E2C48" w:rsidRDefault="003E2C48" w:rsidP="003E2C48">
      <w:pPr>
        <w:jc w:val="both"/>
        <w:rPr>
          <w:rFonts w:ascii="Arial" w:hAnsi="Arial" w:cs="Arial"/>
          <w:bCs/>
          <w:iCs/>
        </w:rPr>
      </w:pPr>
      <w:r>
        <w:rPr>
          <w:rFonts w:ascii="Arial" w:hAnsi="Arial" w:cs="Arial"/>
          <w:bCs/>
          <w:iCs/>
        </w:rPr>
        <w:t>E</w:t>
      </w:r>
      <w:r w:rsidRPr="000A3AD5">
        <w:rPr>
          <w:rFonts w:ascii="Arial" w:hAnsi="Arial" w:cs="Arial"/>
          <w:bCs/>
          <w:iCs/>
        </w:rPr>
        <w:t xml:space="preserve">ntrega su saludo </w:t>
      </w:r>
      <w:r>
        <w:rPr>
          <w:rFonts w:ascii="Arial" w:hAnsi="Arial" w:cs="Arial"/>
          <w:bCs/>
          <w:iCs/>
        </w:rPr>
        <w:t xml:space="preserve">a quienes se conectan para la emisión de las Sesiones del Consejo vía </w:t>
      </w:r>
      <w:r w:rsidRPr="00F70D01">
        <w:rPr>
          <w:rFonts w:ascii="Arial" w:hAnsi="Arial" w:cs="Arial"/>
          <w:lang w:val="es-ES_tradnl"/>
        </w:rPr>
        <w:t>s</w:t>
      </w:r>
      <w:r>
        <w:rPr>
          <w:rFonts w:ascii="Arial" w:hAnsi="Arial" w:cs="Arial"/>
          <w:lang w:val="es-ES_tradnl"/>
        </w:rPr>
        <w:t>treaming</w:t>
      </w:r>
      <w:r>
        <w:rPr>
          <w:rFonts w:ascii="Arial" w:hAnsi="Arial" w:cs="Arial"/>
          <w:bCs/>
          <w:iCs/>
        </w:rPr>
        <w:t>, saludamos a quienes nos siguen por redes sociales del GORE y del CORE.</w:t>
      </w:r>
    </w:p>
    <w:p w:rsidR="00745C95" w:rsidRDefault="00745C95" w:rsidP="003E2C48">
      <w:pPr>
        <w:jc w:val="both"/>
        <w:rPr>
          <w:rFonts w:ascii="Arial" w:hAnsi="Arial" w:cs="Arial"/>
          <w:bCs/>
          <w:iCs/>
        </w:rPr>
      </w:pPr>
    </w:p>
    <w:p w:rsidR="00CC675C" w:rsidRDefault="00CC675C" w:rsidP="003E2C48">
      <w:pPr>
        <w:jc w:val="both"/>
        <w:rPr>
          <w:rFonts w:ascii="Arial" w:hAnsi="Arial" w:cs="Arial"/>
          <w:bCs/>
          <w:iCs/>
        </w:rPr>
      </w:pPr>
      <w:r>
        <w:rPr>
          <w:rFonts w:ascii="Arial" w:hAnsi="Arial" w:cs="Arial"/>
          <w:bCs/>
          <w:iCs/>
        </w:rPr>
        <w:t xml:space="preserve">Excusa por su </w:t>
      </w:r>
      <w:r w:rsidR="008203F5">
        <w:rPr>
          <w:rFonts w:ascii="Arial" w:hAnsi="Arial" w:cs="Arial"/>
          <w:bCs/>
          <w:iCs/>
        </w:rPr>
        <w:t>inasistencia los</w:t>
      </w:r>
      <w:r>
        <w:rPr>
          <w:rFonts w:ascii="Arial" w:hAnsi="Arial" w:cs="Arial"/>
          <w:bCs/>
          <w:iCs/>
        </w:rPr>
        <w:t xml:space="preserve"> consejero</w:t>
      </w:r>
      <w:r w:rsidR="008203F5">
        <w:rPr>
          <w:rFonts w:ascii="Arial" w:hAnsi="Arial" w:cs="Arial"/>
          <w:bCs/>
          <w:iCs/>
        </w:rPr>
        <w:t>s</w:t>
      </w:r>
      <w:r>
        <w:rPr>
          <w:rFonts w:ascii="Arial" w:hAnsi="Arial" w:cs="Arial"/>
          <w:bCs/>
          <w:iCs/>
        </w:rPr>
        <w:t xml:space="preserve"> Igor Verdugo, </w:t>
      </w:r>
      <w:r w:rsidR="008203F5">
        <w:rPr>
          <w:rFonts w:ascii="Arial" w:hAnsi="Arial" w:cs="Arial"/>
          <w:bCs/>
          <w:iCs/>
        </w:rPr>
        <w:t xml:space="preserve">y Patricio Alfaro </w:t>
      </w:r>
      <w:r>
        <w:rPr>
          <w:rFonts w:ascii="Arial" w:hAnsi="Arial" w:cs="Arial"/>
          <w:bCs/>
          <w:iCs/>
        </w:rPr>
        <w:t>por licencia</w:t>
      </w:r>
      <w:r w:rsidR="008203F5">
        <w:rPr>
          <w:rFonts w:ascii="Arial" w:hAnsi="Arial" w:cs="Arial"/>
          <w:bCs/>
          <w:iCs/>
        </w:rPr>
        <w:t>s</w:t>
      </w:r>
      <w:r>
        <w:rPr>
          <w:rFonts w:ascii="Arial" w:hAnsi="Arial" w:cs="Arial"/>
          <w:bCs/>
          <w:iCs/>
        </w:rPr>
        <w:t xml:space="preserve"> médica</w:t>
      </w:r>
      <w:r w:rsidR="008203F5">
        <w:rPr>
          <w:rFonts w:ascii="Arial" w:hAnsi="Arial" w:cs="Arial"/>
          <w:bCs/>
          <w:iCs/>
        </w:rPr>
        <w:t>s</w:t>
      </w:r>
      <w:r>
        <w:rPr>
          <w:rFonts w:ascii="Arial" w:hAnsi="Arial" w:cs="Arial"/>
          <w:bCs/>
          <w:iCs/>
        </w:rPr>
        <w:t>.</w:t>
      </w:r>
    </w:p>
    <w:p w:rsidR="003E2C48" w:rsidRDefault="003E2C48" w:rsidP="003E2C48">
      <w:pPr>
        <w:jc w:val="both"/>
        <w:rPr>
          <w:rFonts w:ascii="Arial" w:hAnsi="Arial" w:cs="Arial"/>
          <w:bCs/>
          <w:iCs/>
        </w:rPr>
      </w:pPr>
      <w:r>
        <w:rPr>
          <w:rFonts w:ascii="Arial" w:hAnsi="Arial" w:cs="Arial"/>
          <w:bCs/>
          <w:iCs/>
        </w:rPr>
        <w:t>Se inicia la Sesión Ordinaria N° 13.</w:t>
      </w:r>
    </w:p>
    <w:p w:rsidR="003E2C48" w:rsidRDefault="003E2C48" w:rsidP="003E2C48">
      <w:pPr>
        <w:jc w:val="both"/>
        <w:rPr>
          <w:rFonts w:ascii="Arial" w:hAnsi="Arial" w:cs="Arial"/>
          <w:b/>
          <w:bCs/>
          <w:iCs/>
        </w:rPr>
      </w:pPr>
    </w:p>
    <w:p w:rsidR="003E2C48" w:rsidRPr="003E2C48" w:rsidRDefault="003E2C48" w:rsidP="003E2C48">
      <w:pPr>
        <w:ind w:right="-2"/>
        <w:jc w:val="both"/>
        <w:rPr>
          <w:rFonts w:ascii="Arial" w:hAnsi="Arial" w:cs="Arial"/>
          <w:b/>
          <w:lang w:val="es-ES_tradnl"/>
        </w:rPr>
      </w:pPr>
      <w:r w:rsidRPr="003E2C48">
        <w:rPr>
          <w:rFonts w:ascii="Arial" w:hAnsi="Arial" w:cs="Arial"/>
          <w:b/>
          <w:lang w:val="es-ES_tradnl"/>
        </w:rPr>
        <w:t>Aprobación Actas Sesiones:</w:t>
      </w:r>
    </w:p>
    <w:p w:rsidR="003E2C48" w:rsidRPr="003E2C48" w:rsidRDefault="003E2C48" w:rsidP="003E2C48">
      <w:pPr>
        <w:ind w:right="-2"/>
        <w:jc w:val="both"/>
        <w:rPr>
          <w:rFonts w:ascii="Arial" w:hAnsi="Arial" w:cs="Arial"/>
          <w:b/>
          <w:lang w:val="es-ES_tradnl"/>
        </w:rPr>
      </w:pPr>
    </w:p>
    <w:p w:rsidR="003E2C48" w:rsidRPr="003E2C48" w:rsidRDefault="003E2C48" w:rsidP="003E2C48">
      <w:pPr>
        <w:ind w:right="-2"/>
        <w:jc w:val="both"/>
        <w:rPr>
          <w:rFonts w:ascii="Arial" w:hAnsi="Arial" w:cs="Arial"/>
          <w:lang w:val="es-ES_tradnl"/>
        </w:rPr>
      </w:pPr>
      <w:r w:rsidRPr="003E2C48">
        <w:rPr>
          <w:rFonts w:ascii="Arial" w:hAnsi="Arial" w:cs="Arial"/>
          <w:lang w:val="es-ES_tradnl"/>
        </w:rPr>
        <w:t xml:space="preserve">Actas Sesiones: Ordinaria N° </w:t>
      </w:r>
      <w:r>
        <w:rPr>
          <w:rFonts w:ascii="Arial" w:hAnsi="Arial" w:cs="Arial"/>
          <w:lang w:val="es-ES_tradnl"/>
        </w:rPr>
        <w:t>11</w:t>
      </w:r>
      <w:r w:rsidRPr="003E2C48">
        <w:rPr>
          <w:rFonts w:ascii="Arial" w:hAnsi="Arial" w:cs="Arial"/>
          <w:lang w:val="es-ES_tradnl"/>
        </w:rPr>
        <w:t xml:space="preserve">/2024, N° </w:t>
      </w:r>
      <w:r>
        <w:rPr>
          <w:rFonts w:ascii="Arial" w:hAnsi="Arial" w:cs="Arial"/>
          <w:lang w:val="es-ES_tradnl"/>
        </w:rPr>
        <w:t>12</w:t>
      </w:r>
      <w:r w:rsidRPr="003E2C48">
        <w:rPr>
          <w:rFonts w:ascii="Arial" w:hAnsi="Arial" w:cs="Arial"/>
          <w:lang w:val="es-ES_tradnl"/>
        </w:rPr>
        <w:t xml:space="preserve">/2024. </w:t>
      </w:r>
    </w:p>
    <w:p w:rsidR="003E2C48" w:rsidRPr="003E2C48" w:rsidRDefault="003E2C48" w:rsidP="003E2C48">
      <w:pPr>
        <w:jc w:val="both"/>
        <w:rPr>
          <w:rFonts w:ascii="Arial" w:hAnsi="Arial" w:cs="Arial"/>
          <w:b/>
          <w:bCs/>
          <w:iCs/>
        </w:rPr>
      </w:pPr>
    </w:p>
    <w:p w:rsidR="003E2C48" w:rsidRPr="003E2C48" w:rsidRDefault="003E2C48" w:rsidP="003E2C48">
      <w:pPr>
        <w:tabs>
          <w:tab w:val="left" w:pos="708"/>
          <w:tab w:val="left" w:pos="1416"/>
          <w:tab w:val="left" w:pos="3075"/>
        </w:tabs>
        <w:jc w:val="both"/>
        <w:rPr>
          <w:rFonts w:ascii="Arial" w:hAnsi="Arial" w:cs="Arial"/>
          <w:b/>
          <w:lang w:val="es-ES_tradnl"/>
        </w:rPr>
      </w:pPr>
      <w:r w:rsidRPr="003E2C48">
        <w:rPr>
          <w:rFonts w:ascii="Arial" w:hAnsi="Arial" w:cs="Arial"/>
          <w:b/>
          <w:lang w:val="es-ES_tradnl"/>
        </w:rPr>
        <w:t>Acuerdo.</w:t>
      </w:r>
    </w:p>
    <w:p w:rsidR="003E2C48" w:rsidRPr="003E2C48" w:rsidRDefault="003E2C48" w:rsidP="003E2C48">
      <w:pPr>
        <w:tabs>
          <w:tab w:val="left" w:pos="708"/>
          <w:tab w:val="left" w:pos="1416"/>
          <w:tab w:val="left" w:pos="3075"/>
        </w:tabs>
        <w:jc w:val="both"/>
        <w:rPr>
          <w:rFonts w:ascii="Arial" w:hAnsi="Arial" w:cs="Arial"/>
          <w:b/>
          <w:lang w:val="es-ES_tradnl"/>
        </w:rPr>
      </w:pPr>
    </w:p>
    <w:p w:rsidR="003E2C48" w:rsidRPr="003E2C48" w:rsidRDefault="003E2C48" w:rsidP="003E2C48">
      <w:pPr>
        <w:tabs>
          <w:tab w:val="left" w:pos="708"/>
          <w:tab w:val="left" w:pos="1416"/>
          <w:tab w:val="left" w:pos="3075"/>
        </w:tabs>
        <w:jc w:val="both"/>
        <w:rPr>
          <w:rFonts w:ascii="Arial" w:hAnsi="Arial" w:cs="Arial"/>
          <w:lang w:val="es-ES_tradnl"/>
        </w:rPr>
      </w:pPr>
      <w:r w:rsidRPr="003E2C48">
        <w:rPr>
          <w:rFonts w:ascii="Arial" w:hAnsi="Arial" w:cs="Arial"/>
          <w:lang w:val="es-ES_tradnl"/>
        </w:rPr>
        <w:t>Se aprueba</w:t>
      </w:r>
      <w:r>
        <w:rPr>
          <w:rFonts w:ascii="Arial" w:hAnsi="Arial" w:cs="Arial"/>
          <w:lang w:val="es-ES_tradnl"/>
        </w:rPr>
        <w:t>n</w:t>
      </w:r>
      <w:r w:rsidRPr="003E2C48">
        <w:rPr>
          <w:rFonts w:ascii="Arial" w:hAnsi="Arial" w:cs="Arial"/>
          <w:lang w:val="es-ES_tradnl"/>
        </w:rPr>
        <w:t xml:space="preserve"> las actas refer</w:t>
      </w:r>
      <w:r>
        <w:rPr>
          <w:rFonts w:ascii="Arial" w:hAnsi="Arial" w:cs="Arial"/>
          <w:lang w:val="es-ES_tradnl"/>
        </w:rPr>
        <w:t>entes a la Sesión Ordinaria N°11</w:t>
      </w:r>
      <w:r w:rsidRPr="003E2C48">
        <w:rPr>
          <w:rFonts w:ascii="Arial" w:hAnsi="Arial" w:cs="Arial"/>
          <w:lang w:val="es-ES_tradnl"/>
        </w:rPr>
        <w:t xml:space="preserve"> y </w:t>
      </w:r>
      <w:r>
        <w:rPr>
          <w:rFonts w:ascii="Arial" w:hAnsi="Arial" w:cs="Arial"/>
          <w:lang w:val="es-ES_tradnl"/>
        </w:rPr>
        <w:t>Sesión Ordinaria 12</w:t>
      </w:r>
      <w:r w:rsidRPr="003E2C48">
        <w:rPr>
          <w:rFonts w:ascii="Arial" w:hAnsi="Arial" w:cs="Arial"/>
          <w:lang w:val="es-ES_tradnl"/>
        </w:rPr>
        <w:t>, del año 2024.</w:t>
      </w:r>
    </w:p>
    <w:p w:rsidR="003E2C48" w:rsidRPr="003E2C48" w:rsidRDefault="003E2C48" w:rsidP="003E2C48">
      <w:pPr>
        <w:tabs>
          <w:tab w:val="left" w:pos="708"/>
          <w:tab w:val="left" w:pos="1416"/>
          <w:tab w:val="left" w:pos="3075"/>
        </w:tabs>
        <w:jc w:val="both"/>
        <w:rPr>
          <w:rFonts w:ascii="Arial" w:hAnsi="Arial" w:cs="Arial"/>
          <w:lang w:val="es-ES_tradnl"/>
        </w:rPr>
      </w:pPr>
    </w:p>
    <w:p w:rsidR="003E2C48" w:rsidRPr="003E2C48" w:rsidRDefault="008203F5" w:rsidP="003E2C48">
      <w:pPr>
        <w:jc w:val="both"/>
        <w:rPr>
          <w:rFonts w:ascii="Arial" w:hAnsi="Arial" w:cs="Arial"/>
          <w:b/>
          <w:bCs/>
          <w:lang w:val="es-ES_tradnl"/>
        </w:rPr>
      </w:pPr>
      <w:r>
        <w:rPr>
          <w:rFonts w:ascii="Arial" w:hAnsi="Arial" w:cs="Arial"/>
          <w:b/>
          <w:bCs/>
          <w:lang w:val="es-ES_tradnl"/>
        </w:rPr>
        <w:t>Votación:</w:t>
      </w:r>
      <w:r>
        <w:rPr>
          <w:rFonts w:ascii="Arial" w:hAnsi="Arial" w:cs="Arial"/>
          <w:b/>
          <w:bCs/>
          <w:lang w:val="es-ES_tradnl"/>
        </w:rPr>
        <w:tab/>
      </w:r>
      <w:r>
        <w:rPr>
          <w:rFonts w:ascii="Arial" w:hAnsi="Arial" w:cs="Arial"/>
          <w:b/>
          <w:bCs/>
          <w:lang w:val="es-ES_tradnl"/>
        </w:rPr>
        <w:tab/>
        <w:t>13</w:t>
      </w:r>
      <w:r w:rsidR="003E2C48" w:rsidRPr="003E2C48">
        <w:rPr>
          <w:rFonts w:ascii="Arial" w:hAnsi="Arial" w:cs="Arial"/>
          <w:b/>
          <w:bCs/>
          <w:lang w:val="es-ES_tradnl"/>
        </w:rPr>
        <w:t xml:space="preserve"> votos, unánime.</w:t>
      </w:r>
    </w:p>
    <w:p w:rsidR="003E2C48" w:rsidRPr="003E2C48" w:rsidRDefault="003E2C48" w:rsidP="003E2C48">
      <w:pPr>
        <w:jc w:val="both"/>
        <w:rPr>
          <w:rFonts w:ascii="Arial" w:hAnsi="Arial" w:cs="Arial"/>
          <w:b/>
          <w:bCs/>
          <w:iCs/>
        </w:rPr>
      </w:pPr>
    </w:p>
    <w:p w:rsidR="003E2C48" w:rsidRPr="005B1A12" w:rsidRDefault="003E2C48" w:rsidP="003E2C48">
      <w:pPr>
        <w:jc w:val="both"/>
        <w:rPr>
          <w:rFonts w:ascii="Arial" w:hAnsi="Arial" w:cs="Arial"/>
          <w:b/>
          <w:bCs/>
          <w:iCs/>
        </w:rPr>
      </w:pPr>
      <w:r w:rsidRPr="005B1A12">
        <w:rPr>
          <w:rFonts w:ascii="Arial" w:hAnsi="Arial" w:cs="Arial"/>
          <w:b/>
          <w:bCs/>
          <w:iCs/>
        </w:rPr>
        <w:t>Correspondencia recibida.</w:t>
      </w:r>
    </w:p>
    <w:p w:rsidR="003E2C48" w:rsidRPr="005B1A12" w:rsidRDefault="003E2C48" w:rsidP="003E2C48">
      <w:pPr>
        <w:jc w:val="both"/>
        <w:rPr>
          <w:rFonts w:ascii="Arial" w:hAnsi="Arial" w:cs="Arial"/>
          <w:b/>
          <w:bCs/>
          <w:iCs/>
        </w:rPr>
      </w:pPr>
    </w:p>
    <w:p w:rsidR="005B1A12" w:rsidRPr="005B1A12" w:rsidRDefault="005B1A12" w:rsidP="005B1A12">
      <w:pPr>
        <w:pStyle w:val="Sangra2detindependiente"/>
        <w:numPr>
          <w:ilvl w:val="0"/>
          <w:numId w:val="1"/>
        </w:numPr>
        <w:ind w:right="-2"/>
        <w:jc w:val="both"/>
        <w:rPr>
          <w:rFonts w:cs="Arial"/>
          <w:color w:val="auto"/>
        </w:rPr>
      </w:pPr>
      <w:r w:rsidRPr="005B1A12">
        <w:rPr>
          <w:rFonts w:cs="Arial"/>
          <w:color w:val="auto"/>
        </w:rPr>
        <w:t>Ord N° 389 del Gobernador Regional de Atacama, envía para sanción suplementos proyectos FRIL, subtítulo 33 Transferencia de capital</w:t>
      </w:r>
    </w:p>
    <w:p w:rsidR="005B1A12" w:rsidRPr="005B1A12" w:rsidRDefault="005B1A12" w:rsidP="005B1A12">
      <w:pPr>
        <w:pStyle w:val="Sangra2detindependiente"/>
        <w:numPr>
          <w:ilvl w:val="0"/>
          <w:numId w:val="1"/>
        </w:numPr>
        <w:ind w:right="-2"/>
        <w:jc w:val="both"/>
        <w:rPr>
          <w:rFonts w:cs="Arial"/>
          <w:color w:val="auto"/>
        </w:rPr>
      </w:pPr>
      <w:r w:rsidRPr="005B1A12">
        <w:rPr>
          <w:rFonts w:cs="Arial"/>
          <w:color w:val="auto"/>
        </w:rPr>
        <w:t>Ord N° 435 del Gobernador Regional de Atacama, solicita reunión de la comisión de Medio Ambiente para exponer Declaración de Impacto Ambiental del proyecto "Planta Fotovoltaica Perales en la comuna de Vallenar"</w:t>
      </w:r>
    </w:p>
    <w:p w:rsidR="005B1A12" w:rsidRPr="005B1A12" w:rsidRDefault="005B1A12" w:rsidP="005B1A12">
      <w:pPr>
        <w:pStyle w:val="Sangra2detindependiente"/>
        <w:numPr>
          <w:ilvl w:val="0"/>
          <w:numId w:val="1"/>
        </w:numPr>
        <w:ind w:right="-2"/>
        <w:jc w:val="both"/>
        <w:rPr>
          <w:rFonts w:cs="Arial"/>
          <w:color w:val="auto"/>
        </w:rPr>
      </w:pPr>
      <w:r w:rsidRPr="005B1A12">
        <w:rPr>
          <w:rFonts w:cs="Arial"/>
          <w:color w:val="auto"/>
        </w:rPr>
        <w:t>Copia del Ord N° 436 del Gobernador Regional de Atacama, solicita al Delegado Presidencial Regional de Atacama, Informe de Avances Complejo Paso san Francisco y solicita apertura</w:t>
      </w:r>
    </w:p>
    <w:p w:rsidR="005B1A12" w:rsidRPr="005B1A12" w:rsidRDefault="005B1A12" w:rsidP="005B1A12">
      <w:pPr>
        <w:pStyle w:val="Sangra2detindependiente"/>
        <w:numPr>
          <w:ilvl w:val="0"/>
          <w:numId w:val="1"/>
        </w:numPr>
        <w:ind w:right="-2"/>
        <w:jc w:val="both"/>
        <w:rPr>
          <w:rFonts w:cs="Arial"/>
          <w:color w:val="auto"/>
        </w:rPr>
      </w:pPr>
      <w:r w:rsidRPr="005B1A12">
        <w:rPr>
          <w:rFonts w:cs="Arial"/>
          <w:color w:val="auto"/>
        </w:rPr>
        <w:t>Ord. N°447 del Gobernador Regional de Atacama, remite Informe de gestión periodo mayo 2024, elaborado por la DIPIR del GORE de Atacama</w:t>
      </w:r>
    </w:p>
    <w:p w:rsidR="005B1A12" w:rsidRPr="005B1A12" w:rsidRDefault="005B1A12" w:rsidP="005B1A12">
      <w:pPr>
        <w:pStyle w:val="Sangra2detindependiente"/>
        <w:numPr>
          <w:ilvl w:val="0"/>
          <w:numId w:val="1"/>
        </w:numPr>
        <w:ind w:right="-2"/>
        <w:jc w:val="both"/>
        <w:rPr>
          <w:rFonts w:cs="Arial"/>
          <w:color w:val="auto"/>
        </w:rPr>
      </w:pPr>
      <w:r w:rsidRPr="005B1A12">
        <w:rPr>
          <w:rFonts w:cs="Arial"/>
          <w:color w:val="auto"/>
        </w:rPr>
        <w:t>Ord. N°449 del Gobernador Regional de Atacama, invita a conformar integrar el Consejo Regional de Desarrollo Rural de la Política Regional de Desarrollo Rural de la Región de Atacama” (PRDR)</w:t>
      </w:r>
    </w:p>
    <w:p w:rsidR="005B1A12" w:rsidRPr="005B1A12" w:rsidRDefault="005B1A12" w:rsidP="005B1A12">
      <w:pPr>
        <w:pStyle w:val="Sangra2detindependiente"/>
        <w:numPr>
          <w:ilvl w:val="0"/>
          <w:numId w:val="1"/>
        </w:numPr>
        <w:ind w:right="-2"/>
        <w:jc w:val="both"/>
        <w:rPr>
          <w:rFonts w:cs="Arial"/>
          <w:b/>
        </w:rPr>
      </w:pPr>
      <w:r w:rsidRPr="005B1A12">
        <w:rPr>
          <w:rFonts w:cs="Arial"/>
          <w:color w:val="auto"/>
        </w:rPr>
        <w:t>Ord. N°452 del Gobernador Regional de Atacama, envía cartera de estudios institucionales pendientes para elaborar planes comunales de cambio climático</w:t>
      </w:r>
    </w:p>
    <w:p w:rsidR="005B1A12" w:rsidRPr="005B1A12" w:rsidRDefault="005B1A12" w:rsidP="005B1A12">
      <w:pPr>
        <w:pStyle w:val="Sangra2detindependiente"/>
        <w:numPr>
          <w:ilvl w:val="0"/>
          <w:numId w:val="1"/>
        </w:numPr>
        <w:ind w:right="-2"/>
        <w:jc w:val="both"/>
        <w:rPr>
          <w:rFonts w:cs="Arial"/>
          <w:color w:val="auto"/>
        </w:rPr>
      </w:pPr>
      <w:r w:rsidRPr="005B1A12">
        <w:rPr>
          <w:rFonts w:cs="Arial"/>
          <w:color w:val="auto"/>
        </w:rPr>
        <w:t>Ord. N°454 del Gobernador Regional de Atacama, solicita suplementar el proyecto "Reposición Áreas Verdes Villa El Tambo Los Escritores Sector Alto, Copiapó" Sub Título 31</w:t>
      </w:r>
    </w:p>
    <w:p w:rsidR="005B1A12" w:rsidRDefault="005B1A12" w:rsidP="005B1A12">
      <w:pPr>
        <w:pStyle w:val="Sangra2detindependiente"/>
        <w:numPr>
          <w:ilvl w:val="0"/>
          <w:numId w:val="1"/>
        </w:numPr>
        <w:ind w:right="-2"/>
        <w:jc w:val="both"/>
        <w:rPr>
          <w:rFonts w:cs="Arial"/>
          <w:color w:val="auto"/>
        </w:rPr>
      </w:pPr>
      <w:r w:rsidRPr="005B1A12">
        <w:rPr>
          <w:rFonts w:cs="Arial"/>
          <w:color w:val="auto"/>
        </w:rPr>
        <w:t xml:space="preserve">Ord. N°456 del Gobernador Regional de Atacama, remite Bases del Fondo Regional de Productividad </w:t>
      </w:r>
      <w:r>
        <w:rPr>
          <w:rFonts w:cs="Arial"/>
          <w:color w:val="auto"/>
        </w:rPr>
        <w:t>y Desarrollo.</w:t>
      </w:r>
    </w:p>
    <w:p w:rsidR="00003EF8" w:rsidRDefault="00CC675C" w:rsidP="005B1A12">
      <w:pPr>
        <w:pStyle w:val="Sangra2detindependiente"/>
        <w:numPr>
          <w:ilvl w:val="0"/>
          <w:numId w:val="1"/>
        </w:numPr>
        <w:ind w:right="-2"/>
        <w:jc w:val="both"/>
        <w:rPr>
          <w:rFonts w:cs="Arial"/>
          <w:color w:val="auto"/>
        </w:rPr>
      </w:pPr>
      <w:r>
        <w:rPr>
          <w:rFonts w:cs="Arial"/>
          <w:color w:val="auto"/>
        </w:rPr>
        <w:t xml:space="preserve">ORD. N° 461 </w:t>
      </w:r>
      <w:r w:rsidRPr="005B1A12">
        <w:rPr>
          <w:rFonts w:cs="Arial"/>
          <w:color w:val="auto"/>
        </w:rPr>
        <w:t xml:space="preserve">del Gobernador Regional de Atacama, </w:t>
      </w:r>
      <w:r>
        <w:rPr>
          <w:rFonts w:cs="Arial"/>
          <w:color w:val="auto"/>
        </w:rPr>
        <w:t xml:space="preserve">solicita reunión de la comisión de Ordenamiento Territorial </w:t>
      </w:r>
      <w:r w:rsidR="00003EF8">
        <w:rPr>
          <w:rFonts w:cs="Arial"/>
          <w:color w:val="auto"/>
        </w:rPr>
        <w:t>para conocer dos concesiones onerosas que indica.</w:t>
      </w:r>
    </w:p>
    <w:p w:rsidR="00CC675C" w:rsidRDefault="00003EF8" w:rsidP="005B1A12">
      <w:pPr>
        <w:pStyle w:val="Sangra2detindependiente"/>
        <w:numPr>
          <w:ilvl w:val="0"/>
          <w:numId w:val="1"/>
        </w:numPr>
        <w:ind w:right="-2"/>
        <w:jc w:val="both"/>
        <w:rPr>
          <w:rFonts w:cs="Arial"/>
          <w:color w:val="auto"/>
        </w:rPr>
      </w:pPr>
      <w:r>
        <w:rPr>
          <w:rFonts w:cs="Arial"/>
          <w:color w:val="auto"/>
        </w:rPr>
        <w:t xml:space="preserve">ORD. N° 462 </w:t>
      </w:r>
      <w:r w:rsidRPr="005B1A12">
        <w:rPr>
          <w:rFonts w:cs="Arial"/>
          <w:color w:val="auto"/>
        </w:rPr>
        <w:t>del Gobernador Regional de Atacama</w:t>
      </w:r>
      <w:r w:rsidR="00CC675C">
        <w:rPr>
          <w:rFonts w:cs="Arial"/>
          <w:color w:val="auto"/>
        </w:rPr>
        <w:t xml:space="preserve"> </w:t>
      </w:r>
      <w:r>
        <w:rPr>
          <w:rFonts w:cs="Arial"/>
          <w:color w:val="auto"/>
        </w:rPr>
        <w:t>solicita reunión de la comisión de Ordenamiento Territorial para conocer una concesión de uso gratuito de corto plazo que indica.</w:t>
      </w:r>
    </w:p>
    <w:p w:rsidR="00003EF8" w:rsidRDefault="00003EF8" w:rsidP="005B1A12">
      <w:pPr>
        <w:pStyle w:val="Sangra2detindependiente"/>
        <w:numPr>
          <w:ilvl w:val="0"/>
          <w:numId w:val="1"/>
        </w:numPr>
        <w:ind w:right="-2"/>
        <w:jc w:val="both"/>
        <w:rPr>
          <w:rFonts w:cs="Arial"/>
          <w:color w:val="auto"/>
        </w:rPr>
      </w:pPr>
      <w:r>
        <w:rPr>
          <w:rFonts w:cs="Arial"/>
          <w:color w:val="auto"/>
        </w:rPr>
        <w:t xml:space="preserve">ORD. N° 468 </w:t>
      </w:r>
      <w:r w:rsidRPr="005B1A12">
        <w:rPr>
          <w:rFonts w:cs="Arial"/>
          <w:color w:val="auto"/>
        </w:rPr>
        <w:t>del Gobernador Regional de Atacama</w:t>
      </w:r>
      <w:r>
        <w:rPr>
          <w:rFonts w:cs="Arial"/>
          <w:color w:val="auto"/>
        </w:rPr>
        <w:t xml:space="preserve"> informa sobre sumarios administrativos finalizados al 30 de junio 2024.</w:t>
      </w:r>
    </w:p>
    <w:p w:rsidR="008203F5" w:rsidRDefault="008203F5" w:rsidP="008203F5">
      <w:pPr>
        <w:pStyle w:val="Sangra2detindependiente"/>
        <w:ind w:left="0" w:right="-2"/>
        <w:jc w:val="both"/>
        <w:rPr>
          <w:rFonts w:cs="Arial"/>
          <w:color w:val="auto"/>
        </w:rPr>
      </w:pPr>
    </w:p>
    <w:p w:rsidR="00745C95" w:rsidRDefault="00745C95" w:rsidP="005B1A12">
      <w:pPr>
        <w:pStyle w:val="Sangra2detindependiente"/>
        <w:ind w:left="0" w:right="-2"/>
        <w:jc w:val="both"/>
        <w:rPr>
          <w:rFonts w:cs="Arial"/>
          <w:b/>
        </w:rPr>
      </w:pPr>
    </w:p>
    <w:p w:rsidR="00745C95" w:rsidRDefault="00745C95" w:rsidP="005B1A12">
      <w:pPr>
        <w:pStyle w:val="Sangra2detindependiente"/>
        <w:ind w:left="0" w:right="-2"/>
        <w:jc w:val="both"/>
        <w:rPr>
          <w:rFonts w:cs="Arial"/>
          <w:b/>
        </w:rPr>
      </w:pPr>
    </w:p>
    <w:p w:rsidR="00745C95" w:rsidRDefault="00745C95" w:rsidP="005B1A12">
      <w:pPr>
        <w:pStyle w:val="Sangra2detindependiente"/>
        <w:ind w:left="0" w:right="-2"/>
        <w:jc w:val="both"/>
        <w:rPr>
          <w:rFonts w:cs="Arial"/>
          <w:b/>
        </w:rPr>
      </w:pPr>
    </w:p>
    <w:p w:rsidR="00745C95" w:rsidRDefault="00745C95" w:rsidP="005B1A12">
      <w:pPr>
        <w:pStyle w:val="Sangra2detindependiente"/>
        <w:ind w:left="0" w:right="-2"/>
        <w:jc w:val="both"/>
        <w:rPr>
          <w:rFonts w:cs="Arial"/>
          <w:b/>
        </w:rPr>
      </w:pPr>
    </w:p>
    <w:p w:rsidR="00EC6594" w:rsidRDefault="00EC6594" w:rsidP="005B1A12">
      <w:pPr>
        <w:pStyle w:val="Sangra2detindependiente"/>
        <w:ind w:left="0" w:right="-2"/>
        <w:jc w:val="both"/>
        <w:rPr>
          <w:rFonts w:cs="Arial"/>
          <w:b/>
        </w:rPr>
      </w:pPr>
    </w:p>
    <w:p w:rsidR="005B1A12" w:rsidRPr="005B1A12" w:rsidRDefault="005B1A12" w:rsidP="005B1A12">
      <w:pPr>
        <w:pStyle w:val="Sangra2detindependiente"/>
        <w:ind w:left="0" w:right="-2"/>
        <w:jc w:val="both"/>
        <w:rPr>
          <w:rFonts w:cs="Arial"/>
          <w:b/>
        </w:rPr>
      </w:pPr>
      <w:r w:rsidRPr="005B1A12">
        <w:rPr>
          <w:rFonts w:cs="Arial"/>
          <w:b/>
        </w:rPr>
        <w:t>Tabla de la Sesión:</w:t>
      </w:r>
    </w:p>
    <w:p w:rsidR="005B1A12" w:rsidRPr="005B1A12" w:rsidRDefault="005B1A12" w:rsidP="005B1A12">
      <w:pPr>
        <w:pStyle w:val="Prrafodelista"/>
        <w:ind w:left="1080" w:right="-2"/>
        <w:jc w:val="both"/>
        <w:rPr>
          <w:rFonts w:ascii="Arial" w:hAnsi="Arial" w:cs="Arial"/>
          <w:lang w:val="es-ES_tradnl"/>
        </w:rPr>
      </w:pPr>
    </w:p>
    <w:p w:rsidR="005B1A12" w:rsidRPr="0030712F" w:rsidRDefault="005B1A12" w:rsidP="007B1092">
      <w:pPr>
        <w:pStyle w:val="Prrafodelista"/>
        <w:numPr>
          <w:ilvl w:val="0"/>
          <w:numId w:val="4"/>
        </w:numPr>
        <w:ind w:right="-2"/>
        <w:jc w:val="both"/>
        <w:rPr>
          <w:rFonts w:ascii="Arial" w:hAnsi="Arial" w:cs="Arial"/>
          <w:lang w:val="es-ES_tradnl"/>
        </w:rPr>
      </w:pPr>
      <w:r w:rsidRPr="0030712F">
        <w:rPr>
          <w:rFonts w:ascii="Arial" w:hAnsi="Arial" w:cs="Arial"/>
          <w:lang w:val="es-ES_tradnl"/>
        </w:rPr>
        <w:t>Resolución Comisión Provincial Chañaral</w:t>
      </w:r>
      <w:r w:rsidR="001C74CC" w:rsidRPr="0030712F">
        <w:rPr>
          <w:rFonts w:ascii="Arial" w:hAnsi="Arial" w:cs="Arial"/>
          <w:lang w:val="es-ES_tradnl"/>
        </w:rPr>
        <w:t xml:space="preserve">, Comisión Jurídica </w:t>
      </w:r>
      <w:r w:rsidRPr="0030712F">
        <w:rPr>
          <w:rFonts w:ascii="Arial" w:hAnsi="Arial" w:cs="Arial"/>
          <w:lang w:val="es-ES_tradnl"/>
        </w:rPr>
        <w:t>y Comisión de Infraestructura (126)</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Hídrica y Comisión Provincial Huasco (136)</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de Medio Ambiente (140)</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de Seguridad (141)</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de Desarrollo Social, Comisión de Deportes y Provinciales Unidas (144)</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de Ordenamiento Territorial y Provinciales Unidas (145)</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de Inversiones (146)</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de Educación / Cultura y Com. Provincial Copiapó (148-150)</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de Régimen Interno y Provinciales Unidas (149)</w:t>
      </w:r>
    </w:p>
    <w:p w:rsidR="005B1A12" w:rsidRP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Ciencias y Tecnología y Comisión de Educación (151)</w:t>
      </w:r>
    </w:p>
    <w:p w:rsidR="005B1A12" w:rsidRDefault="005B1A12" w:rsidP="007B1092">
      <w:pPr>
        <w:pStyle w:val="Prrafodelista"/>
        <w:numPr>
          <w:ilvl w:val="0"/>
          <w:numId w:val="4"/>
        </w:numPr>
        <w:ind w:right="-2"/>
        <w:jc w:val="both"/>
        <w:rPr>
          <w:rFonts w:ascii="Arial" w:hAnsi="Arial" w:cs="Arial"/>
          <w:lang w:val="es-ES_tradnl"/>
        </w:rPr>
      </w:pPr>
      <w:r w:rsidRPr="005B1A12">
        <w:rPr>
          <w:rFonts w:ascii="Arial" w:hAnsi="Arial" w:cs="Arial"/>
          <w:lang w:val="es-ES_tradnl"/>
        </w:rPr>
        <w:t>Resolución Comisión de Educación / Cultura, Comisión Provincial Chañaral y Comisión Provincial de Copiapó (152)</w:t>
      </w:r>
    </w:p>
    <w:p w:rsidR="005B1A12" w:rsidRDefault="005B1A12" w:rsidP="005B1A12">
      <w:pPr>
        <w:ind w:right="-2"/>
        <w:jc w:val="both"/>
        <w:rPr>
          <w:rFonts w:ascii="Arial" w:hAnsi="Arial" w:cs="Arial"/>
          <w:lang w:val="es-ES_tradnl"/>
        </w:rPr>
      </w:pPr>
    </w:p>
    <w:p w:rsidR="005B1A12" w:rsidRDefault="005B1A12" w:rsidP="005B1A12">
      <w:pPr>
        <w:ind w:right="-2"/>
        <w:jc w:val="both"/>
        <w:rPr>
          <w:rFonts w:ascii="Arial" w:hAnsi="Arial" w:cs="Arial"/>
          <w:b/>
          <w:lang w:val="es-ES_tradnl"/>
        </w:rPr>
      </w:pPr>
      <w:r>
        <w:rPr>
          <w:rFonts w:ascii="Arial" w:hAnsi="Arial" w:cs="Arial"/>
          <w:b/>
          <w:lang w:val="es-ES_tradnl"/>
        </w:rPr>
        <w:t>De la Sesión.</w:t>
      </w:r>
    </w:p>
    <w:p w:rsidR="005B1A12" w:rsidRDefault="005B1A12" w:rsidP="005B1A12">
      <w:pPr>
        <w:ind w:right="-2"/>
        <w:jc w:val="both"/>
        <w:rPr>
          <w:rFonts w:ascii="Arial" w:hAnsi="Arial" w:cs="Arial"/>
          <w:b/>
          <w:lang w:val="es-ES_tradnl"/>
        </w:rPr>
      </w:pPr>
    </w:p>
    <w:p w:rsidR="00B0528A" w:rsidRDefault="003A09F9" w:rsidP="00C6598B">
      <w:pPr>
        <w:ind w:right="-59"/>
        <w:jc w:val="both"/>
        <w:rPr>
          <w:rFonts w:ascii="Arial" w:hAnsi="Arial" w:cs="Arial"/>
          <w:b/>
          <w:lang w:val="es-ES_tradnl"/>
        </w:rPr>
      </w:pPr>
      <w:r>
        <w:rPr>
          <w:rFonts w:ascii="Arial" w:hAnsi="Arial" w:cs="Arial"/>
          <w:b/>
          <w:lang w:val="es-ES_tradnl"/>
        </w:rPr>
        <w:t xml:space="preserve">1.- </w:t>
      </w:r>
      <w:r w:rsidR="00C6598B" w:rsidRPr="00C6598B">
        <w:rPr>
          <w:rFonts w:ascii="Arial" w:hAnsi="Arial" w:cs="Arial"/>
          <w:b/>
          <w:lang w:val="es-ES_tradnl"/>
        </w:rPr>
        <w:t>Comisión provincial Chañaral, Comisión Jurídica / Fiscalización y Comisió</w:t>
      </w:r>
      <w:r w:rsidR="0030712F">
        <w:rPr>
          <w:rFonts w:ascii="Arial" w:hAnsi="Arial" w:cs="Arial"/>
          <w:b/>
          <w:lang w:val="es-ES_tradnl"/>
        </w:rPr>
        <w:t>n de Infraestructura, carta 126</w:t>
      </w:r>
    </w:p>
    <w:p w:rsidR="0030712F" w:rsidRPr="00C6598B" w:rsidRDefault="0030712F" w:rsidP="00C6598B">
      <w:pPr>
        <w:ind w:right="-59"/>
        <w:jc w:val="both"/>
        <w:rPr>
          <w:rFonts w:ascii="Arial" w:hAnsi="Arial" w:cs="Arial"/>
          <w:b/>
          <w:lang w:val="es-ES_tradnl"/>
        </w:rPr>
      </w:pPr>
    </w:p>
    <w:p w:rsidR="00B0528A" w:rsidRPr="00C6598B" w:rsidRDefault="00C6598B" w:rsidP="0030712F">
      <w:pPr>
        <w:pStyle w:val="Textoindependiente"/>
        <w:spacing w:after="0"/>
        <w:ind w:left="708" w:right="-59"/>
        <w:jc w:val="both"/>
        <w:rPr>
          <w:rFonts w:ascii="Arial" w:hAnsi="Arial" w:cs="Arial"/>
          <w:lang w:val="es-ES_tradnl"/>
        </w:rPr>
      </w:pPr>
      <w:r>
        <w:rPr>
          <w:rFonts w:ascii="Arial" w:hAnsi="Arial" w:cs="Arial"/>
          <w:lang w:val="es-ES_tradnl"/>
        </w:rPr>
        <w:t>a.-</w:t>
      </w:r>
      <w:r>
        <w:rPr>
          <w:rFonts w:ascii="Arial" w:hAnsi="Arial" w:cs="Arial"/>
          <w:lang w:val="es-ES_tradnl"/>
        </w:rPr>
        <w:tab/>
      </w:r>
      <w:r w:rsidR="00B0528A" w:rsidRPr="00C6598B">
        <w:rPr>
          <w:rFonts w:ascii="Arial" w:hAnsi="Arial" w:cs="Arial"/>
          <w:lang w:val="es-ES_tradnl"/>
        </w:rPr>
        <w:t>Proyecto ruta 5 y doble vía tramo Chañaral</w:t>
      </w:r>
    </w:p>
    <w:p w:rsidR="00B0528A" w:rsidRPr="00C6598B" w:rsidRDefault="00C6598B" w:rsidP="0030712F">
      <w:pPr>
        <w:pStyle w:val="Textoindependiente"/>
        <w:spacing w:after="0"/>
        <w:ind w:left="708" w:right="-59"/>
        <w:jc w:val="both"/>
        <w:rPr>
          <w:rFonts w:ascii="Arial" w:hAnsi="Arial" w:cs="Arial"/>
          <w:lang w:val="es-ES_tradnl"/>
        </w:rPr>
      </w:pPr>
      <w:r>
        <w:rPr>
          <w:rFonts w:ascii="Arial" w:hAnsi="Arial" w:cs="Arial"/>
          <w:lang w:val="es-ES_tradnl"/>
        </w:rPr>
        <w:t>b.-</w:t>
      </w:r>
      <w:r>
        <w:rPr>
          <w:rFonts w:ascii="Arial" w:hAnsi="Arial" w:cs="Arial"/>
          <w:lang w:val="es-ES_tradnl"/>
        </w:rPr>
        <w:tab/>
      </w:r>
      <w:r w:rsidR="00B0528A" w:rsidRPr="00C6598B">
        <w:rPr>
          <w:rFonts w:ascii="Arial" w:hAnsi="Arial" w:cs="Arial"/>
          <w:lang w:val="es-ES_tradnl"/>
        </w:rPr>
        <w:t>Encausamiento rí</w:t>
      </w:r>
      <w:r w:rsidR="00757294">
        <w:rPr>
          <w:rFonts w:ascii="Arial" w:hAnsi="Arial" w:cs="Arial"/>
          <w:lang w:val="es-ES_tradnl"/>
        </w:rPr>
        <w:t>o S</w:t>
      </w:r>
      <w:r w:rsidR="00B0528A" w:rsidRPr="00C6598B">
        <w:rPr>
          <w:rFonts w:ascii="Arial" w:hAnsi="Arial" w:cs="Arial"/>
          <w:lang w:val="es-ES_tradnl"/>
        </w:rPr>
        <w:t xml:space="preserve">alado </w:t>
      </w:r>
    </w:p>
    <w:p w:rsidR="00B0528A" w:rsidRPr="00C6598B" w:rsidRDefault="00C6598B" w:rsidP="0030712F">
      <w:pPr>
        <w:pStyle w:val="Textoindependiente"/>
        <w:spacing w:after="0"/>
        <w:ind w:left="708" w:right="-59"/>
        <w:jc w:val="both"/>
        <w:rPr>
          <w:rFonts w:ascii="Arial" w:hAnsi="Arial" w:cs="Arial"/>
          <w:lang w:val="es-ES_tradnl"/>
        </w:rPr>
      </w:pPr>
      <w:r>
        <w:rPr>
          <w:rFonts w:ascii="Arial" w:hAnsi="Arial" w:cs="Arial"/>
          <w:lang w:val="es-ES_tradnl"/>
        </w:rPr>
        <w:t>c.-</w:t>
      </w:r>
      <w:r>
        <w:rPr>
          <w:rFonts w:ascii="Arial" w:hAnsi="Arial" w:cs="Arial"/>
          <w:lang w:val="es-ES_tradnl"/>
        </w:rPr>
        <w:tab/>
      </w:r>
      <w:r w:rsidR="00B0528A" w:rsidRPr="00C6598B">
        <w:rPr>
          <w:rFonts w:ascii="Arial" w:hAnsi="Arial" w:cs="Arial"/>
          <w:lang w:val="es-ES_tradnl"/>
        </w:rPr>
        <w:t xml:space="preserve">Expropiaciones proyectos borde costero </w:t>
      </w:r>
    </w:p>
    <w:p w:rsidR="00B0528A" w:rsidRPr="00C6598B" w:rsidRDefault="00C6598B" w:rsidP="0030712F">
      <w:pPr>
        <w:pStyle w:val="Textoindependiente"/>
        <w:spacing w:after="0"/>
        <w:ind w:left="708" w:right="-59"/>
        <w:jc w:val="both"/>
        <w:rPr>
          <w:rFonts w:ascii="Arial" w:hAnsi="Arial" w:cs="Arial"/>
          <w:lang w:val="es-ES_tradnl"/>
        </w:rPr>
      </w:pPr>
      <w:r>
        <w:rPr>
          <w:rFonts w:ascii="Arial" w:hAnsi="Arial" w:cs="Arial"/>
          <w:lang w:val="es-ES_tradnl"/>
        </w:rPr>
        <w:t>d.-</w:t>
      </w:r>
      <w:r>
        <w:rPr>
          <w:rFonts w:ascii="Arial" w:hAnsi="Arial" w:cs="Arial"/>
          <w:lang w:val="es-ES_tradnl"/>
        </w:rPr>
        <w:tab/>
      </w:r>
      <w:r w:rsidR="00B0528A" w:rsidRPr="00C6598B">
        <w:rPr>
          <w:rFonts w:ascii="Arial" w:hAnsi="Arial" w:cs="Arial"/>
          <w:lang w:val="es-ES_tradnl"/>
        </w:rPr>
        <w:t xml:space="preserve">Ruta Altamira Diego de Almagro </w:t>
      </w:r>
    </w:p>
    <w:p w:rsidR="00B0528A" w:rsidRPr="00C6598B" w:rsidRDefault="00C6598B" w:rsidP="0030712F">
      <w:pPr>
        <w:pStyle w:val="Textoindependiente"/>
        <w:spacing w:after="0"/>
        <w:ind w:left="708" w:right="-59"/>
        <w:jc w:val="both"/>
        <w:rPr>
          <w:rFonts w:ascii="Arial" w:hAnsi="Arial" w:cs="Arial"/>
          <w:lang w:val="es-ES_tradnl"/>
        </w:rPr>
      </w:pPr>
      <w:r>
        <w:rPr>
          <w:rFonts w:ascii="Arial" w:hAnsi="Arial" w:cs="Arial"/>
          <w:lang w:val="es-ES_tradnl"/>
        </w:rPr>
        <w:t>e.-</w:t>
      </w:r>
      <w:r>
        <w:rPr>
          <w:rFonts w:ascii="Arial" w:hAnsi="Arial" w:cs="Arial"/>
          <w:lang w:val="es-ES_tradnl"/>
        </w:rPr>
        <w:tab/>
        <w:t>Ruta Internacional P</w:t>
      </w:r>
      <w:r w:rsidR="00B0528A" w:rsidRPr="00C6598B">
        <w:rPr>
          <w:rFonts w:ascii="Arial" w:hAnsi="Arial" w:cs="Arial"/>
          <w:lang w:val="es-ES_tradnl"/>
        </w:rPr>
        <w:t xml:space="preserve">aso San Francisco </w:t>
      </w:r>
    </w:p>
    <w:p w:rsidR="00B0528A" w:rsidRPr="00C6598B" w:rsidRDefault="00C6598B" w:rsidP="0030712F">
      <w:pPr>
        <w:pStyle w:val="Textoindependiente"/>
        <w:spacing w:after="0"/>
        <w:ind w:left="708" w:right="-59"/>
        <w:jc w:val="both"/>
        <w:rPr>
          <w:rFonts w:ascii="Arial" w:hAnsi="Arial" w:cs="Arial"/>
          <w:lang w:val="es-ES_tradnl"/>
        </w:rPr>
      </w:pPr>
      <w:r>
        <w:rPr>
          <w:rFonts w:ascii="Arial" w:hAnsi="Arial" w:cs="Arial"/>
          <w:lang w:val="es-ES_tradnl"/>
        </w:rPr>
        <w:t>f.-</w:t>
      </w:r>
      <w:r>
        <w:rPr>
          <w:rFonts w:ascii="Arial" w:hAnsi="Arial" w:cs="Arial"/>
          <w:lang w:val="es-ES_tradnl"/>
        </w:rPr>
        <w:tab/>
      </w:r>
      <w:r w:rsidR="00B0528A" w:rsidRPr="00C6598B">
        <w:rPr>
          <w:rFonts w:ascii="Arial" w:hAnsi="Arial" w:cs="Arial"/>
          <w:lang w:val="es-ES_tradnl"/>
        </w:rPr>
        <w:t xml:space="preserve">Avance programa pequeñas localidades Chañaral </w:t>
      </w:r>
    </w:p>
    <w:p w:rsidR="00B0528A" w:rsidRDefault="00C6598B" w:rsidP="0030712F">
      <w:pPr>
        <w:pStyle w:val="Textoindependiente"/>
        <w:spacing w:after="0"/>
        <w:ind w:left="708" w:right="-59"/>
        <w:jc w:val="both"/>
        <w:rPr>
          <w:rFonts w:ascii="Arial" w:hAnsi="Arial" w:cs="Arial"/>
          <w:lang w:val="es-ES_tradnl"/>
        </w:rPr>
      </w:pPr>
      <w:r>
        <w:rPr>
          <w:rFonts w:ascii="Arial" w:hAnsi="Arial" w:cs="Arial"/>
          <w:lang w:val="es-ES_tradnl"/>
        </w:rPr>
        <w:t>g.-</w:t>
      </w:r>
      <w:r>
        <w:rPr>
          <w:rFonts w:ascii="Arial" w:hAnsi="Arial" w:cs="Arial"/>
          <w:lang w:val="es-ES_tradnl"/>
        </w:rPr>
        <w:tab/>
      </w:r>
      <w:r w:rsidR="00B0528A" w:rsidRPr="00C6598B">
        <w:rPr>
          <w:rFonts w:ascii="Arial" w:hAnsi="Arial" w:cs="Arial"/>
          <w:lang w:val="es-ES_tradnl"/>
        </w:rPr>
        <w:t>Proyecto de vivienda para Chañaral</w:t>
      </w:r>
      <w:r>
        <w:rPr>
          <w:rFonts w:ascii="Arial" w:hAnsi="Arial" w:cs="Arial"/>
          <w:lang w:val="es-ES_tradnl"/>
        </w:rPr>
        <w:t>.</w:t>
      </w:r>
    </w:p>
    <w:p w:rsidR="00C6598B" w:rsidRDefault="00C6598B" w:rsidP="00C6598B">
      <w:pPr>
        <w:pStyle w:val="Textoindependiente"/>
        <w:spacing w:after="0"/>
        <w:ind w:right="-59"/>
        <w:jc w:val="both"/>
        <w:rPr>
          <w:rFonts w:ascii="Arial" w:hAnsi="Arial" w:cs="Arial"/>
          <w:lang w:val="es-ES_tradnl"/>
        </w:rPr>
      </w:pPr>
    </w:p>
    <w:p w:rsidR="00FF02E8" w:rsidRDefault="00B225E0" w:rsidP="00C6598B">
      <w:pPr>
        <w:pStyle w:val="Textoindependiente"/>
        <w:spacing w:after="0"/>
        <w:ind w:right="-59"/>
        <w:jc w:val="both"/>
        <w:rPr>
          <w:rFonts w:ascii="Arial" w:hAnsi="Arial" w:cs="Arial"/>
          <w:lang w:val="es-ES_tradnl"/>
        </w:rPr>
      </w:pPr>
      <w:r>
        <w:rPr>
          <w:rFonts w:ascii="Arial" w:hAnsi="Arial" w:cs="Arial"/>
          <w:lang w:val="es-ES_tradnl"/>
        </w:rPr>
        <w:t>Consejera Claudia López informa sobre las reuniones desarrolladas en la comuna de Chañaral, lo que corresponde a la carta 126, sobre el detalle de lo que corresponde informa el consejero Gabriel Mánquez</w:t>
      </w:r>
      <w:r w:rsidR="00FF02E8">
        <w:rPr>
          <w:rFonts w:ascii="Arial" w:hAnsi="Arial" w:cs="Arial"/>
          <w:lang w:val="es-ES_tradnl"/>
        </w:rPr>
        <w:t xml:space="preserve"> secretario de la comisión</w:t>
      </w:r>
      <w:r>
        <w:rPr>
          <w:rFonts w:ascii="Arial" w:hAnsi="Arial" w:cs="Arial"/>
          <w:lang w:val="es-ES_tradnl"/>
        </w:rPr>
        <w:t xml:space="preserve">. </w:t>
      </w:r>
    </w:p>
    <w:p w:rsidR="0030712F" w:rsidRDefault="0030712F" w:rsidP="00C6598B">
      <w:pPr>
        <w:pStyle w:val="Textoindependiente"/>
        <w:spacing w:after="0"/>
        <w:ind w:right="-59"/>
        <w:jc w:val="both"/>
        <w:rPr>
          <w:rFonts w:ascii="Arial" w:hAnsi="Arial" w:cs="Arial"/>
          <w:lang w:val="es-ES_tradnl"/>
        </w:rPr>
      </w:pPr>
    </w:p>
    <w:p w:rsidR="009B5C14" w:rsidRDefault="00B225E0" w:rsidP="00C6598B">
      <w:pPr>
        <w:pStyle w:val="Textoindependiente"/>
        <w:spacing w:after="0"/>
        <w:ind w:right="-59"/>
        <w:jc w:val="both"/>
        <w:rPr>
          <w:rFonts w:ascii="Arial" w:hAnsi="Arial" w:cs="Arial"/>
          <w:lang w:val="es-ES_tradnl"/>
        </w:rPr>
      </w:pPr>
      <w:r>
        <w:rPr>
          <w:rFonts w:ascii="Arial" w:hAnsi="Arial" w:cs="Arial"/>
          <w:lang w:val="es-ES_tradnl"/>
        </w:rPr>
        <w:t>Sobre lo tratado se informa sobre la instalación de una plaza de peaje, lo de la doble v</w:t>
      </w:r>
      <w:r w:rsidR="00D3597B">
        <w:rPr>
          <w:rFonts w:ascii="Arial" w:hAnsi="Arial" w:cs="Arial"/>
          <w:lang w:val="es-ES_tradnl"/>
        </w:rPr>
        <w:t>í</w:t>
      </w:r>
      <w:r>
        <w:rPr>
          <w:rFonts w:ascii="Arial" w:hAnsi="Arial" w:cs="Arial"/>
          <w:lang w:val="es-ES_tradnl"/>
        </w:rPr>
        <w:t>a en el sector Punta S</w:t>
      </w:r>
      <w:r w:rsidR="00D3597B">
        <w:rPr>
          <w:rFonts w:ascii="Arial" w:hAnsi="Arial" w:cs="Arial"/>
          <w:lang w:val="es-ES_tradnl"/>
        </w:rPr>
        <w:t>alinas, se menc</w:t>
      </w:r>
      <w:r>
        <w:rPr>
          <w:rFonts w:ascii="Arial" w:hAnsi="Arial" w:cs="Arial"/>
          <w:lang w:val="es-ES_tradnl"/>
        </w:rPr>
        <w:t xml:space="preserve">iona </w:t>
      </w:r>
      <w:r w:rsidR="00D3597B">
        <w:rPr>
          <w:rFonts w:ascii="Arial" w:hAnsi="Arial" w:cs="Arial"/>
          <w:lang w:val="es-ES_tradnl"/>
        </w:rPr>
        <w:t xml:space="preserve">$ </w:t>
      </w:r>
      <w:r>
        <w:rPr>
          <w:rFonts w:ascii="Arial" w:hAnsi="Arial" w:cs="Arial"/>
          <w:lang w:val="es-ES_tradnl"/>
        </w:rPr>
        <w:t xml:space="preserve">3.500 los valores lo que </w:t>
      </w:r>
      <w:r w:rsidR="00D3597B">
        <w:rPr>
          <w:rFonts w:ascii="Arial" w:hAnsi="Arial" w:cs="Arial"/>
          <w:lang w:val="es-ES_tradnl"/>
        </w:rPr>
        <w:t>si</w:t>
      </w:r>
      <w:r>
        <w:rPr>
          <w:rFonts w:ascii="Arial" w:hAnsi="Arial" w:cs="Arial"/>
          <w:lang w:val="es-ES_tradnl"/>
        </w:rPr>
        <w:t xml:space="preserve">gnifica un total </w:t>
      </w:r>
      <w:r w:rsidR="00D3597B">
        <w:rPr>
          <w:rFonts w:ascii="Arial" w:hAnsi="Arial" w:cs="Arial"/>
          <w:lang w:val="es-ES_tradnl"/>
        </w:rPr>
        <w:t>de 4 peajes para trasladarse hasta la capital regional y el regreso.</w:t>
      </w:r>
      <w:r>
        <w:rPr>
          <w:rFonts w:ascii="Arial" w:hAnsi="Arial" w:cs="Arial"/>
          <w:lang w:val="es-ES_tradnl"/>
        </w:rPr>
        <w:t xml:space="preserve"> </w:t>
      </w:r>
    </w:p>
    <w:p w:rsidR="00B225E0" w:rsidRDefault="00B225E0" w:rsidP="00C6598B">
      <w:pPr>
        <w:pStyle w:val="Textoindependiente"/>
        <w:spacing w:after="0"/>
        <w:ind w:right="-59"/>
        <w:jc w:val="both"/>
        <w:rPr>
          <w:rFonts w:ascii="Arial" w:hAnsi="Arial" w:cs="Arial"/>
          <w:lang w:val="es-ES_tradnl"/>
        </w:rPr>
      </w:pPr>
    </w:p>
    <w:p w:rsidR="00B225E0" w:rsidRDefault="00B225E0" w:rsidP="00B225E0">
      <w:pPr>
        <w:pStyle w:val="Textoindependiente"/>
        <w:spacing w:after="0"/>
        <w:ind w:right="-59"/>
        <w:jc w:val="both"/>
        <w:rPr>
          <w:rFonts w:ascii="Arial" w:hAnsi="Arial" w:cs="Arial"/>
          <w:lang w:val="es-ES_tradnl"/>
        </w:rPr>
      </w:pPr>
      <w:r>
        <w:rPr>
          <w:rFonts w:ascii="Arial" w:hAnsi="Arial" w:cs="Arial"/>
          <w:lang w:val="es-ES_tradnl"/>
        </w:rPr>
        <w:t>Consejero Gabriel M</w:t>
      </w:r>
      <w:r w:rsidR="00D3597B">
        <w:rPr>
          <w:rFonts w:ascii="Arial" w:hAnsi="Arial" w:cs="Arial"/>
          <w:lang w:val="es-ES_tradnl"/>
        </w:rPr>
        <w:t>ánquez, un comentario antes de la cuenta que corresponde, y nos encontramos con gente que se afecta a lo que el Estado decide y eso parte de miradas del Estado a través de la institucionalidad y se confronta lo que los vecinos con sus sueños aspiran</w:t>
      </w:r>
      <w:r w:rsidR="00B16AF4">
        <w:rPr>
          <w:rFonts w:ascii="Arial" w:hAnsi="Arial" w:cs="Arial"/>
          <w:lang w:val="es-ES_tradnl"/>
        </w:rPr>
        <w:t xml:space="preserve">, </w:t>
      </w:r>
      <w:r w:rsidR="00FF02E8">
        <w:rPr>
          <w:rFonts w:ascii="Arial" w:hAnsi="Arial" w:cs="Arial"/>
          <w:lang w:val="es-ES_tradnl"/>
        </w:rPr>
        <w:t xml:space="preserve">en la reunión </w:t>
      </w:r>
      <w:r w:rsidR="00B16AF4">
        <w:rPr>
          <w:rFonts w:ascii="Arial" w:hAnsi="Arial" w:cs="Arial"/>
          <w:lang w:val="es-ES_tradnl"/>
        </w:rPr>
        <w:t>partici</w:t>
      </w:r>
      <w:r w:rsidR="00D3597B">
        <w:rPr>
          <w:rFonts w:ascii="Arial" w:hAnsi="Arial" w:cs="Arial"/>
          <w:lang w:val="es-ES_tradnl"/>
        </w:rPr>
        <w:t>pó la comunidad en diferentes momentos, manejaban el temario de</w:t>
      </w:r>
      <w:r w:rsidR="00B16AF4">
        <w:rPr>
          <w:rFonts w:ascii="Arial" w:hAnsi="Arial" w:cs="Arial"/>
          <w:lang w:val="es-ES_tradnl"/>
        </w:rPr>
        <w:t xml:space="preserve"> las reu</w:t>
      </w:r>
      <w:r w:rsidR="00D3597B">
        <w:rPr>
          <w:rFonts w:ascii="Arial" w:hAnsi="Arial" w:cs="Arial"/>
          <w:lang w:val="es-ES_tradnl"/>
        </w:rPr>
        <w:t>niones</w:t>
      </w:r>
      <w:r w:rsidR="00B16AF4">
        <w:rPr>
          <w:rFonts w:ascii="Arial" w:hAnsi="Arial" w:cs="Arial"/>
          <w:lang w:val="es-ES_tradnl"/>
        </w:rPr>
        <w:t xml:space="preserve"> con los consejeros.</w:t>
      </w:r>
    </w:p>
    <w:p w:rsidR="00D3597B" w:rsidRDefault="00B16AF4" w:rsidP="00B225E0">
      <w:pPr>
        <w:pStyle w:val="Textoindependiente"/>
        <w:spacing w:after="0"/>
        <w:ind w:right="-59"/>
        <w:jc w:val="both"/>
        <w:rPr>
          <w:rFonts w:ascii="Arial" w:hAnsi="Arial" w:cs="Arial"/>
          <w:lang w:val="es-ES_tradnl"/>
        </w:rPr>
      </w:pPr>
      <w:r>
        <w:rPr>
          <w:rFonts w:ascii="Arial" w:hAnsi="Arial" w:cs="Arial"/>
          <w:lang w:val="es-ES_tradnl"/>
        </w:rPr>
        <w:t>Sin embargo, se puede apreciar la p</w:t>
      </w:r>
      <w:r w:rsidR="00D3597B">
        <w:rPr>
          <w:rFonts w:ascii="Arial" w:hAnsi="Arial" w:cs="Arial"/>
          <w:lang w:val="es-ES_tradnl"/>
        </w:rPr>
        <w:t xml:space="preserve">oca </w:t>
      </w:r>
      <w:r>
        <w:rPr>
          <w:rFonts w:ascii="Arial" w:hAnsi="Arial" w:cs="Arial"/>
          <w:lang w:val="es-ES_tradnl"/>
        </w:rPr>
        <w:t>inercia</w:t>
      </w:r>
      <w:r w:rsidR="00D3597B">
        <w:rPr>
          <w:rFonts w:ascii="Arial" w:hAnsi="Arial" w:cs="Arial"/>
          <w:lang w:val="es-ES_tradnl"/>
        </w:rPr>
        <w:t xml:space="preserve"> entre los roles </w:t>
      </w:r>
      <w:r>
        <w:rPr>
          <w:rFonts w:ascii="Arial" w:hAnsi="Arial" w:cs="Arial"/>
          <w:lang w:val="es-ES_tradnl"/>
        </w:rPr>
        <w:t>y</w:t>
      </w:r>
      <w:r w:rsidR="00D3597B">
        <w:rPr>
          <w:rFonts w:ascii="Arial" w:hAnsi="Arial" w:cs="Arial"/>
          <w:lang w:val="es-ES_tradnl"/>
        </w:rPr>
        <w:t xml:space="preserve"> funciones </w:t>
      </w:r>
      <w:r>
        <w:rPr>
          <w:rFonts w:ascii="Arial" w:hAnsi="Arial" w:cs="Arial"/>
          <w:lang w:val="es-ES_tradnl"/>
        </w:rPr>
        <w:t>d</w:t>
      </w:r>
      <w:r w:rsidR="00D3597B">
        <w:rPr>
          <w:rFonts w:ascii="Arial" w:hAnsi="Arial" w:cs="Arial"/>
          <w:lang w:val="es-ES_tradnl"/>
        </w:rPr>
        <w:t>e</w:t>
      </w:r>
      <w:r>
        <w:rPr>
          <w:rFonts w:ascii="Arial" w:hAnsi="Arial" w:cs="Arial"/>
          <w:lang w:val="es-ES_tradnl"/>
        </w:rPr>
        <w:t xml:space="preserve"> la institucionali</w:t>
      </w:r>
      <w:r w:rsidR="00D3597B">
        <w:rPr>
          <w:rFonts w:ascii="Arial" w:hAnsi="Arial" w:cs="Arial"/>
          <w:lang w:val="es-ES_tradnl"/>
        </w:rPr>
        <w:t>d</w:t>
      </w:r>
      <w:r>
        <w:rPr>
          <w:rFonts w:ascii="Arial" w:hAnsi="Arial" w:cs="Arial"/>
          <w:lang w:val="es-ES_tradnl"/>
        </w:rPr>
        <w:t>a</w:t>
      </w:r>
      <w:r w:rsidR="00D3597B">
        <w:rPr>
          <w:rFonts w:ascii="Arial" w:hAnsi="Arial" w:cs="Arial"/>
          <w:lang w:val="es-ES_tradnl"/>
        </w:rPr>
        <w:t xml:space="preserve">d del </w:t>
      </w:r>
      <w:r>
        <w:rPr>
          <w:rFonts w:ascii="Arial" w:hAnsi="Arial" w:cs="Arial"/>
          <w:lang w:val="es-ES_tradnl"/>
        </w:rPr>
        <w:t>Estado y prev</w:t>
      </w:r>
      <w:r w:rsidR="00D3597B">
        <w:rPr>
          <w:rFonts w:ascii="Arial" w:hAnsi="Arial" w:cs="Arial"/>
          <w:lang w:val="es-ES_tradnl"/>
        </w:rPr>
        <w:t xml:space="preserve">alece el sentido del mito </w:t>
      </w:r>
      <w:r>
        <w:rPr>
          <w:rFonts w:ascii="Arial" w:hAnsi="Arial" w:cs="Arial"/>
          <w:lang w:val="es-ES_tradnl"/>
        </w:rPr>
        <w:t>y carácter al cómo</w:t>
      </w:r>
      <w:r w:rsidR="00D3597B">
        <w:rPr>
          <w:rFonts w:ascii="Arial" w:hAnsi="Arial" w:cs="Arial"/>
          <w:lang w:val="es-ES_tradnl"/>
        </w:rPr>
        <w:t xml:space="preserve"> ven a la</w:t>
      </w:r>
      <w:r>
        <w:rPr>
          <w:rFonts w:ascii="Arial" w:hAnsi="Arial" w:cs="Arial"/>
          <w:lang w:val="es-ES_tradnl"/>
        </w:rPr>
        <w:t>s</w:t>
      </w:r>
      <w:r w:rsidR="00D3597B">
        <w:rPr>
          <w:rFonts w:ascii="Arial" w:hAnsi="Arial" w:cs="Arial"/>
          <w:lang w:val="es-ES_tradnl"/>
        </w:rPr>
        <w:t xml:space="preserve"> </w:t>
      </w:r>
      <w:r>
        <w:rPr>
          <w:rFonts w:ascii="Arial" w:hAnsi="Arial" w:cs="Arial"/>
          <w:lang w:val="es-ES_tradnl"/>
        </w:rPr>
        <w:t>autoridades</w:t>
      </w:r>
      <w:r w:rsidR="00D3597B">
        <w:rPr>
          <w:rFonts w:ascii="Arial" w:hAnsi="Arial" w:cs="Arial"/>
          <w:lang w:val="es-ES_tradnl"/>
        </w:rPr>
        <w:t xml:space="preserve">, </w:t>
      </w:r>
      <w:r>
        <w:rPr>
          <w:rFonts w:ascii="Arial" w:hAnsi="Arial" w:cs="Arial"/>
          <w:lang w:val="es-ES_tradnl"/>
        </w:rPr>
        <w:t>una</w:t>
      </w:r>
      <w:r w:rsidR="00D3597B">
        <w:rPr>
          <w:rFonts w:ascii="Arial" w:hAnsi="Arial" w:cs="Arial"/>
          <w:lang w:val="es-ES_tradnl"/>
        </w:rPr>
        <w:t xml:space="preserve"> de las </w:t>
      </w:r>
      <w:r>
        <w:rPr>
          <w:rFonts w:ascii="Arial" w:hAnsi="Arial" w:cs="Arial"/>
          <w:lang w:val="es-ES_tradnl"/>
        </w:rPr>
        <w:t>discusiones</w:t>
      </w:r>
      <w:r w:rsidR="00D3597B">
        <w:rPr>
          <w:rFonts w:ascii="Arial" w:hAnsi="Arial" w:cs="Arial"/>
          <w:lang w:val="es-ES_tradnl"/>
        </w:rPr>
        <w:t xml:space="preserve"> y se </w:t>
      </w:r>
      <w:r w:rsidR="00FF02E8">
        <w:rPr>
          <w:rFonts w:ascii="Arial" w:hAnsi="Arial" w:cs="Arial"/>
          <w:lang w:val="es-ES_tradnl"/>
        </w:rPr>
        <w:t>pidió</w:t>
      </w:r>
      <w:r w:rsidR="00D3597B">
        <w:rPr>
          <w:rFonts w:ascii="Arial" w:hAnsi="Arial" w:cs="Arial"/>
          <w:lang w:val="es-ES_tradnl"/>
        </w:rPr>
        <w:t xml:space="preserve"> </w:t>
      </w:r>
      <w:r>
        <w:rPr>
          <w:rFonts w:ascii="Arial" w:hAnsi="Arial" w:cs="Arial"/>
          <w:lang w:val="es-ES_tradnl"/>
        </w:rPr>
        <w:t>aclarar</w:t>
      </w:r>
      <w:r w:rsidR="00D3597B">
        <w:rPr>
          <w:rFonts w:ascii="Arial" w:hAnsi="Arial" w:cs="Arial"/>
          <w:lang w:val="es-ES_tradnl"/>
        </w:rPr>
        <w:t xml:space="preserve"> es </w:t>
      </w:r>
      <w:r>
        <w:rPr>
          <w:rFonts w:ascii="Arial" w:hAnsi="Arial" w:cs="Arial"/>
          <w:lang w:val="es-ES_tradnl"/>
        </w:rPr>
        <w:t>el</w:t>
      </w:r>
      <w:r w:rsidR="00D3597B">
        <w:rPr>
          <w:rFonts w:ascii="Arial" w:hAnsi="Arial" w:cs="Arial"/>
          <w:lang w:val="es-ES_tradnl"/>
        </w:rPr>
        <w:t xml:space="preserve"> tema del </w:t>
      </w:r>
      <w:r>
        <w:rPr>
          <w:rFonts w:ascii="Arial" w:hAnsi="Arial" w:cs="Arial"/>
          <w:lang w:val="es-ES_tradnl"/>
        </w:rPr>
        <w:t>peaje.</w:t>
      </w:r>
      <w:r w:rsidR="00D3597B">
        <w:rPr>
          <w:rFonts w:ascii="Arial" w:hAnsi="Arial" w:cs="Arial"/>
          <w:lang w:val="es-ES_tradnl"/>
        </w:rPr>
        <w:t xml:space="preserve"> La doble </w:t>
      </w:r>
      <w:r>
        <w:rPr>
          <w:rFonts w:ascii="Arial" w:hAnsi="Arial" w:cs="Arial"/>
          <w:lang w:val="es-ES_tradnl"/>
        </w:rPr>
        <w:t>vía</w:t>
      </w:r>
      <w:r w:rsidR="00D3597B">
        <w:rPr>
          <w:rFonts w:ascii="Arial" w:hAnsi="Arial" w:cs="Arial"/>
          <w:lang w:val="es-ES_tradnl"/>
        </w:rPr>
        <w:t xml:space="preserve"> </w:t>
      </w:r>
      <w:r>
        <w:rPr>
          <w:rFonts w:ascii="Arial" w:hAnsi="Arial" w:cs="Arial"/>
          <w:lang w:val="es-ES_tradnl"/>
        </w:rPr>
        <w:t>estará lista al año 2030, entre h</w:t>
      </w:r>
      <w:r w:rsidR="00D3597B">
        <w:rPr>
          <w:rFonts w:ascii="Arial" w:hAnsi="Arial" w:cs="Arial"/>
          <w:lang w:val="es-ES_tradnl"/>
        </w:rPr>
        <w:t xml:space="preserve">oy </w:t>
      </w:r>
      <w:r w:rsidR="00FF02E8">
        <w:rPr>
          <w:rFonts w:ascii="Arial" w:hAnsi="Arial" w:cs="Arial"/>
          <w:lang w:val="es-ES_tradnl"/>
        </w:rPr>
        <w:t xml:space="preserve">y </w:t>
      </w:r>
      <w:r w:rsidR="00D3597B">
        <w:rPr>
          <w:rFonts w:ascii="Arial" w:hAnsi="Arial" w:cs="Arial"/>
          <w:lang w:val="es-ES_tradnl"/>
        </w:rPr>
        <w:t>el 2030 puede</w:t>
      </w:r>
      <w:r>
        <w:rPr>
          <w:rFonts w:ascii="Arial" w:hAnsi="Arial" w:cs="Arial"/>
          <w:lang w:val="es-ES_tradnl"/>
        </w:rPr>
        <w:t>n cambiar las co</w:t>
      </w:r>
      <w:r w:rsidR="00D3597B">
        <w:rPr>
          <w:rFonts w:ascii="Arial" w:hAnsi="Arial" w:cs="Arial"/>
          <w:lang w:val="es-ES_tradnl"/>
        </w:rPr>
        <w:t>s</w:t>
      </w:r>
      <w:r>
        <w:rPr>
          <w:rFonts w:ascii="Arial" w:hAnsi="Arial" w:cs="Arial"/>
          <w:lang w:val="es-ES_tradnl"/>
        </w:rPr>
        <w:t>as como el rol del E</w:t>
      </w:r>
      <w:r w:rsidR="00D3597B">
        <w:rPr>
          <w:rFonts w:ascii="Arial" w:hAnsi="Arial" w:cs="Arial"/>
          <w:lang w:val="es-ES_tradnl"/>
        </w:rPr>
        <w:t>stado</w:t>
      </w:r>
      <w:r w:rsidR="00FF02E8">
        <w:rPr>
          <w:rFonts w:ascii="Arial" w:hAnsi="Arial" w:cs="Arial"/>
          <w:lang w:val="es-ES_tradnl"/>
        </w:rPr>
        <w:t>.</w:t>
      </w: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EC6594" w:rsidRDefault="00EC6594" w:rsidP="00B225E0">
      <w:pPr>
        <w:pStyle w:val="Textoindependiente"/>
        <w:spacing w:after="0"/>
        <w:ind w:right="-59"/>
        <w:jc w:val="both"/>
        <w:rPr>
          <w:rFonts w:ascii="Arial" w:hAnsi="Arial" w:cs="Arial"/>
          <w:lang w:val="es-ES_tradnl"/>
        </w:rPr>
      </w:pPr>
    </w:p>
    <w:p w:rsidR="00D3597B" w:rsidRDefault="00D3597B" w:rsidP="00B16AF4">
      <w:pPr>
        <w:pStyle w:val="Textoindependiente"/>
        <w:spacing w:after="0"/>
        <w:ind w:right="-59"/>
        <w:jc w:val="both"/>
        <w:rPr>
          <w:rFonts w:ascii="Arial" w:hAnsi="Arial" w:cs="Arial"/>
        </w:rPr>
      </w:pPr>
      <w:r>
        <w:rPr>
          <w:rFonts w:ascii="Arial" w:hAnsi="Arial" w:cs="Arial"/>
          <w:lang w:val="es-ES_tradnl"/>
        </w:rPr>
        <w:t>L</w:t>
      </w:r>
      <w:r w:rsidR="00B16AF4">
        <w:rPr>
          <w:rFonts w:ascii="Arial" w:hAnsi="Arial" w:cs="Arial"/>
          <w:lang w:val="es-ES_tradnl"/>
        </w:rPr>
        <w:t>o intere</w:t>
      </w:r>
      <w:r>
        <w:rPr>
          <w:rFonts w:ascii="Arial" w:hAnsi="Arial" w:cs="Arial"/>
          <w:lang w:val="es-ES_tradnl"/>
        </w:rPr>
        <w:t xml:space="preserve">sante </w:t>
      </w:r>
      <w:r w:rsidR="00B16AF4">
        <w:rPr>
          <w:rFonts w:ascii="Arial" w:hAnsi="Arial" w:cs="Arial"/>
          <w:lang w:val="es-ES_tradnl"/>
        </w:rPr>
        <w:t>entre muchas cosas fue el desarrollar la tabla de las reuniones, de esta forma se ve el proyecto</w:t>
      </w:r>
      <w:r>
        <w:rPr>
          <w:rFonts w:ascii="Arial" w:hAnsi="Arial" w:cs="Arial"/>
          <w:lang w:val="es-ES_tradnl"/>
        </w:rPr>
        <w:t xml:space="preserve">, </w:t>
      </w:r>
      <w:r w:rsidRPr="00FF02E8">
        <w:rPr>
          <w:rFonts w:ascii="Arial" w:hAnsi="Arial" w:cs="Arial"/>
        </w:rPr>
        <w:t>Concesión Ruta 5 Tramo Caldera – Antofagasta.</w:t>
      </w:r>
      <w:r w:rsidR="00A07EB9" w:rsidRPr="00FF02E8">
        <w:rPr>
          <w:rFonts w:ascii="Arial" w:hAnsi="Arial" w:cs="Arial"/>
        </w:rPr>
        <w:t xml:space="preserve"> </w:t>
      </w:r>
      <w:r w:rsidR="00A07EB9">
        <w:rPr>
          <w:rFonts w:ascii="Arial" w:hAnsi="Arial" w:cs="Arial"/>
        </w:rPr>
        <w:t>Se incluye en acta el detalle de cada una d</w:t>
      </w:r>
      <w:r w:rsidR="00FF02E8">
        <w:rPr>
          <w:rFonts w:ascii="Arial" w:hAnsi="Arial" w:cs="Arial"/>
        </w:rPr>
        <w:t>e las obras y proyectos de los c</w:t>
      </w:r>
      <w:r w:rsidR="00A07EB9">
        <w:rPr>
          <w:rFonts w:ascii="Arial" w:hAnsi="Arial" w:cs="Arial"/>
        </w:rPr>
        <w:t>uales se trabajó.</w:t>
      </w:r>
    </w:p>
    <w:p w:rsidR="00EC6594" w:rsidRPr="00A07EB9" w:rsidRDefault="00EC6594" w:rsidP="00B16AF4">
      <w:pPr>
        <w:pStyle w:val="Textoindependiente"/>
        <w:spacing w:after="0"/>
        <w:ind w:right="-59"/>
        <w:jc w:val="both"/>
        <w:rPr>
          <w:rFonts w:ascii="Arial" w:hAnsi="Arial" w:cs="Arial"/>
          <w:lang w:val="es-ES_tradnl"/>
        </w:rPr>
      </w:pPr>
    </w:p>
    <w:p w:rsidR="00D3597B" w:rsidRPr="0030712F" w:rsidRDefault="00D3597B" w:rsidP="007B1092">
      <w:pPr>
        <w:pStyle w:val="Prrafodelista"/>
        <w:numPr>
          <w:ilvl w:val="0"/>
          <w:numId w:val="5"/>
        </w:numPr>
        <w:jc w:val="both"/>
        <w:rPr>
          <w:rFonts w:ascii="Arial" w:hAnsi="Arial" w:cs="Arial"/>
        </w:rPr>
      </w:pPr>
      <w:r w:rsidRPr="0030712F">
        <w:rPr>
          <w:rFonts w:ascii="Arial" w:hAnsi="Arial" w:cs="Arial"/>
        </w:rPr>
        <w:t>Concesión Ruta 5 Tramo: Caldera</w:t>
      </w:r>
      <w:r w:rsidR="00FF02E8" w:rsidRPr="0030712F">
        <w:rPr>
          <w:rFonts w:ascii="Arial" w:hAnsi="Arial" w:cs="Arial"/>
        </w:rPr>
        <w:t xml:space="preserve"> </w:t>
      </w:r>
      <w:r w:rsidRPr="0030712F">
        <w:rPr>
          <w:rFonts w:ascii="Arial" w:hAnsi="Arial" w:cs="Arial"/>
        </w:rPr>
        <w:t>-</w:t>
      </w:r>
      <w:r w:rsidR="00FF02E8" w:rsidRPr="0030712F">
        <w:rPr>
          <w:rFonts w:ascii="Arial" w:hAnsi="Arial" w:cs="Arial"/>
        </w:rPr>
        <w:t xml:space="preserve"> </w:t>
      </w:r>
      <w:r w:rsidRPr="0030712F">
        <w:rPr>
          <w:rFonts w:ascii="Arial" w:hAnsi="Arial" w:cs="Arial"/>
        </w:rPr>
        <w:t>Antofagasta.</w:t>
      </w:r>
    </w:p>
    <w:p w:rsidR="00D3597B" w:rsidRPr="0030712F" w:rsidRDefault="00D3597B" w:rsidP="007B1092">
      <w:pPr>
        <w:pStyle w:val="Prrafodelista"/>
        <w:numPr>
          <w:ilvl w:val="0"/>
          <w:numId w:val="5"/>
        </w:numPr>
        <w:jc w:val="both"/>
        <w:rPr>
          <w:rFonts w:ascii="Arial" w:hAnsi="Arial" w:cs="Arial"/>
        </w:rPr>
      </w:pPr>
      <w:r w:rsidRPr="0030712F">
        <w:rPr>
          <w:rFonts w:ascii="Arial" w:hAnsi="Arial" w:cs="Arial"/>
        </w:rPr>
        <w:t>Iniciativa privada, N° 409, Ruta 5 Tramo: Caldera</w:t>
      </w:r>
      <w:r w:rsidR="00FF02E8" w:rsidRPr="0030712F">
        <w:rPr>
          <w:rFonts w:ascii="Arial" w:hAnsi="Arial" w:cs="Arial"/>
        </w:rPr>
        <w:t xml:space="preserve"> </w:t>
      </w:r>
      <w:r w:rsidRPr="0030712F">
        <w:rPr>
          <w:rFonts w:ascii="Arial" w:hAnsi="Arial" w:cs="Arial"/>
        </w:rPr>
        <w:t>-</w:t>
      </w:r>
      <w:r w:rsidR="00FF02E8" w:rsidRPr="0030712F">
        <w:rPr>
          <w:rFonts w:ascii="Arial" w:hAnsi="Arial" w:cs="Arial"/>
        </w:rPr>
        <w:t xml:space="preserve"> </w:t>
      </w:r>
      <w:r w:rsidRPr="0030712F">
        <w:rPr>
          <w:rFonts w:ascii="Arial" w:hAnsi="Arial" w:cs="Arial"/>
        </w:rPr>
        <w:t>Antofagasta.</w:t>
      </w:r>
    </w:p>
    <w:p w:rsidR="00D3597B" w:rsidRPr="0030712F" w:rsidRDefault="00D3597B" w:rsidP="007B1092">
      <w:pPr>
        <w:pStyle w:val="Prrafodelista"/>
        <w:numPr>
          <w:ilvl w:val="0"/>
          <w:numId w:val="5"/>
        </w:numPr>
        <w:jc w:val="both"/>
        <w:rPr>
          <w:rFonts w:ascii="Arial" w:hAnsi="Arial" w:cs="Arial"/>
        </w:rPr>
      </w:pPr>
      <w:r w:rsidRPr="0030712F">
        <w:rPr>
          <w:rFonts w:ascii="Arial" w:hAnsi="Arial" w:cs="Arial"/>
        </w:rPr>
        <w:t>Declaración de interés público 4 de febrero 2015.</w:t>
      </w:r>
    </w:p>
    <w:p w:rsidR="00D3597B" w:rsidRPr="0030712F" w:rsidRDefault="00D3597B" w:rsidP="007B1092">
      <w:pPr>
        <w:pStyle w:val="Prrafodelista"/>
        <w:numPr>
          <w:ilvl w:val="0"/>
          <w:numId w:val="5"/>
        </w:numPr>
        <w:jc w:val="both"/>
        <w:rPr>
          <w:rFonts w:ascii="Arial" w:hAnsi="Arial" w:cs="Arial"/>
        </w:rPr>
      </w:pPr>
      <w:r w:rsidRPr="0030712F">
        <w:rPr>
          <w:rFonts w:ascii="Arial" w:hAnsi="Arial" w:cs="Arial"/>
        </w:rPr>
        <w:t xml:space="preserve">Proponente, Sacyr Concesiones Chile Spa. </w:t>
      </w:r>
    </w:p>
    <w:p w:rsidR="00D3597B" w:rsidRPr="0030712F" w:rsidRDefault="00D3597B" w:rsidP="007B1092">
      <w:pPr>
        <w:pStyle w:val="Prrafodelista"/>
        <w:numPr>
          <w:ilvl w:val="0"/>
          <w:numId w:val="5"/>
        </w:numPr>
        <w:jc w:val="both"/>
        <w:rPr>
          <w:rFonts w:ascii="Arial" w:hAnsi="Arial" w:cs="Arial"/>
        </w:rPr>
      </w:pPr>
      <w:r w:rsidRPr="0030712F">
        <w:rPr>
          <w:rFonts w:ascii="Arial" w:hAnsi="Arial" w:cs="Arial"/>
        </w:rPr>
        <w:t>Inicio Fase II, 23 de agosto 2019.</w:t>
      </w:r>
    </w:p>
    <w:p w:rsidR="00D3597B" w:rsidRPr="0030712F" w:rsidRDefault="00D3597B" w:rsidP="007B1092">
      <w:pPr>
        <w:pStyle w:val="Prrafodelista"/>
        <w:numPr>
          <w:ilvl w:val="0"/>
          <w:numId w:val="5"/>
        </w:numPr>
        <w:jc w:val="both"/>
        <w:rPr>
          <w:rFonts w:ascii="Arial" w:hAnsi="Arial" w:cs="Arial"/>
        </w:rPr>
      </w:pPr>
      <w:r w:rsidRPr="0030712F">
        <w:rPr>
          <w:rFonts w:ascii="Arial" w:hAnsi="Arial" w:cs="Arial"/>
        </w:rPr>
        <w:t>Se propone la ampliación a doble calzada de 466 kilómetros, aproxima</w:t>
      </w:r>
      <w:r w:rsidR="00FF02E8" w:rsidRPr="0030712F">
        <w:rPr>
          <w:rFonts w:ascii="Arial" w:hAnsi="Arial" w:cs="Arial"/>
        </w:rPr>
        <w:t>damente de la Ruta 5 desde el té</w:t>
      </w:r>
      <w:r w:rsidRPr="0030712F">
        <w:rPr>
          <w:rFonts w:ascii="Arial" w:hAnsi="Arial" w:cs="Arial"/>
        </w:rPr>
        <w:t>rmino de la concesión Vallenar – Caldera (DM 888.700) hasta la concesión de autopistas d</w:t>
      </w:r>
      <w:r w:rsidR="00B16AF4" w:rsidRPr="0030712F">
        <w:rPr>
          <w:rFonts w:ascii="Arial" w:hAnsi="Arial" w:cs="Arial"/>
        </w:rPr>
        <w:t xml:space="preserve">e Antofagasta, sector La Negra </w:t>
      </w:r>
      <w:r w:rsidRPr="0030712F">
        <w:rPr>
          <w:rFonts w:ascii="Arial" w:hAnsi="Arial" w:cs="Arial"/>
        </w:rPr>
        <w:t>(Dm 1.354.200)</w:t>
      </w:r>
      <w:r w:rsidR="00FF02E8" w:rsidRPr="0030712F">
        <w:rPr>
          <w:rFonts w:ascii="Arial" w:hAnsi="Arial" w:cs="Arial"/>
        </w:rPr>
        <w:t>.</w:t>
      </w:r>
    </w:p>
    <w:p w:rsidR="00D3597B" w:rsidRPr="0030712F" w:rsidRDefault="00D3597B" w:rsidP="007B1092">
      <w:pPr>
        <w:pStyle w:val="Prrafodelista"/>
        <w:numPr>
          <w:ilvl w:val="0"/>
          <w:numId w:val="6"/>
        </w:numPr>
        <w:jc w:val="both"/>
        <w:rPr>
          <w:rFonts w:ascii="Arial" w:hAnsi="Arial" w:cs="Arial"/>
        </w:rPr>
      </w:pPr>
      <w:r w:rsidRPr="0030712F">
        <w:rPr>
          <w:rFonts w:ascii="Arial" w:hAnsi="Arial" w:cs="Arial"/>
        </w:rPr>
        <w:t>Involucra las comunas de Caldera y Chañaral en la región de Atacama y Taltal y Antofagasta en la región de Antofagasta.</w:t>
      </w:r>
    </w:p>
    <w:p w:rsidR="00FF02E8" w:rsidRPr="006B719D" w:rsidRDefault="00FF02E8" w:rsidP="00D3597B">
      <w:pPr>
        <w:jc w:val="both"/>
        <w:rPr>
          <w:rFonts w:ascii="Arial" w:hAnsi="Arial" w:cs="Arial"/>
        </w:rPr>
      </w:pPr>
    </w:p>
    <w:p w:rsidR="00D3597B" w:rsidRPr="006B719D" w:rsidRDefault="00D3597B" w:rsidP="00D3597B">
      <w:pPr>
        <w:jc w:val="both"/>
        <w:rPr>
          <w:rFonts w:ascii="Arial" w:hAnsi="Arial" w:cs="Arial"/>
          <w:b/>
        </w:rPr>
      </w:pPr>
      <w:r w:rsidRPr="006B719D">
        <w:rPr>
          <w:rFonts w:ascii="Arial" w:hAnsi="Arial" w:cs="Arial"/>
          <w:b/>
        </w:rPr>
        <w:t>Descripción del Proyecto</w:t>
      </w:r>
    </w:p>
    <w:p w:rsidR="0030712F" w:rsidRDefault="0030712F" w:rsidP="00D3597B">
      <w:pPr>
        <w:jc w:val="both"/>
        <w:rPr>
          <w:rFonts w:ascii="Arial" w:hAnsi="Arial" w:cs="Arial"/>
        </w:rPr>
      </w:pPr>
    </w:p>
    <w:p w:rsidR="00D3597B" w:rsidRPr="006B719D" w:rsidRDefault="00D3597B" w:rsidP="00D3597B">
      <w:pPr>
        <w:jc w:val="both"/>
        <w:rPr>
          <w:rFonts w:ascii="Arial" w:hAnsi="Arial" w:cs="Arial"/>
        </w:rPr>
      </w:pPr>
      <w:r w:rsidRPr="006B719D">
        <w:rPr>
          <w:rFonts w:ascii="Arial" w:hAnsi="Arial" w:cs="Arial"/>
        </w:rPr>
        <w:t>Nueva calzada:</w:t>
      </w:r>
    </w:p>
    <w:p w:rsidR="00FF02E8" w:rsidRPr="0030712F" w:rsidRDefault="00D3597B" w:rsidP="007B1092">
      <w:pPr>
        <w:pStyle w:val="Prrafodelista"/>
        <w:numPr>
          <w:ilvl w:val="0"/>
          <w:numId w:val="7"/>
        </w:numPr>
        <w:jc w:val="both"/>
        <w:rPr>
          <w:rFonts w:ascii="Arial" w:hAnsi="Arial" w:cs="Arial"/>
        </w:rPr>
      </w:pPr>
      <w:r w:rsidRPr="0030712F">
        <w:rPr>
          <w:rFonts w:ascii="Arial" w:hAnsi="Arial" w:cs="Arial"/>
        </w:rPr>
        <w:t xml:space="preserve">Considera la ampliación a doble calzada de aproximadamente 460 km, salvo en el sector de </w:t>
      </w:r>
      <w:r w:rsidR="00FF02E8" w:rsidRPr="0030712F">
        <w:rPr>
          <w:rFonts w:ascii="Arial" w:hAnsi="Arial" w:cs="Arial"/>
        </w:rPr>
        <w:t>Chañaral,</w:t>
      </w:r>
      <w:r w:rsidRPr="0030712F">
        <w:rPr>
          <w:rFonts w:ascii="Arial" w:hAnsi="Arial" w:cs="Arial"/>
        </w:rPr>
        <w:t xml:space="preserve"> se considera una velocidad de diseño de 120 km/h con restricciones puntuales, para l</w:t>
      </w:r>
      <w:r w:rsidR="00FF02E8" w:rsidRPr="0030712F">
        <w:rPr>
          <w:rFonts w:ascii="Arial" w:hAnsi="Arial" w:cs="Arial"/>
        </w:rPr>
        <w:t>a calzada existente,</w:t>
      </w:r>
      <w:r w:rsidRPr="0030712F">
        <w:rPr>
          <w:rFonts w:ascii="Arial" w:hAnsi="Arial" w:cs="Arial"/>
        </w:rPr>
        <w:t xml:space="preserve"> el mejoramiento y en algunos sectores su rectificación. Todos los cruces e intersecciones serán a nivel. </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El Perfil tipo considera:</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Ancho de calzada de 7 m (2 pistas de 3,5 m)</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Berma exterior de 2,5 m de ancho</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Berma interior de 1,5 m de ancho.</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Ancho en la mediana mínimo de 9,5 m</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Con el fin de mejorar los niveles de seguridad en la ruta y atender el alto flujo de vehículos pesados y sobre dimensionándose contemplan entre otras obras:</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Iluminación en pasarelas, paraderos, peajes, zonas de emergencia y servicios, retornos, áreas de servicios generales y atención de emergencias.</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153 Postes SOS (cada 3 km).</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40 Retornos (cada 12 km en promedio).</w:t>
      </w:r>
    </w:p>
    <w:p w:rsidR="00D3597B" w:rsidRPr="0030712F" w:rsidRDefault="00D3597B" w:rsidP="007B1092">
      <w:pPr>
        <w:pStyle w:val="Prrafodelista"/>
        <w:numPr>
          <w:ilvl w:val="0"/>
          <w:numId w:val="7"/>
        </w:numPr>
        <w:jc w:val="both"/>
        <w:rPr>
          <w:rFonts w:ascii="Arial" w:hAnsi="Arial" w:cs="Arial"/>
        </w:rPr>
      </w:pPr>
      <w:r w:rsidRPr="0030712F">
        <w:rPr>
          <w:rFonts w:ascii="Arial" w:hAnsi="Arial" w:cs="Arial"/>
        </w:rPr>
        <w:t>7 bahías de camiones (4 dobles)</w:t>
      </w:r>
    </w:p>
    <w:p w:rsidR="00EF5F75" w:rsidRDefault="00EF5F75" w:rsidP="00D3597B">
      <w:pPr>
        <w:jc w:val="both"/>
        <w:rPr>
          <w:rFonts w:ascii="Arial" w:hAnsi="Arial" w:cs="Arial"/>
          <w:b/>
        </w:rPr>
      </w:pPr>
    </w:p>
    <w:p w:rsidR="00D3597B" w:rsidRPr="006B719D" w:rsidRDefault="00D3597B" w:rsidP="00D3597B">
      <w:pPr>
        <w:jc w:val="both"/>
        <w:rPr>
          <w:rFonts w:ascii="Arial" w:hAnsi="Arial" w:cs="Arial"/>
          <w:b/>
        </w:rPr>
      </w:pPr>
      <w:r w:rsidRPr="006B719D">
        <w:rPr>
          <w:rFonts w:ascii="Arial" w:hAnsi="Arial" w:cs="Arial"/>
          <w:b/>
        </w:rPr>
        <w:t>Descripción del proyecto: Situación Chañaral.</w:t>
      </w:r>
    </w:p>
    <w:p w:rsidR="00EF5F75" w:rsidRDefault="00EF5F75" w:rsidP="00D3597B">
      <w:pPr>
        <w:jc w:val="both"/>
        <w:rPr>
          <w:rFonts w:ascii="Arial" w:hAnsi="Arial" w:cs="Arial"/>
        </w:rPr>
      </w:pPr>
    </w:p>
    <w:p w:rsidR="00D3597B" w:rsidRPr="00EF5F75" w:rsidRDefault="00D3597B" w:rsidP="007B1092">
      <w:pPr>
        <w:pStyle w:val="Prrafodelista"/>
        <w:numPr>
          <w:ilvl w:val="0"/>
          <w:numId w:val="8"/>
        </w:numPr>
        <w:jc w:val="both"/>
        <w:rPr>
          <w:rFonts w:ascii="Arial" w:hAnsi="Arial" w:cs="Arial"/>
        </w:rPr>
      </w:pPr>
      <w:r w:rsidRPr="00EF5F75">
        <w:rPr>
          <w:rFonts w:ascii="Arial" w:hAnsi="Arial" w:cs="Arial"/>
        </w:rPr>
        <w:t>En este sector se está considerando 7 km de ampliación a doble calzada y 3 km en calzada simple que corresponde al proyecto de la DV que ya considera la pasada por Chañaral en calzada simple desde el Dm 972 al Dm. 975.</w:t>
      </w:r>
    </w:p>
    <w:p w:rsidR="00D3597B" w:rsidRPr="00EF5F75" w:rsidRDefault="00D3597B" w:rsidP="007B1092">
      <w:pPr>
        <w:pStyle w:val="Prrafodelista"/>
        <w:numPr>
          <w:ilvl w:val="0"/>
          <w:numId w:val="8"/>
        </w:numPr>
        <w:jc w:val="both"/>
        <w:rPr>
          <w:rFonts w:ascii="Arial" w:hAnsi="Arial" w:cs="Arial"/>
        </w:rPr>
      </w:pPr>
      <w:r w:rsidRPr="00EF5F75">
        <w:rPr>
          <w:rFonts w:ascii="Arial" w:hAnsi="Arial" w:cs="Arial"/>
        </w:rPr>
        <w:t>El proyecto de la DOH en este sector considera la canalización del rio Salado, en una extensión de 2,3 km. Este Proyecto cuenta con RCA.</w:t>
      </w:r>
    </w:p>
    <w:p w:rsidR="00D3597B" w:rsidRPr="00EF5F75" w:rsidRDefault="00D3597B" w:rsidP="007B1092">
      <w:pPr>
        <w:pStyle w:val="Prrafodelista"/>
        <w:numPr>
          <w:ilvl w:val="0"/>
          <w:numId w:val="8"/>
        </w:numPr>
        <w:jc w:val="both"/>
        <w:rPr>
          <w:rFonts w:ascii="Arial" w:hAnsi="Arial" w:cs="Arial"/>
        </w:rPr>
      </w:pPr>
      <w:r w:rsidRPr="00EF5F75">
        <w:rPr>
          <w:rFonts w:ascii="Arial" w:hAnsi="Arial" w:cs="Arial"/>
        </w:rPr>
        <w:t>La RCA de la DOH contempla obras de mitigación vial (Puentes) que están incorporadas en el proyecto.</w:t>
      </w:r>
    </w:p>
    <w:p w:rsidR="00EF5F75" w:rsidRDefault="00EF5F75"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EC6594" w:rsidRDefault="00EC6594" w:rsidP="00D3597B">
      <w:pPr>
        <w:jc w:val="both"/>
        <w:rPr>
          <w:rFonts w:ascii="Arial" w:hAnsi="Arial" w:cs="Arial"/>
          <w:b/>
        </w:rPr>
      </w:pPr>
    </w:p>
    <w:p w:rsidR="00D3597B" w:rsidRPr="006B719D" w:rsidRDefault="00D3597B" w:rsidP="00D3597B">
      <w:pPr>
        <w:jc w:val="both"/>
        <w:rPr>
          <w:rFonts w:ascii="Arial" w:hAnsi="Arial" w:cs="Arial"/>
          <w:b/>
        </w:rPr>
      </w:pPr>
      <w:r w:rsidRPr="006B719D">
        <w:rPr>
          <w:rFonts w:ascii="Arial" w:hAnsi="Arial" w:cs="Arial"/>
          <w:b/>
        </w:rPr>
        <w:t>Modelo de Negocios.</w:t>
      </w:r>
    </w:p>
    <w:p w:rsidR="00EF5F75" w:rsidRDefault="00EF5F75" w:rsidP="00D3597B">
      <w:pPr>
        <w:jc w:val="both"/>
        <w:rPr>
          <w:rFonts w:ascii="Arial" w:hAnsi="Arial" w:cs="Arial"/>
          <w:b/>
        </w:rPr>
      </w:pPr>
    </w:p>
    <w:p w:rsidR="00D3597B" w:rsidRDefault="00D3597B" w:rsidP="00D3597B">
      <w:pPr>
        <w:jc w:val="both"/>
        <w:rPr>
          <w:rFonts w:ascii="Arial" w:hAnsi="Arial" w:cs="Arial"/>
          <w:b/>
        </w:rPr>
      </w:pPr>
      <w:r w:rsidRPr="006B719D">
        <w:rPr>
          <w:rFonts w:ascii="Arial" w:hAnsi="Arial" w:cs="Arial"/>
          <w:b/>
        </w:rPr>
        <w:t>Presupuesto oficial estimado:</w:t>
      </w:r>
    </w:p>
    <w:p w:rsidR="00EF5F75" w:rsidRPr="006B719D" w:rsidRDefault="00EF5F75" w:rsidP="00D3597B">
      <w:pPr>
        <w:jc w:val="both"/>
        <w:rPr>
          <w:rFonts w:ascii="Arial" w:hAnsi="Arial" w:cs="Arial"/>
          <w:b/>
        </w:rPr>
      </w:pPr>
    </w:p>
    <w:p w:rsidR="00D3597B" w:rsidRPr="00EF5F75" w:rsidRDefault="00216974" w:rsidP="007B1092">
      <w:pPr>
        <w:pStyle w:val="Prrafodelista"/>
        <w:numPr>
          <w:ilvl w:val="0"/>
          <w:numId w:val="8"/>
        </w:numPr>
        <w:jc w:val="both"/>
        <w:rPr>
          <w:rFonts w:ascii="Arial" w:hAnsi="Arial" w:cs="Arial"/>
        </w:rPr>
      </w:pPr>
      <w:r w:rsidRPr="00EF5F75">
        <w:rPr>
          <w:rFonts w:ascii="Arial" w:hAnsi="Arial" w:cs="Arial"/>
        </w:rPr>
        <w:t>Item</w:t>
      </w:r>
      <w:r w:rsidR="00D3597B" w:rsidRPr="00EF5F75">
        <w:rPr>
          <w:rFonts w:ascii="Arial" w:hAnsi="Arial" w:cs="Arial"/>
        </w:rPr>
        <w:t xml:space="preserve"> TOTAL (UF) Longitud (km) 466</w:t>
      </w:r>
      <w:r w:rsidRPr="00EF5F75">
        <w:rPr>
          <w:rFonts w:ascii="Arial" w:hAnsi="Arial" w:cs="Arial"/>
        </w:rPr>
        <w:t>, 20</w:t>
      </w:r>
      <w:r w:rsidR="00D3597B" w:rsidRPr="00EF5F75">
        <w:rPr>
          <w:rFonts w:ascii="Arial" w:hAnsi="Arial" w:cs="Arial"/>
        </w:rPr>
        <w:t xml:space="preserve"> </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Obras </w:t>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t xml:space="preserve">$18.924.922 </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Expropiaciones </w:t>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t xml:space="preserve">$      183.900 </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Distribución de Riesgo Ambiental </w:t>
      </w:r>
      <w:r w:rsidRPr="006B719D">
        <w:rPr>
          <w:rFonts w:ascii="Arial" w:hAnsi="Arial" w:cs="Arial"/>
        </w:rPr>
        <w:tab/>
      </w:r>
      <w:r w:rsidRPr="006B719D">
        <w:rPr>
          <w:rFonts w:ascii="Arial" w:hAnsi="Arial" w:cs="Arial"/>
        </w:rPr>
        <w:tab/>
        <w:t xml:space="preserve">$      250.000 </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Ingeniería Detalle y Estudios </w:t>
      </w:r>
      <w:r w:rsidRPr="006B719D">
        <w:rPr>
          <w:rFonts w:ascii="Arial" w:hAnsi="Arial" w:cs="Arial"/>
        </w:rPr>
        <w:tab/>
      </w:r>
      <w:r w:rsidRPr="006B719D">
        <w:rPr>
          <w:rFonts w:ascii="Arial" w:hAnsi="Arial" w:cs="Arial"/>
        </w:rPr>
        <w:tab/>
      </w:r>
      <w:r w:rsidRPr="006B719D">
        <w:rPr>
          <w:rFonts w:ascii="Arial" w:hAnsi="Arial" w:cs="Arial"/>
        </w:rPr>
        <w:tab/>
        <w:t xml:space="preserve">$      180.000 </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Pago Asesorías Inspección Fiscal </w:t>
      </w:r>
      <w:r w:rsidRPr="006B719D">
        <w:rPr>
          <w:rFonts w:ascii="Arial" w:hAnsi="Arial" w:cs="Arial"/>
        </w:rPr>
        <w:tab/>
      </w:r>
      <w:r w:rsidRPr="006B719D">
        <w:rPr>
          <w:rFonts w:ascii="Arial" w:hAnsi="Arial" w:cs="Arial"/>
        </w:rPr>
        <w:tab/>
        <w:t xml:space="preserve">$      280.000 </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Garantías y seguros </w:t>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t xml:space="preserve">$      300.000 </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Obras Artísticas $20.000 IMG </w:t>
      </w:r>
      <w:r w:rsidRPr="006B719D">
        <w:rPr>
          <w:rFonts w:ascii="Arial" w:hAnsi="Arial" w:cs="Arial"/>
        </w:rPr>
        <w:tab/>
      </w:r>
      <w:r w:rsidRPr="006B719D">
        <w:rPr>
          <w:rFonts w:ascii="Arial" w:hAnsi="Arial" w:cs="Arial"/>
        </w:rPr>
        <w:tab/>
      </w:r>
      <w:r w:rsidRPr="006B719D">
        <w:rPr>
          <w:rFonts w:ascii="Arial" w:hAnsi="Arial" w:cs="Arial"/>
        </w:rPr>
        <w:tab/>
        <w:t xml:space="preserve">$      187.000 </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Operación Sociedad Concesionaria </w:t>
      </w:r>
      <w:r w:rsidRPr="006B719D">
        <w:rPr>
          <w:rFonts w:ascii="Arial" w:hAnsi="Arial" w:cs="Arial"/>
        </w:rPr>
        <w:tab/>
      </w:r>
      <w:r w:rsidRPr="006B719D">
        <w:rPr>
          <w:rFonts w:ascii="Arial" w:hAnsi="Arial" w:cs="Arial"/>
        </w:rPr>
        <w:tab/>
        <w:t>$      244.178</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 Estudios de Proposición </w:t>
      </w:r>
      <w:r w:rsidRPr="006B719D">
        <w:rPr>
          <w:rFonts w:ascii="Arial" w:hAnsi="Arial" w:cs="Arial"/>
        </w:rPr>
        <w:tab/>
      </w:r>
      <w:r w:rsidRPr="006B719D">
        <w:rPr>
          <w:rFonts w:ascii="Arial" w:hAnsi="Arial" w:cs="Arial"/>
        </w:rPr>
        <w:tab/>
      </w:r>
      <w:r w:rsidRPr="006B719D">
        <w:rPr>
          <w:rFonts w:ascii="Arial" w:hAnsi="Arial" w:cs="Arial"/>
        </w:rPr>
        <w:tab/>
      </w:r>
      <w:r w:rsidR="00216974">
        <w:rPr>
          <w:rFonts w:ascii="Arial" w:hAnsi="Arial" w:cs="Arial"/>
        </w:rPr>
        <w:tab/>
      </w:r>
      <w:r w:rsidRPr="006B719D">
        <w:rPr>
          <w:rFonts w:ascii="Arial" w:hAnsi="Arial" w:cs="Arial"/>
        </w:rPr>
        <w:t>$      130.000</w:t>
      </w:r>
    </w:p>
    <w:p w:rsidR="00D3597B" w:rsidRPr="006B719D" w:rsidRDefault="00D3597B" w:rsidP="007B1092">
      <w:pPr>
        <w:pStyle w:val="Prrafodelista"/>
        <w:numPr>
          <w:ilvl w:val="0"/>
          <w:numId w:val="8"/>
        </w:numPr>
        <w:jc w:val="both"/>
        <w:rPr>
          <w:rFonts w:ascii="Arial" w:hAnsi="Arial" w:cs="Arial"/>
        </w:rPr>
      </w:pPr>
      <w:r w:rsidRPr="006B719D">
        <w:rPr>
          <w:rFonts w:ascii="Arial" w:hAnsi="Arial" w:cs="Arial"/>
        </w:rPr>
        <w:t xml:space="preserve"> POE </w:t>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r>
      <w:r w:rsidRPr="006B719D">
        <w:rPr>
          <w:rFonts w:ascii="Arial" w:hAnsi="Arial" w:cs="Arial"/>
        </w:rPr>
        <w:tab/>
      </w:r>
      <w:r w:rsidR="00216974">
        <w:rPr>
          <w:rFonts w:ascii="Arial" w:hAnsi="Arial" w:cs="Arial"/>
        </w:rPr>
        <w:tab/>
      </w:r>
      <w:r w:rsidRPr="006B719D">
        <w:rPr>
          <w:rFonts w:ascii="Arial" w:hAnsi="Arial" w:cs="Arial"/>
        </w:rPr>
        <w:t>$ 20.700.000</w:t>
      </w:r>
    </w:p>
    <w:p w:rsidR="00EF5F75" w:rsidRDefault="00EF5F75" w:rsidP="00D3597B">
      <w:pPr>
        <w:jc w:val="both"/>
        <w:rPr>
          <w:rFonts w:ascii="Arial" w:hAnsi="Arial" w:cs="Arial"/>
          <w:b/>
        </w:rPr>
      </w:pPr>
    </w:p>
    <w:p w:rsidR="00D3597B" w:rsidRDefault="00D3597B" w:rsidP="00D3597B">
      <w:pPr>
        <w:jc w:val="both"/>
        <w:rPr>
          <w:rFonts w:ascii="Arial" w:hAnsi="Arial" w:cs="Arial"/>
          <w:b/>
        </w:rPr>
      </w:pPr>
      <w:r w:rsidRPr="006B719D">
        <w:rPr>
          <w:rFonts w:ascii="Arial" w:hAnsi="Arial" w:cs="Arial"/>
          <w:b/>
        </w:rPr>
        <w:t>Comentarios Finales.</w:t>
      </w:r>
    </w:p>
    <w:p w:rsidR="00EF5F75" w:rsidRPr="006B719D" w:rsidRDefault="00EF5F75" w:rsidP="00D3597B">
      <w:pPr>
        <w:jc w:val="both"/>
        <w:rPr>
          <w:rFonts w:ascii="Arial" w:hAnsi="Arial" w:cs="Arial"/>
          <w:b/>
        </w:rPr>
      </w:pPr>
    </w:p>
    <w:p w:rsidR="00263E7E" w:rsidRPr="00EF5F75" w:rsidRDefault="00D3597B" w:rsidP="007B1092">
      <w:pPr>
        <w:pStyle w:val="Prrafodelista"/>
        <w:numPr>
          <w:ilvl w:val="0"/>
          <w:numId w:val="9"/>
        </w:numPr>
        <w:jc w:val="both"/>
        <w:rPr>
          <w:rFonts w:ascii="Arial" w:hAnsi="Arial" w:cs="Arial"/>
        </w:rPr>
      </w:pPr>
      <w:r w:rsidRPr="00EF5F75">
        <w:rPr>
          <w:rFonts w:ascii="Arial" w:hAnsi="Arial" w:cs="Arial"/>
        </w:rPr>
        <w:t>Ruta 5:</w:t>
      </w:r>
      <w:r w:rsidR="00263E7E" w:rsidRPr="00EF5F75">
        <w:rPr>
          <w:rFonts w:ascii="Arial" w:hAnsi="Arial" w:cs="Arial"/>
        </w:rPr>
        <w:t xml:space="preserve"> Tramo Caldera - Antofagasta.</w:t>
      </w:r>
    </w:p>
    <w:p w:rsidR="00B16AF4" w:rsidRPr="00EF5F75" w:rsidRDefault="00D3597B" w:rsidP="007B1092">
      <w:pPr>
        <w:pStyle w:val="Prrafodelista"/>
        <w:numPr>
          <w:ilvl w:val="0"/>
          <w:numId w:val="9"/>
        </w:numPr>
        <w:jc w:val="both"/>
        <w:rPr>
          <w:rFonts w:ascii="Arial" w:hAnsi="Arial" w:cs="Arial"/>
        </w:rPr>
      </w:pPr>
      <w:r w:rsidRPr="00EF5F75">
        <w:rPr>
          <w:rFonts w:ascii="Arial" w:hAnsi="Arial" w:cs="Arial"/>
        </w:rPr>
        <w:t>Se evalúa proyecto completo de Caldera a Antofagasta, incorporando la mayor cantidad de obras natura</w:t>
      </w:r>
      <w:r w:rsidR="00B16AF4" w:rsidRPr="00EF5F75">
        <w:rPr>
          <w:rFonts w:ascii="Arial" w:hAnsi="Arial" w:cs="Arial"/>
        </w:rPr>
        <w:t>les que requiere el proyecto.</w:t>
      </w:r>
    </w:p>
    <w:p w:rsidR="00D3597B" w:rsidRPr="00EF5F75" w:rsidRDefault="00D3597B" w:rsidP="007B1092">
      <w:pPr>
        <w:pStyle w:val="Prrafodelista"/>
        <w:numPr>
          <w:ilvl w:val="0"/>
          <w:numId w:val="9"/>
        </w:numPr>
        <w:jc w:val="both"/>
        <w:rPr>
          <w:rFonts w:ascii="Arial" w:hAnsi="Arial" w:cs="Arial"/>
        </w:rPr>
      </w:pPr>
      <w:r w:rsidRPr="00EF5F75">
        <w:rPr>
          <w:rFonts w:ascii="Arial" w:hAnsi="Arial" w:cs="Arial"/>
        </w:rPr>
        <w:t>Para Chañaral se contempla el proyecto de la DOH y la DV que ha sido aceptado por la localidad y que cuenta con una solución urbana.</w:t>
      </w:r>
    </w:p>
    <w:p w:rsidR="00D3597B" w:rsidRPr="00EF5F75" w:rsidRDefault="00D3597B" w:rsidP="007B1092">
      <w:pPr>
        <w:pStyle w:val="Prrafodelista"/>
        <w:numPr>
          <w:ilvl w:val="0"/>
          <w:numId w:val="9"/>
        </w:numPr>
        <w:jc w:val="both"/>
        <w:rPr>
          <w:rFonts w:ascii="Arial" w:hAnsi="Arial" w:cs="Arial"/>
        </w:rPr>
      </w:pPr>
      <w:r w:rsidRPr="00EF5F75">
        <w:rPr>
          <w:rFonts w:ascii="Arial" w:hAnsi="Arial" w:cs="Arial"/>
        </w:rPr>
        <w:t xml:space="preserve">Mediante Oficio N° 3207/2023 del 28 de diciembre 2023 MDSF aprueba </w:t>
      </w:r>
      <w:r w:rsidR="00B16AF4" w:rsidRPr="00EF5F75">
        <w:rPr>
          <w:rFonts w:ascii="Arial" w:hAnsi="Arial" w:cs="Arial"/>
        </w:rPr>
        <w:t xml:space="preserve">evaluación social del proyecto. </w:t>
      </w:r>
      <w:r w:rsidRPr="00EF5F75">
        <w:rPr>
          <w:rFonts w:ascii="Arial" w:hAnsi="Arial" w:cs="Arial"/>
        </w:rPr>
        <w:t>Proyecto requiere SUBSIDIO.</w:t>
      </w:r>
    </w:p>
    <w:p w:rsidR="00A07EB9" w:rsidRPr="00EF5F75" w:rsidRDefault="00B16AF4" w:rsidP="007B1092">
      <w:pPr>
        <w:pStyle w:val="Prrafodelista"/>
        <w:numPr>
          <w:ilvl w:val="0"/>
          <w:numId w:val="9"/>
        </w:numPr>
        <w:jc w:val="both"/>
        <w:rPr>
          <w:rFonts w:ascii="Arial" w:hAnsi="Arial" w:cs="Arial"/>
        </w:rPr>
      </w:pPr>
      <w:r w:rsidRPr="00EF5F75">
        <w:rPr>
          <w:rFonts w:ascii="Arial" w:hAnsi="Arial" w:cs="Arial"/>
        </w:rPr>
        <w:t>Lo que causo mucho interés fue lo referido a las obras de arte consideradas entre ellas el trabajo en los humedales que aparecieron despu</w:t>
      </w:r>
      <w:r w:rsidR="00A07EB9" w:rsidRPr="00EF5F75">
        <w:rPr>
          <w:rFonts w:ascii="Arial" w:hAnsi="Arial" w:cs="Arial"/>
        </w:rPr>
        <w:t>és de los aluv</w:t>
      </w:r>
      <w:r w:rsidRPr="00EF5F75">
        <w:rPr>
          <w:rFonts w:ascii="Arial" w:hAnsi="Arial" w:cs="Arial"/>
        </w:rPr>
        <w:t>iones</w:t>
      </w:r>
      <w:r w:rsidR="00263E7E" w:rsidRPr="00EF5F75">
        <w:rPr>
          <w:rFonts w:ascii="Arial" w:hAnsi="Arial" w:cs="Arial"/>
        </w:rPr>
        <w:t>, se habló d</w:t>
      </w:r>
      <w:r w:rsidR="00A07EB9" w:rsidRPr="00EF5F75">
        <w:rPr>
          <w:rFonts w:ascii="Arial" w:hAnsi="Arial" w:cs="Arial"/>
        </w:rPr>
        <w:t>e</w:t>
      </w:r>
      <w:r w:rsidR="00263E7E" w:rsidRPr="00EF5F75">
        <w:rPr>
          <w:rFonts w:ascii="Arial" w:hAnsi="Arial" w:cs="Arial"/>
        </w:rPr>
        <w:t xml:space="preserve"> </w:t>
      </w:r>
      <w:r w:rsidR="00A07EB9" w:rsidRPr="00EF5F75">
        <w:rPr>
          <w:rFonts w:ascii="Arial" w:hAnsi="Arial" w:cs="Arial"/>
        </w:rPr>
        <w:t xml:space="preserve">los peajes </w:t>
      </w:r>
      <w:r w:rsidR="00263E7E" w:rsidRPr="00EF5F75">
        <w:rPr>
          <w:rFonts w:ascii="Arial" w:hAnsi="Arial" w:cs="Arial"/>
        </w:rPr>
        <w:t xml:space="preserve">que </w:t>
      </w:r>
      <w:r w:rsidR="00A07EB9" w:rsidRPr="00EF5F75">
        <w:rPr>
          <w:rFonts w:ascii="Arial" w:hAnsi="Arial" w:cs="Arial"/>
        </w:rPr>
        <w:t>de acuerdo</w:t>
      </w:r>
      <w:r w:rsidR="00263E7E" w:rsidRPr="00EF5F75">
        <w:rPr>
          <w:rFonts w:ascii="Arial" w:hAnsi="Arial" w:cs="Arial"/>
        </w:rPr>
        <w:t xml:space="preserve"> a las normativas por concesiones</w:t>
      </w:r>
      <w:r w:rsidR="00A07EB9" w:rsidRPr="00EF5F75">
        <w:rPr>
          <w:rFonts w:ascii="Arial" w:hAnsi="Arial" w:cs="Arial"/>
        </w:rPr>
        <w:t xml:space="preserve"> y el </w:t>
      </w:r>
      <w:r w:rsidR="00263E7E" w:rsidRPr="00EF5F75">
        <w:rPr>
          <w:rFonts w:ascii="Arial" w:hAnsi="Arial" w:cs="Arial"/>
        </w:rPr>
        <w:t>más</w:t>
      </w:r>
      <w:r w:rsidR="00A07EB9" w:rsidRPr="00EF5F75">
        <w:rPr>
          <w:rFonts w:ascii="Arial" w:hAnsi="Arial" w:cs="Arial"/>
        </w:rPr>
        <w:t xml:space="preserve"> caro y será una discusión </w:t>
      </w:r>
      <w:r w:rsidR="00216974" w:rsidRPr="00EF5F75">
        <w:rPr>
          <w:rFonts w:ascii="Arial" w:hAnsi="Arial" w:cs="Arial"/>
        </w:rPr>
        <w:t>una vez cua</w:t>
      </w:r>
      <w:r w:rsidR="00263E7E" w:rsidRPr="00EF5F75">
        <w:rPr>
          <w:rFonts w:ascii="Arial" w:hAnsi="Arial" w:cs="Arial"/>
        </w:rPr>
        <w:t>ndo se constr</w:t>
      </w:r>
      <w:r w:rsidR="00A07EB9" w:rsidRPr="00EF5F75">
        <w:rPr>
          <w:rFonts w:ascii="Arial" w:hAnsi="Arial" w:cs="Arial"/>
        </w:rPr>
        <w:t>uya.</w:t>
      </w:r>
    </w:p>
    <w:p w:rsidR="00B16AF4" w:rsidRPr="00EF5F75" w:rsidRDefault="00263E7E" w:rsidP="007B1092">
      <w:pPr>
        <w:pStyle w:val="Prrafodelista"/>
        <w:numPr>
          <w:ilvl w:val="0"/>
          <w:numId w:val="9"/>
        </w:numPr>
        <w:jc w:val="both"/>
        <w:rPr>
          <w:rFonts w:ascii="Arial" w:hAnsi="Arial" w:cs="Arial"/>
        </w:rPr>
      </w:pPr>
      <w:r w:rsidRPr="00EF5F75">
        <w:rPr>
          <w:rFonts w:ascii="Arial" w:hAnsi="Arial" w:cs="Arial"/>
        </w:rPr>
        <w:t>Recién el 2025 se define c</w:t>
      </w:r>
      <w:r w:rsidR="00A07EB9" w:rsidRPr="00EF5F75">
        <w:rPr>
          <w:rFonts w:ascii="Arial" w:hAnsi="Arial" w:cs="Arial"/>
        </w:rPr>
        <w:t xml:space="preserve">omo diseño y allí </w:t>
      </w:r>
      <w:r w:rsidRPr="00EF5F75">
        <w:rPr>
          <w:rFonts w:ascii="Arial" w:hAnsi="Arial" w:cs="Arial"/>
        </w:rPr>
        <w:t>empieza el trabaj</w:t>
      </w:r>
      <w:r w:rsidR="00A07EB9" w:rsidRPr="00EF5F75">
        <w:rPr>
          <w:rFonts w:ascii="Arial" w:hAnsi="Arial" w:cs="Arial"/>
        </w:rPr>
        <w:t xml:space="preserve">o </w:t>
      </w:r>
      <w:r w:rsidRPr="00EF5F75">
        <w:rPr>
          <w:rFonts w:ascii="Arial" w:hAnsi="Arial" w:cs="Arial"/>
        </w:rPr>
        <w:t>de las inver</w:t>
      </w:r>
      <w:r w:rsidR="00A07EB9" w:rsidRPr="00EF5F75">
        <w:rPr>
          <w:rFonts w:ascii="Arial" w:hAnsi="Arial" w:cs="Arial"/>
        </w:rPr>
        <w:t xml:space="preserve">siones, con respecto a los temas hay una </w:t>
      </w:r>
      <w:r w:rsidRPr="00EF5F75">
        <w:rPr>
          <w:rFonts w:ascii="Arial" w:hAnsi="Arial" w:cs="Arial"/>
        </w:rPr>
        <w:t xml:space="preserve">postura enmarcada en la normativa de ver </w:t>
      </w:r>
      <w:r w:rsidR="00A07EB9" w:rsidRPr="00EF5F75">
        <w:rPr>
          <w:rFonts w:ascii="Arial" w:hAnsi="Arial" w:cs="Arial"/>
        </w:rPr>
        <w:t xml:space="preserve">una ciudad </w:t>
      </w:r>
      <w:r w:rsidRPr="00EF5F75">
        <w:rPr>
          <w:rFonts w:ascii="Arial" w:hAnsi="Arial" w:cs="Arial"/>
        </w:rPr>
        <w:t>más</w:t>
      </w:r>
      <w:r w:rsidR="00A07EB9" w:rsidRPr="00EF5F75">
        <w:rPr>
          <w:rFonts w:ascii="Arial" w:hAnsi="Arial" w:cs="Arial"/>
        </w:rPr>
        <w:t xml:space="preserve"> amigable, pero no hay diálogos,</w:t>
      </w:r>
      <w:r w:rsidRPr="00EF5F75">
        <w:rPr>
          <w:rFonts w:ascii="Arial" w:hAnsi="Arial" w:cs="Arial"/>
        </w:rPr>
        <w:t xml:space="preserve"> el borde costero es intervenido</w:t>
      </w:r>
      <w:r w:rsidR="00A07EB9" w:rsidRPr="00EF5F75">
        <w:rPr>
          <w:rFonts w:ascii="Arial" w:hAnsi="Arial" w:cs="Arial"/>
        </w:rPr>
        <w:t xml:space="preserve"> fuera del </w:t>
      </w:r>
      <w:r w:rsidRPr="00EF5F75">
        <w:rPr>
          <w:rFonts w:ascii="Arial" w:hAnsi="Arial" w:cs="Arial"/>
        </w:rPr>
        <w:t>proyecto</w:t>
      </w:r>
      <w:r w:rsidR="00A07EB9" w:rsidRPr="00EF5F75">
        <w:rPr>
          <w:rFonts w:ascii="Arial" w:hAnsi="Arial" w:cs="Arial"/>
        </w:rPr>
        <w:t xml:space="preserve"> de la doble vía y por ello se </w:t>
      </w:r>
      <w:r w:rsidRPr="00EF5F75">
        <w:rPr>
          <w:rFonts w:ascii="Arial" w:hAnsi="Arial" w:cs="Arial"/>
        </w:rPr>
        <w:t>trasforma</w:t>
      </w:r>
      <w:r w:rsidR="00A07EB9" w:rsidRPr="00EF5F75">
        <w:rPr>
          <w:rFonts w:ascii="Arial" w:hAnsi="Arial" w:cs="Arial"/>
        </w:rPr>
        <w:t xml:space="preserve"> C</w:t>
      </w:r>
      <w:r w:rsidRPr="00EF5F75">
        <w:rPr>
          <w:rFonts w:ascii="Arial" w:hAnsi="Arial" w:cs="Arial"/>
        </w:rPr>
        <w:t>hañaral en el eje de interc</w:t>
      </w:r>
      <w:r w:rsidR="00A07EB9" w:rsidRPr="00EF5F75">
        <w:rPr>
          <w:rFonts w:ascii="Arial" w:hAnsi="Arial" w:cs="Arial"/>
        </w:rPr>
        <w:t>ambi</w:t>
      </w:r>
      <w:r w:rsidRPr="00EF5F75">
        <w:rPr>
          <w:rFonts w:ascii="Arial" w:hAnsi="Arial" w:cs="Arial"/>
        </w:rPr>
        <w:t>o co</w:t>
      </w:r>
      <w:r w:rsidR="00A07EB9" w:rsidRPr="00EF5F75">
        <w:rPr>
          <w:rFonts w:ascii="Arial" w:hAnsi="Arial" w:cs="Arial"/>
        </w:rPr>
        <w:t>n</w:t>
      </w:r>
      <w:r w:rsidR="00216974" w:rsidRPr="00EF5F75">
        <w:rPr>
          <w:rFonts w:ascii="Arial" w:hAnsi="Arial" w:cs="Arial"/>
        </w:rPr>
        <w:t xml:space="preserve"> Argentina,</w:t>
      </w:r>
      <w:r w:rsidR="00A07EB9" w:rsidRPr="00EF5F75">
        <w:rPr>
          <w:rFonts w:ascii="Arial" w:hAnsi="Arial" w:cs="Arial"/>
        </w:rPr>
        <w:t xml:space="preserve"> se dio </w:t>
      </w:r>
      <w:r w:rsidRPr="00EF5F75">
        <w:rPr>
          <w:rFonts w:ascii="Arial" w:hAnsi="Arial" w:cs="Arial"/>
        </w:rPr>
        <w:t>cuenta que la vía internacional en 30</w:t>
      </w:r>
      <w:r w:rsidR="00A07EB9" w:rsidRPr="00EF5F75">
        <w:rPr>
          <w:rFonts w:ascii="Arial" w:hAnsi="Arial" w:cs="Arial"/>
        </w:rPr>
        <w:t xml:space="preserve"> </w:t>
      </w:r>
      <w:r w:rsidRPr="00EF5F75">
        <w:rPr>
          <w:rFonts w:ascii="Arial" w:hAnsi="Arial" w:cs="Arial"/>
        </w:rPr>
        <w:t>kilómetros</w:t>
      </w:r>
      <w:r w:rsidR="00A07EB9" w:rsidRPr="00EF5F75">
        <w:rPr>
          <w:rFonts w:ascii="Arial" w:hAnsi="Arial" w:cs="Arial"/>
        </w:rPr>
        <w:t xml:space="preserve"> </w:t>
      </w:r>
      <w:r w:rsidRPr="00EF5F75">
        <w:rPr>
          <w:rFonts w:ascii="Arial" w:hAnsi="Arial" w:cs="Arial"/>
        </w:rPr>
        <w:t>c</w:t>
      </w:r>
      <w:r w:rsidR="00A07EB9" w:rsidRPr="00EF5F75">
        <w:rPr>
          <w:rFonts w:ascii="Arial" w:hAnsi="Arial" w:cs="Arial"/>
        </w:rPr>
        <w:t xml:space="preserve">on </w:t>
      </w:r>
      <w:r w:rsidR="00985D5D" w:rsidRPr="00EF5F75">
        <w:rPr>
          <w:rFonts w:ascii="Arial" w:hAnsi="Arial" w:cs="Arial"/>
        </w:rPr>
        <w:t>financiamiento</w:t>
      </w:r>
      <w:r w:rsidR="00A07EB9" w:rsidRPr="00EF5F75">
        <w:rPr>
          <w:rFonts w:ascii="Arial" w:hAnsi="Arial" w:cs="Arial"/>
        </w:rPr>
        <w:t xml:space="preserve"> de 9 mil m</w:t>
      </w:r>
      <w:r w:rsidR="00985D5D" w:rsidRPr="00EF5F75">
        <w:rPr>
          <w:rFonts w:ascii="Arial" w:hAnsi="Arial" w:cs="Arial"/>
        </w:rPr>
        <w:t xml:space="preserve">illones </w:t>
      </w:r>
      <w:r w:rsidR="00A07EB9" w:rsidRPr="00EF5F75">
        <w:rPr>
          <w:rFonts w:ascii="Arial" w:hAnsi="Arial" w:cs="Arial"/>
        </w:rPr>
        <w:t>pero sin oferentes</w:t>
      </w:r>
      <w:r w:rsidR="00985D5D" w:rsidRPr="00EF5F75">
        <w:rPr>
          <w:rFonts w:ascii="Arial" w:hAnsi="Arial" w:cs="Arial"/>
        </w:rPr>
        <w:t>,</w:t>
      </w:r>
      <w:r w:rsidR="00A07EB9" w:rsidRPr="00EF5F75">
        <w:rPr>
          <w:rFonts w:ascii="Arial" w:hAnsi="Arial" w:cs="Arial"/>
        </w:rPr>
        <w:t xml:space="preserve"> el </w:t>
      </w:r>
      <w:r w:rsidR="00985D5D" w:rsidRPr="00EF5F75">
        <w:rPr>
          <w:rFonts w:ascii="Arial" w:hAnsi="Arial" w:cs="Arial"/>
        </w:rPr>
        <w:t>M</w:t>
      </w:r>
      <w:r w:rsidR="00A07EB9" w:rsidRPr="00EF5F75">
        <w:rPr>
          <w:rFonts w:ascii="Arial" w:hAnsi="Arial" w:cs="Arial"/>
        </w:rPr>
        <w:t xml:space="preserve">OP considera 18 mil millones y nuevamente sin oferentes, el </w:t>
      </w:r>
      <w:r w:rsidR="00985D5D" w:rsidRPr="00EF5F75">
        <w:rPr>
          <w:rFonts w:ascii="Arial" w:hAnsi="Arial" w:cs="Arial"/>
        </w:rPr>
        <w:t>más</w:t>
      </w:r>
      <w:r w:rsidR="00A07EB9" w:rsidRPr="00EF5F75">
        <w:rPr>
          <w:rFonts w:ascii="Arial" w:hAnsi="Arial" w:cs="Arial"/>
        </w:rPr>
        <w:t xml:space="preserve"> bajo </w:t>
      </w:r>
      <w:r w:rsidR="00985D5D" w:rsidRPr="00EF5F75">
        <w:rPr>
          <w:rFonts w:ascii="Arial" w:hAnsi="Arial" w:cs="Arial"/>
        </w:rPr>
        <w:t>presupuesto</w:t>
      </w:r>
      <w:r w:rsidR="00A07EB9" w:rsidRPr="00EF5F75">
        <w:rPr>
          <w:rFonts w:ascii="Arial" w:hAnsi="Arial" w:cs="Arial"/>
        </w:rPr>
        <w:t xml:space="preserve"> fue de</w:t>
      </w:r>
      <w:r w:rsidR="00985D5D" w:rsidRPr="00EF5F75">
        <w:rPr>
          <w:rFonts w:ascii="Arial" w:hAnsi="Arial" w:cs="Arial"/>
        </w:rPr>
        <w:t xml:space="preserve"> 36 mil millones para las obras.</w:t>
      </w:r>
    </w:p>
    <w:p w:rsidR="00985D5D" w:rsidRPr="00EF5F75" w:rsidRDefault="00985D5D" w:rsidP="007B1092">
      <w:pPr>
        <w:pStyle w:val="Prrafodelista"/>
        <w:numPr>
          <w:ilvl w:val="0"/>
          <w:numId w:val="10"/>
        </w:numPr>
        <w:jc w:val="both"/>
        <w:rPr>
          <w:rFonts w:ascii="Arial" w:hAnsi="Arial" w:cs="Arial"/>
        </w:rPr>
      </w:pPr>
      <w:r w:rsidRPr="00EF5F75">
        <w:rPr>
          <w:rFonts w:ascii="Arial" w:hAnsi="Arial" w:cs="Arial"/>
        </w:rPr>
        <w:t>Se decide hacerlo por espacios y el compromiso e</w:t>
      </w:r>
      <w:r w:rsidR="00940BF6" w:rsidRPr="00EF5F75">
        <w:rPr>
          <w:rFonts w:ascii="Arial" w:hAnsi="Arial" w:cs="Arial"/>
        </w:rPr>
        <w:t>n términos del Corredor Bioceá</w:t>
      </w:r>
      <w:r w:rsidRPr="00EF5F75">
        <w:rPr>
          <w:rFonts w:ascii="Arial" w:hAnsi="Arial" w:cs="Arial"/>
        </w:rPr>
        <w:t>nico es por Chañaral y la gente queda sa</w:t>
      </w:r>
      <w:r w:rsidR="00940BF6" w:rsidRPr="00EF5F75">
        <w:rPr>
          <w:rFonts w:ascii="Arial" w:hAnsi="Arial" w:cs="Arial"/>
        </w:rPr>
        <w:t>tisfecha, el espacio urbano está</w:t>
      </w:r>
      <w:r w:rsidRPr="00EF5F75">
        <w:rPr>
          <w:rFonts w:ascii="Arial" w:hAnsi="Arial" w:cs="Arial"/>
        </w:rPr>
        <w:t xml:space="preserve"> colapsado para los acopios de los mercados con Argentina y el fondo conflictivo,  es la capacidad del puerto y hay un tema con los calados, el problema cuenta con una decisión  y hay expectativas para concretar, se manifiesta el unir con Argentina para habilitar  luego y se agudiza con el P</w:t>
      </w:r>
      <w:r w:rsidR="00DB7CF4" w:rsidRPr="00EF5F75">
        <w:rPr>
          <w:rFonts w:ascii="Arial" w:hAnsi="Arial" w:cs="Arial"/>
        </w:rPr>
        <w:t>aso San Francisco, que está</w:t>
      </w:r>
      <w:r w:rsidRPr="00EF5F75">
        <w:rPr>
          <w:rFonts w:ascii="Arial" w:hAnsi="Arial" w:cs="Arial"/>
        </w:rPr>
        <w:t xml:space="preserve"> en </w:t>
      </w:r>
      <w:r w:rsidR="00DB7CF4" w:rsidRPr="00EF5F75">
        <w:rPr>
          <w:rFonts w:ascii="Arial" w:hAnsi="Arial" w:cs="Arial"/>
        </w:rPr>
        <w:t>el tema de la construcción de las nuevas instalaciones, se informa</w:t>
      </w:r>
      <w:r w:rsidRPr="00EF5F75">
        <w:rPr>
          <w:rFonts w:ascii="Arial" w:hAnsi="Arial" w:cs="Arial"/>
        </w:rPr>
        <w:t xml:space="preserve"> </w:t>
      </w:r>
      <w:r w:rsidR="00216974" w:rsidRPr="00EF5F75">
        <w:rPr>
          <w:rFonts w:ascii="Arial" w:hAnsi="Arial" w:cs="Arial"/>
        </w:rPr>
        <w:t>que</w:t>
      </w:r>
      <w:r w:rsidRPr="00EF5F75">
        <w:rPr>
          <w:rFonts w:ascii="Arial" w:hAnsi="Arial" w:cs="Arial"/>
        </w:rPr>
        <w:t xml:space="preserve"> </w:t>
      </w:r>
      <w:r w:rsidR="00DB7CF4" w:rsidRPr="00EF5F75">
        <w:rPr>
          <w:rFonts w:ascii="Arial" w:hAnsi="Arial" w:cs="Arial"/>
        </w:rPr>
        <w:t>podría</w:t>
      </w:r>
      <w:r w:rsidRPr="00EF5F75">
        <w:rPr>
          <w:rFonts w:ascii="Arial" w:hAnsi="Arial" w:cs="Arial"/>
        </w:rPr>
        <w:t xml:space="preserve"> ser por </w:t>
      </w:r>
      <w:r w:rsidR="00216974" w:rsidRPr="00EF5F75">
        <w:rPr>
          <w:rFonts w:ascii="Arial" w:hAnsi="Arial" w:cs="Arial"/>
        </w:rPr>
        <w:t xml:space="preserve">Laguna Verde, un tema que para tener presente, </w:t>
      </w:r>
      <w:r w:rsidR="00DB7CF4" w:rsidRPr="00EF5F75">
        <w:rPr>
          <w:rFonts w:ascii="Arial" w:hAnsi="Arial" w:cs="Arial"/>
        </w:rPr>
        <w:t>hay ent</w:t>
      </w:r>
      <w:r w:rsidRPr="00EF5F75">
        <w:rPr>
          <w:rFonts w:ascii="Arial" w:hAnsi="Arial" w:cs="Arial"/>
        </w:rPr>
        <w:t>ra</w:t>
      </w:r>
      <w:r w:rsidR="00DB7CF4" w:rsidRPr="00EF5F75">
        <w:rPr>
          <w:rFonts w:ascii="Arial" w:hAnsi="Arial" w:cs="Arial"/>
        </w:rPr>
        <w:t>da de carne de ma</w:t>
      </w:r>
      <w:r w:rsidRPr="00EF5F75">
        <w:rPr>
          <w:rFonts w:ascii="Arial" w:hAnsi="Arial" w:cs="Arial"/>
        </w:rPr>
        <w:t xml:space="preserve">nera ilegal por ello el </w:t>
      </w:r>
      <w:r w:rsidR="00DB7CF4" w:rsidRPr="00EF5F75">
        <w:rPr>
          <w:rFonts w:ascii="Arial" w:hAnsi="Arial" w:cs="Arial"/>
        </w:rPr>
        <w:t>control,</w:t>
      </w:r>
      <w:r w:rsidRPr="00EF5F75">
        <w:rPr>
          <w:rFonts w:ascii="Arial" w:hAnsi="Arial" w:cs="Arial"/>
        </w:rPr>
        <w:t xml:space="preserve"> y  </w:t>
      </w:r>
      <w:r w:rsidR="00DB7CF4" w:rsidRPr="00EF5F75">
        <w:rPr>
          <w:rFonts w:ascii="Arial" w:hAnsi="Arial" w:cs="Arial"/>
        </w:rPr>
        <w:t>esto preoc</w:t>
      </w:r>
      <w:r w:rsidRPr="00EF5F75">
        <w:rPr>
          <w:rFonts w:ascii="Arial" w:hAnsi="Arial" w:cs="Arial"/>
        </w:rPr>
        <w:t>upa a las comunidades</w:t>
      </w:r>
      <w:r w:rsidR="00DB7CF4" w:rsidRPr="00EF5F75">
        <w:rPr>
          <w:rFonts w:ascii="Arial" w:hAnsi="Arial" w:cs="Arial"/>
        </w:rPr>
        <w:t>.</w:t>
      </w:r>
    </w:p>
    <w:p w:rsidR="00694D7E" w:rsidRDefault="00291D87" w:rsidP="007B1092">
      <w:pPr>
        <w:pStyle w:val="Prrafodelista"/>
        <w:numPr>
          <w:ilvl w:val="0"/>
          <w:numId w:val="10"/>
        </w:numPr>
        <w:jc w:val="both"/>
        <w:rPr>
          <w:rFonts w:ascii="Arial" w:hAnsi="Arial" w:cs="Arial"/>
        </w:rPr>
      </w:pPr>
      <w:r w:rsidRPr="00EF5F75">
        <w:rPr>
          <w:rFonts w:ascii="Arial" w:hAnsi="Arial" w:cs="Arial"/>
        </w:rPr>
        <w:t>Las expectativas son las misma de hace 30 años o desde siempre</w:t>
      </w:r>
      <w:r w:rsidR="00216974" w:rsidRPr="00EF5F75">
        <w:rPr>
          <w:rFonts w:ascii="Arial" w:hAnsi="Arial" w:cs="Arial"/>
        </w:rPr>
        <w:t>,</w:t>
      </w:r>
      <w:r w:rsidRPr="00EF5F75">
        <w:rPr>
          <w:rFonts w:ascii="Arial" w:hAnsi="Arial" w:cs="Arial"/>
        </w:rPr>
        <w:t xml:space="preserve"> hay factores</w:t>
      </w:r>
      <w:r w:rsidR="00216974" w:rsidRPr="00EF5F75">
        <w:rPr>
          <w:rFonts w:ascii="Arial" w:hAnsi="Arial" w:cs="Arial"/>
        </w:rPr>
        <w:t>,</w:t>
      </w:r>
      <w:r w:rsidR="00694D7E" w:rsidRPr="00EF5F75">
        <w:rPr>
          <w:rFonts w:ascii="Arial" w:hAnsi="Arial" w:cs="Arial"/>
        </w:rPr>
        <w:t xml:space="preserve"> hay un esfuerzo en el proceso para las relaciones comerciales con Argentina, en el fondo hay instancias políticas, discusiones entre las gobernaciones de Argentina con Buenos Aires, lo mismo con los sindicatos, con los estibadores. </w:t>
      </w: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Pr="00EC6594" w:rsidRDefault="00EC6594" w:rsidP="00EC6594">
      <w:pPr>
        <w:jc w:val="both"/>
        <w:rPr>
          <w:rFonts w:ascii="Arial" w:hAnsi="Arial" w:cs="Arial"/>
        </w:rPr>
      </w:pPr>
    </w:p>
    <w:p w:rsidR="00F04B19" w:rsidRPr="00EF5F75" w:rsidRDefault="00694D7E" w:rsidP="007B1092">
      <w:pPr>
        <w:pStyle w:val="Prrafodelista"/>
        <w:numPr>
          <w:ilvl w:val="0"/>
          <w:numId w:val="10"/>
        </w:numPr>
        <w:jc w:val="both"/>
        <w:rPr>
          <w:rFonts w:ascii="Arial" w:hAnsi="Arial" w:cs="Arial"/>
        </w:rPr>
      </w:pPr>
      <w:r w:rsidRPr="00EF5F75">
        <w:rPr>
          <w:rFonts w:ascii="Arial" w:hAnsi="Arial" w:cs="Arial"/>
        </w:rPr>
        <w:t xml:space="preserve">En general </w:t>
      </w:r>
      <w:r w:rsidR="00F04B19" w:rsidRPr="00EF5F75">
        <w:rPr>
          <w:rFonts w:ascii="Arial" w:hAnsi="Arial" w:cs="Arial"/>
        </w:rPr>
        <w:t>en Chañaral hay expectativas</w:t>
      </w:r>
      <w:r w:rsidRPr="00EF5F75">
        <w:rPr>
          <w:rFonts w:ascii="Arial" w:hAnsi="Arial" w:cs="Arial"/>
        </w:rPr>
        <w:t xml:space="preserve"> y se </w:t>
      </w:r>
      <w:r w:rsidR="00F04B19" w:rsidRPr="00EF5F75">
        <w:rPr>
          <w:rFonts w:ascii="Arial" w:hAnsi="Arial" w:cs="Arial"/>
        </w:rPr>
        <w:t>avizoran</w:t>
      </w:r>
      <w:r w:rsidRPr="00EF5F75">
        <w:rPr>
          <w:rFonts w:ascii="Arial" w:hAnsi="Arial" w:cs="Arial"/>
        </w:rPr>
        <w:t xml:space="preserve"> algunos </w:t>
      </w:r>
      <w:r w:rsidR="00F04B19" w:rsidRPr="00EF5F75">
        <w:rPr>
          <w:rFonts w:ascii="Arial" w:hAnsi="Arial" w:cs="Arial"/>
        </w:rPr>
        <w:t>crecimientos planteados en el lugar como los puentes</w:t>
      </w:r>
      <w:r w:rsidRPr="00EF5F75">
        <w:rPr>
          <w:rFonts w:ascii="Arial" w:hAnsi="Arial" w:cs="Arial"/>
        </w:rPr>
        <w:t xml:space="preserve">. </w:t>
      </w:r>
    </w:p>
    <w:p w:rsidR="00291D87" w:rsidRPr="00EF5F75" w:rsidRDefault="00694D7E" w:rsidP="007B1092">
      <w:pPr>
        <w:pStyle w:val="Prrafodelista"/>
        <w:numPr>
          <w:ilvl w:val="0"/>
          <w:numId w:val="10"/>
        </w:numPr>
        <w:jc w:val="both"/>
        <w:rPr>
          <w:rFonts w:ascii="Arial" w:hAnsi="Arial" w:cs="Arial"/>
        </w:rPr>
      </w:pPr>
      <w:r w:rsidRPr="00EF5F75">
        <w:rPr>
          <w:rFonts w:ascii="Arial" w:hAnsi="Arial" w:cs="Arial"/>
        </w:rPr>
        <w:t>I</w:t>
      </w:r>
      <w:r w:rsidR="00F04B19" w:rsidRPr="00EF5F75">
        <w:rPr>
          <w:rFonts w:ascii="Arial" w:hAnsi="Arial" w:cs="Arial"/>
        </w:rPr>
        <w:t>mportan para los vecinos m</w:t>
      </w:r>
      <w:r w:rsidRPr="00EF5F75">
        <w:rPr>
          <w:rFonts w:ascii="Arial" w:hAnsi="Arial" w:cs="Arial"/>
        </w:rPr>
        <w:t>edidas p</w:t>
      </w:r>
      <w:r w:rsidR="00F04B19" w:rsidRPr="00EF5F75">
        <w:rPr>
          <w:rFonts w:ascii="Arial" w:hAnsi="Arial" w:cs="Arial"/>
        </w:rPr>
        <w:t>ara emergenc</w:t>
      </w:r>
      <w:r w:rsidRPr="00EF5F75">
        <w:rPr>
          <w:rFonts w:ascii="Arial" w:hAnsi="Arial" w:cs="Arial"/>
        </w:rPr>
        <w:t xml:space="preserve">ias en </w:t>
      </w:r>
      <w:r w:rsidR="00F04B19" w:rsidRPr="00EF5F75">
        <w:rPr>
          <w:rFonts w:ascii="Arial" w:hAnsi="Arial" w:cs="Arial"/>
        </w:rPr>
        <w:t>el sector Aeropuerto</w:t>
      </w:r>
      <w:r w:rsidRPr="00EF5F75">
        <w:rPr>
          <w:rFonts w:ascii="Arial" w:hAnsi="Arial" w:cs="Arial"/>
        </w:rPr>
        <w:t xml:space="preserve">, </w:t>
      </w:r>
      <w:r w:rsidR="00F04B19" w:rsidRPr="00EF5F75">
        <w:rPr>
          <w:rFonts w:ascii="Arial" w:hAnsi="Arial" w:cs="Arial"/>
        </w:rPr>
        <w:t xml:space="preserve">para expandirse, pero no se permite </w:t>
      </w:r>
      <w:r w:rsidR="009136F9" w:rsidRPr="00EF5F75">
        <w:rPr>
          <w:rFonts w:ascii="Arial" w:hAnsi="Arial" w:cs="Arial"/>
        </w:rPr>
        <w:t xml:space="preserve">usos </w:t>
      </w:r>
      <w:r w:rsidR="00F04B19" w:rsidRPr="00EF5F75">
        <w:rPr>
          <w:rFonts w:ascii="Arial" w:hAnsi="Arial" w:cs="Arial"/>
        </w:rPr>
        <w:t>por el aeródromo</w:t>
      </w:r>
      <w:r w:rsidRPr="00EF5F75">
        <w:rPr>
          <w:rFonts w:ascii="Arial" w:hAnsi="Arial" w:cs="Arial"/>
        </w:rPr>
        <w:t>.</w:t>
      </w:r>
    </w:p>
    <w:p w:rsidR="00694D7E" w:rsidRPr="00EF5F75" w:rsidRDefault="00694D7E" w:rsidP="007B1092">
      <w:pPr>
        <w:pStyle w:val="Prrafodelista"/>
        <w:numPr>
          <w:ilvl w:val="0"/>
          <w:numId w:val="10"/>
        </w:numPr>
        <w:jc w:val="both"/>
        <w:rPr>
          <w:rFonts w:ascii="Arial" w:hAnsi="Arial" w:cs="Arial"/>
        </w:rPr>
      </w:pPr>
      <w:r w:rsidRPr="00EF5F75">
        <w:rPr>
          <w:rFonts w:ascii="Arial" w:hAnsi="Arial" w:cs="Arial"/>
        </w:rPr>
        <w:t>S</w:t>
      </w:r>
      <w:r w:rsidR="00F04B19" w:rsidRPr="00EF5F75">
        <w:rPr>
          <w:rFonts w:ascii="Arial" w:hAnsi="Arial" w:cs="Arial"/>
        </w:rPr>
        <w:t xml:space="preserve">e </w:t>
      </w:r>
      <w:r w:rsidRPr="00EF5F75">
        <w:rPr>
          <w:rFonts w:ascii="Arial" w:hAnsi="Arial" w:cs="Arial"/>
        </w:rPr>
        <w:t>habl</w:t>
      </w:r>
      <w:r w:rsidR="00F04B19" w:rsidRPr="00EF5F75">
        <w:rPr>
          <w:rFonts w:ascii="Arial" w:hAnsi="Arial" w:cs="Arial"/>
        </w:rPr>
        <w:t>a</w:t>
      </w:r>
      <w:r w:rsidRPr="00EF5F75">
        <w:rPr>
          <w:rFonts w:ascii="Arial" w:hAnsi="Arial" w:cs="Arial"/>
        </w:rPr>
        <w:t xml:space="preserve"> del </w:t>
      </w:r>
      <w:r w:rsidR="00F04B19" w:rsidRPr="00EF5F75">
        <w:rPr>
          <w:rFonts w:ascii="Arial" w:hAnsi="Arial" w:cs="Arial"/>
        </w:rPr>
        <w:t>encauzamiento del rio Salado es u</w:t>
      </w:r>
      <w:r w:rsidRPr="00EF5F75">
        <w:rPr>
          <w:rFonts w:ascii="Arial" w:hAnsi="Arial" w:cs="Arial"/>
        </w:rPr>
        <w:t>n proyec</w:t>
      </w:r>
      <w:r w:rsidR="00F04B19" w:rsidRPr="00EF5F75">
        <w:rPr>
          <w:rFonts w:ascii="Arial" w:hAnsi="Arial" w:cs="Arial"/>
        </w:rPr>
        <w:t>to a lar</w:t>
      </w:r>
      <w:r w:rsidRPr="00EF5F75">
        <w:rPr>
          <w:rFonts w:ascii="Arial" w:hAnsi="Arial" w:cs="Arial"/>
        </w:rPr>
        <w:t>go p</w:t>
      </w:r>
      <w:r w:rsidR="00F04B19" w:rsidRPr="00EF5F75">
        <w:rPr>
          <w:rFonts w:ascii="Arial" w:hAnsi="Arial" w:cs="Arial"/>
        </w:rPr>
        <w:t>lazo se a</w:t>
      </w:r>
      <w:r w:rsidRPr="00EF5F75">
        <w:rPr>
          <w:rFonts w:ascii="Arial" w:hAnsi="Arial" w:cs="Arial"/>
        </w:rPr>
        <w:t>d</w:t>
      </w:r>
      <w:r w:rsidR="00F04B19" w:rsidRPr="00EF5F75">
        <w:rPr>
          <w:rFonts w:ascii="Arial" w:hAnsi="Arial" w:cs="Arial"/>
        </w:rPr>
        <w:t>junta a esta act</w:t>
      </w:r>
      <w:r w:rsidRPr="00EF5F75">
        <w:rPr>
          <w:rFonts w:ascii="Arial" w:hAnsi="Arial" w:cs="Arial"/>
        </w:rPr>
        <w:t>a</w:t>
      </w:r>
      <w:r w:rsidR="00F04B19" w:rsidRPr="00EF5F75">
        <w:rPr>
          <w:rFonts w:ascii="Arial" w:hAnsi="Arial" w:cs="Arial"/>
        </w:rPr>
        <w:t xml:space="preserve"> el informe</w:t>
      </w:r>
      <w:r w:rsidR="001B3458" w:rsidRPr="00EF5F75">
        <w:rPr>
          <w:rFonts w:ascii="Arial" w:hAnsi="Arial" w:cs="Arial"/>
        </w:rPr>
        <w:t>:</w:t>
      </w:r>
      <w:r w:rsidR="00F04B19" w:rsidRPr="00EF5F75">
        <w:rPr>
          <w:rFonts w:ascii="Arial" w:hAnsi="Arial" w:cs="Arial"/>
        </w:rPr>
        <w:t xml:space="preserve">  </w:t>
      </w:r>
    </w:p>
    <w:p w:rsidR="00EF5F75" w:rsidRDefault="00EF5F75" w:rsidP="005B5E66">
      <w:pPr>
        <w:jc w:val="both"/>
        <w:rPr>
          <w:rFonts w:ascii="Arial" w:hAnsi="Arial" w:cs="Arial"/>
          <w:b/>
        </w:rPr>
      </w:pPr>
    </w:p>
    <w:p w:rsidR="005B5E66" w:rsidRDefault="005B5E66" w:rsidP="005B5E66">
      <w:pPr>
        <w:jc w:val="both"/>
        <w:rPr>
          <w:rFonts w:ascii="Arial" w:hAnsi="Arial" w:cs="Arial"/>
          <w:b/>
        </w:rPr>
      </w:pPr>
      <w:r>
        <w:rPr>
          <w:rFonts w:ascii="Arial" w:hAnsi="Arial" w:cs="Arial"/>
          <w:b/>
        </w:rPr>
        <w:t>Construcción Obras Fluviales y de Control aluvional río S</w:t>
      </w:r>
      <w:r w:rsidRPr="005B5E66">
        <w:rPr>
          <w:rFonts w:ascii="Arial" w:hAnsi="Arial" w:cs="Arial"/>
          <w:b/>
        </w:rPr>
        <w:t>alado</w:t>
      </w:r>
      <w:r>
        <w:rPr>
          <w:rFonts w:ascii="Arial" w:hAnsi="Arial" w:cs="Arial"/>
          <w:b/>
        </w:rPr>
        <w:t>.</w:t>
      </w:r>
      <w:r w:rsidRPr="005B5E66">
        <w:rPr>
          <w:rFonts w:ascii="Arial" w:hAnsi="Arial" w:cs="Arial"/>
          <w:b/>
        </w:rPr>
        <w:t xml:space="preserve"> </w:t>
      </w:r>
    </w:p>
    <w:p w:rsidR="00EF5F75" w:rsidRPr="005B5E66" w:rsidRDefault="00EF5F75" w:rsidP="005B5E66">
      <w:pPr>
        <w:jc w:val="both"/>
        <w:rPr>
          <w:rFonts w:ascii="Arial" w:hAnsi="Arial" w:cs="Arial"/>
          <w:b/>
        </w:rPr>
      </w:pPr>
    </w:p>
    <w:p w:rsidR="009B5C14" w:rsidRPr="00EF5F75" w:rsidRDefault="009B5C14" w:rsidP="007B1092">
      <w:pPr>
        <w:pStyle w:val="Prrafodelista"/>
        <w:numPr>
          <w:ilvl w:val="0"/>
          <w:numId w:val="11"/>
        </w:numPr>
        <w:jc w:val="both"/>
        <w:rPr>
          <w:rFonts w:ascii="Arial" w:hAnsi="Arial" w:cs="Arial"/>
        </w:rPr>
      </w:pPr>
      <w:r w:rsidRPr="00EF5F75">
        <w:rPr>
          <w:rFonts w:ascii="Arial" w:hAnsi="Arial" w:cs="Arial"/>
        </w:rPr>
        <w:t xml:space="preserve">Localidades: Chañaral – El Salado – Diego de Almagro. </w:t>
      </w:r>
    </w:p>
    <w:p w:rsidR="009B5C14" w:rsidRPr="00EF5F75" w:rsidRDefault="009B5C14" w:rsidP="007B1092">
      <w:pPr>
        <w:pStyle w:val="Prrafodelista"/>
        <w:numPr>
          <w:ilvl w:val="0"/>
          <w:numId w:val="11"/>
        </w:numPr>
        <w:jc w:val="both"/>
        <w:rPr>
          <w:rFonts w:ascii="Arial" w:hAnsi="Arial" w:cs="Arial"/>
        </w:rPr>
      </w:pPr>
      <w:r w:rsidRPr="00EF5F75">
        <w:rPr>
          <w:rFonts w:ascii="Arial" w:hAnsi="Arial" w:cs="Arial"/>
        </w:rPr>
        <w:t>Características principales del Diseño de Ingeniería, Ensanche de la sección del Cauce, Sección trapecial, Incorporación de obras de conectividad, Superficie de la cuenca de: 7.149 km2.</w:t>
      </w:r>
    </w:p>
    <w:p w:rsidR="009B5C14" w:rsidRPr="00EF5F75" w:rsidRDefault="009B5C14" w:rsidP="007B1092">
      <w:pPr>
        <w:pStyle w:val="Prrafodelista"/>
        <w:numPr>
          <w:ilvl w:val="0"/>
          <w:numId w:val="11"/>
        </w:numPr>
        <w:jc w:val="both"/>
        <w:rPr>
          <w:rFonts w:ascii="Arial" w:hAnsi="Arial" w:cs="Arial"/>
        </w:rPr>
      </w:pPr>
      <w:r w:rsidRPr="00EF5F75">
        <w:rPr>
          <w:rFonts w:ascii="Arial" w:hAnsi="Arial" w:cs="Arial"/>
        </w:rPr>
        <w:t>Por la tipología de este tipo de obras, se ingresa al Sistema de evaluación de Impacto Ambiental</w:t>
      </w:r>
      <w:r w:rsidR="00B225E0" w:rsidRPr="00EF5F75">
        <w:rPr>
          <w:rFonts w:ascii="Arial" w:hAnsi="Arial" w:cs="Arial"/>
        </w:rPr>
        <w:t xml:space="preserve"> (SEIA). Ingreso al SEIA el 19 n</w:t>
      </w:r>
      <w:r w:rsidRPr="00EF5F75">
        <w:rPr>
          <w:rFonts w:ascii="Arial" w:hAnsi="Arial" w:cs="Arial"/>
        </w:rPr>
        <w:t xml:space="preserve">oviembre 2020.  Obtención de la Resolución de Calificación Ambiental (RCA) el 18 julio 2022. Recomendación Favorable (RS) ante el Ministerio de Desarrollo Social y Familia: el 20 </w:t>
      </w:r>
      <w:r w:rsidR="001B3458" w:rsidRPr="00EF5F75">
        <w:rPr>
          <w:rFonts w:ascii="Arial" w:hAnsi="Arial" w:cs="Arial"/>
        </w:rPr>
        <w:t>septiembre</w:t>
      </w:r>
      <w:r w:rsidRPr="00EF5F75">
        <w:rPr>
          <w:rFonts w:ascii="Arial" w:hAnsi="Arial" w:cs="Arial"/>
        </w:rPr>
        <w:t xml:space="preserve"> 2022.</w:t>
      </w:r>
    </w:p>
    <w:p w:rsidR="009B5C14" w:rsidRPr="00EF5F75" w:rsidRDefault="009B5C14" w:rsidP="007B1092">
      <w:pPr>
        <w:pStyle w:val="Prrafodelista"/>
        <w:numPr>
          <w:ilvl w:val="0"/>
          <w:numId w:val="11"/>
        </w:numPr>
        <w:jc w:val="both"/>
        <w:rPr>
          <w:rFonts w:ascii="Arial" w:hAnsi="Arial" w:cs="Arial"/>
        </w:rPr>
      </w:pPr>
      <w:r w:rsidRPr="00EF5F75">
        <w:rPr>
          <w:rFonts w:ascii="Arial" w:hAnsi="Arial" w:cs="Arial"/>
        </w:rPr>
        <w:t>Consultorías, Obras Civiles, Expropiación, Gastos Administrativos. M$ 104.000.</w:t>
      </w:r>
    </w:p>
    <w:p w:rsidR="00EF5F75" w:rsidRDefault="00EF5F75" w:rsidP="00EF5F75">
      <w:pPr>
        <w:jc w:val="both"/>
        <w:rPr>
          <w:rFonts w:ascii="Arial" w:hAnsi="Arial" w:cs="Arial"/>
        </w:rPr>
      </w:pPr>
    </w:p>
    <w:p w:rsidR="009B5C14" w:rsidRPr="00EF5F75" w:rsidRDefault="009B5C14" w:rsidP="00EF5F75">
      <w:pPr>
        <w:jc w:val="both"/>
        <w:rPr>
          <w:rFonts w:ascii="Arial" w:hAnsi="Arial" w:cs="Arial"/>
        </w:rPr>
      </w:pPr>
      <w:r w:rsidRPr="00EF5F75">
        <w:rPr>
          <w:rFonts w:ascii="Arial" w:hAnsi="Arial" w:cs="Arial"/>
        </w:rPr>
        <w:t>Resumen de Inversiones del proyecto:</w:t>
      </w:r>
    </w:p>
    <w:p w:rsidR="00EF5F75" w:rsidRDefault="00EF5F75" w:rsidP="009B5C14">
      <w:pPr>
        <w:jc w:val="both"/>
        <w:rPr>
          <w:rFonts w:ascii="Arial" w:hAnsi="Arial" w:cs="Arial"/>
          <w:sz w:val="20"/>
          <w:szCs w:val="20"/>
        </w:rPr>
      </w:pPr>
    </w:p>
    <w:p w:rsidR="009B5C14" w:rsidRPr="008F146A" w:rsidRDefault="009B5C14" w:rsidP="009B5C14">
      <w:pPr>
        <w:jc w:val="both"/>
        <w:rPr>
          <w:rFonts w:ascii="Arial" w:hAnsi="Arial" w:cs="Arial"/>
          <w:sz w:val="20"/>
          <w:szCs w:val="20"/>
        </w:rPr>
      </w:pPr>
      <w:r w:rsidRPr="008F146A">
        <w:rPr>
          <w:rFonts w:ascii="Arial" w:hAnsi="Arial" w:cs="Arial"/>
          <w:sz w:val="20"/>
          <w:szCs w:val="20"/>
        </w:rPr>
        <w:t>Localidad.</w:t>
      </w:r>
      <w:r w:rsidRPr="008F146A">
        <w:rPr>
          <w:rFonts w:ascii="Arial" w:hAnsi="Arial" w:cs="Arial"/>
          <w:sz w:val="20"/>
          <w:szCs w:val="20"/>
        </w:rPr>
        <w:tab/>
        <w:t>Expropiaciones.</w:t>
      </w:r>
      <w:r w:rsidRPr="008F146A">
        <w:rPr>
          <w:rFonts w:ascii="Arial" w:hAnsi="Arial" w:cs="Arial"/>
          <w:sz w:val="20"/>
          <w:szCs w:val="20"/>
        </w:rPr>
        <w:tab/>
      </w:r>
      <w:r w:rsidR="003D3A1F" w:rsidRPr="008F146A">
        <w:rPr>
          <w:rFonts w:ascii="Arial" w:hAnsi="Arial" w:cs="Arial"/>
          <w:sz w:val="20"/>
          <w:szCs w:val="20"/>
        </w:rPr>
        <w:t>Obras del</w:t>
      </w:r>
      <w:r w:rsidRPr="008F146A">
        <w:rPr>
          <w:rFonts w:ascii="Arial" w:hAnsi="Arial" w:cs="Arial"/>
          <w:sz w:val="20"/>
          <w:szCs w:val="20"/>
        </w:rPr>
        <w:t xml:space="preserve"> Proyecto</w:t>
      </w:r>
      <w:r w:rsidRPr="008F146A">
        <w:rPr>
          <w:rFonts w:ascii="Arial" w:hAnsi="Arial" w:cs="Arial"/>
          <w:sz w:val="20"/>
          <w:szCs w:val="20"/>
        </w:rPr>
        <w:tab/>
        <w:t>Consultorías AIF.</w:t>
      </w:r>
      <w:r w:rsidRPr="008F146A">
        <w:rPr>
          <w:rFonts w:ascii="Arial" w:hAnsi="Arial" w:cs="Arial"/>
          <w:sz w:val="20"/>
          <w:szCs w:val="20"/>
        </w:rPr>
        <w:tab/>
        <w:t>TOTAL</w:t>
      </w:r>
    </w:p>
    <w:p w:rsidR="009B5C14" w:rsidRPr="008F146A" w:rsidRDefault="009B5C14" w:rsidP="009B5C14">
      <w:pPr>
        <w:jc w:val="both"/>
        <w:rPr>
          <w:rFonts w:ascii="Arial" w:hAnsi="Arial" w:cs="Arial"/>
          <w:sz w:val="20"/>
          <w:szCs w:val="20"/>
        </w:rPr>
      </w:pPr>
      <w:r w:rsidRPr="008F146A">
        <w:rPr>
          <w:rFonts w:ascii="Arial" w:hAnsi="Arial" w:cs="Arial"/>
          <w:sz w:val="20"/>
          <w:szCs w:val="20"/>
        </w:rPr>
        <w:t xml:space="preserve">Diego de </w:t>
      </w:r>
    </w:p>
    <w:p w:rsidR="009B5C14" w:rsidRPr="008F146A" w:rsidRDefault="009B5C14" w:rsidP="009B5C14">
      <w:pPr>
        <w:jc w:val="both"/>
        <w:rPr>
          <w:rFonts w:ascii="Arial" w:hAnsi="Arial" w:cs="Arial"/>
          <w:sz w:val="20"/>
          <w:szCs w:val="20"/>
        </w:rPr>
      </w:pPr>
      <w:r w:rsidRPr="008F146A">
        <w:rPr>
          <w:rFonts w:ascii="Arial" w:hAnsi="Arial" w:cs="Arial"/>
          <w:sz w:val="20"/>
          <w:szCs w:val="20"/>
        </w:rPr>
        <w:t>Almagro</w:t>
      </w:r>
      <w:r w:rsidRPr="008F146A">
        <w:rPr>
          <w:rFonts w:ascii="Arial" w:hAnsi="Arial" w:cs="Arial"/>
          <w:sz w:val="20"/>
          <w:szCs w:val="20"/>
        </w:rPr>
        <w:tab/>
        <w:t>1.252</w:t>
      </w:r>
      <w:r w:rsidRPr="008F146A">
        <w:rPr>
          <w:rFonts w:ascii="Arial" w:hAnsi="Arial" w:cs="Arial"/>
          <w:sz w:val="20"/>
          <w:szCs w:val="20"/>
        </w:rPr>
        <w:tab/>
      </w:r>
      <w:r w:rsidRPr="008F146A">
        <w:rPr>
          <w:rFonts w:ascii="Arial" w:hAnsi="Arial" w:cs="Arial"/>
          <w:sz w:val="20"/>
          <w:szCs w:val="20"/>
        </w:rPr>
        <w:tab/>
      </w:r>
      <w:r w:rsidRPr="008F146A">
        <w:rPr>
          <w:rFonts w:ascii="Arial" w:hAnsi="Arial" w:cs="Arial"/>
          <w:sz w:val="20"/>
          <w:szCs w:val="20"/>
        </w:rPr>
        <w:tab/>
        <w:t>23.572.</w:t>
      </w:r>
      <w:r w:rsidRPr="008F146A">
        <w:rPr>
          <w:rFonts w:ascii="Arial" w:hAnsi="Arial" w:cs="Arial"/>
          <w:sz w:val="20"/>
          <w:szCs w:val="20"/>
        </w:rPr>
        <w:tab/>
      </w:r>
      <w:r w:rsidRPr="008F146A">
        <w:rPr>
          <w:rFonts w:ascii="Arial" w:hAnsi="Arial" w:cs="Arial"/>
          <w:sz w:val="20"/>
          <w:szCs w:val="20"/>
        </w:rPr>
        <w:tab/>
      </w:r>
      <w:r w:rsidRPr="008F146A">
        <w:rPr>
          <w:rFonts w:ascii="Arial" w:hAnsi="Arial" w:cs="Arial"/>
          <w:sz w:val="20"/>
          <w:szCs w:val="20"/>
        </w:rPr>
        <w:tab/>
        <w:t>3.358</w:t>
      </w:r>
      <w:r w:rsidRPr="008F146A">
        <w:rPr>
          <w:rFonts w:ascii="Arial" w:hAnsi="Arial" w:cs="Arial"/>
          <w:sz w:val="20"/>
          <w:szCs w:val="20"/>
        </w:rPr>
        <w:tab/>
      </w:r>
      <w:r w:rsidRPr="008F146A">
        <w:rPr>
          <w:rFonts w:ascii="Arial" w:hAnsi="Arial" w:cs="Arial"/>
          <w:sz w:val="20"/>
          <w:szCs w:val="20"/>
        </w:rPr>
        <w:tab/>
      </w:r>
      <w:r w:rsidRPr="008F146A">
        <w:rPr>
          <w:rFonts w:ascii="Arial" w:hAnsi="Arial" w:cs="Arial"/>
          <w:sz w:val="20"/>
          <w:szCs w:val="20"/>
        </w:rPr>
        <w:tab/>
        <w:t>33.510.</w:t>
      </w:r>
    </w:p>
    <w:p w:rsidR="009B5C14" w:rsidRPr="008F146A" w:rsidRDefault="009B5C14" w:rsidP="009B5C14">
      <w:pPr>
        <w:jc w:val="both"/>
        <w:rPr>
          <w:rFonts w:ascii="Arial" w:hAnsi="Arial" w:cs="Arial"/>
          <w:sz w:val="20"/>
          <w:szCs w:val="20"/>
        </w:rPr>
      </w:pPr>
      <w:r>
        <w:rPr>
          <w:rFonts w:ascii="Arial" w:hAnsi="Arial" w:cs="Arial"/>
          <w:sz w:val="20"/>
          <w:szCs w:val="20"/>
        </w:rPr>
        <w:t>El Salado</w:t>
      </w:r>
      <w:r>
        <w:rPr>
          <w:rFonts w:ascii="Arial" w:hAnsi="Arial" w:cs="Arial"/>
          <w:sz w:val="20"/>
          <w:szCs w:val="20"/>
        </w:rPr>
        <w:tab/>
        <w:t xml:space="preserve">   179    </w:t>
      </w:r>
      <w:r>
        <w:rPr>
          <w:rFonts w:ascii="Arial" w:hAnsi="Arial" w:cs="Arial"/>
          <w:sz w:val="20"/>
          <w:szCs w:val="20"/>
        </w:rPr>
        <w:tab/>
      </w:r>
      <w:r>
        <w:rPr>
          <w:rFonts w:ascii="Arial" w:hAnsi="Arial" w:cs="Arial"/>
          <w:sz w:val="20"/>
          <w:szCs w:val="20"/>
        </w:rPr>
        <w:tab/>
        <w:t xml:space="preserve">  7.945.</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F146A">
        <w:rPr>
          <w:rFonts w:ascii="Arial" w:hAnsi="Arial" w:cs="Arial"/>
          <w:sz w:val="20"/>
          <w:szCs w:val="20"/>
        </w:rPr>
        <w:t xml:space="preserve">930 </w:t>
      </w:r>
      <w:r w:rsidRPr="008F146A">
        <w:rPr>
          <w:rFonts w:ascii="Arial" w:hAnsi="Arial" w:cs="Arial"/>
          <w:sz w:val="20"/>
          <w:szCs w:val="20"/>
        </w:rPr>
        <w:tab/>
      </w:r>
      <w:r w:rsidRPr="008F146A">
        <w:rPr>
          <w:rFonts w:ascii="Arial" w:hAnsi="Arial" w:cs="Arial"/>
          <w:sz w:val="20"/>
          <w:szCs w:val="20"/>
        </w:rPr>
        <w:tab/>
      </w:r>
      <w:r w:rsidRPr="008F146A">
        <w:rPr>
          <w:rFonts w:ascii="Arial" w:hAnsi="Arial" w:cs="Arial"/>
          <w:sz w:val="20"/>
          <w:szCs w:val="20"/>
        </w:rPr>
        <w:tab/>
        <w:t xml:space="preserve">  9.197.</w:t>
      </w:r>
    </w:p>
    <w:p w:rsidR="009B5C14" w:rsidRPr="008F146A" w:rsidRDefault="009B5C14" w:rsidP="009B5C14">
      <w:pPr>
        <w:jc w:val="both"/>
        <w:rPr>
          <w:rFonts w:ascii="Arial" w:hAnsi="Arial" w:cs="Arial"/>
          <w:sz w:val="20"/>
          <w:szCs w:val="20"/>
        </w:rPr>
      </w:pPr>
      <w:r>
        <w:rPr>
          <w:rFonts w:ascii="Arial" w:hAnsi="Arial" w:cs="Arial"/>
          <w:sz w:val="20"/>
          <w:szCs w:val="20"/>
        </w:rPr>
        <w:t>Chañaral</w:t>
      </w:r>
      <w:r>
        <w:rPr>
          <w:rFonts w:ascii="Arial" w:hAnsi="Arial" w:cs="Arial"/>
          <w:sz w:val="20"/>
          <w:szCs w:val="20"/>
        </w:rPr>
        <w:tab/>
      </w:r>
      <w:r w:rsidRPr="008F146A">
        <w:rPr>
          <w:rFonts w:ascii="Arial" w:hAnsi="Arial" w:cs="Arial"/>
          <w:sz w:val="20"/>
          <w:szCs w:val="20"/>
        </w:rPr>
        <w:t>1.473</w:t>
      </w:r>
      <w:r w:rsidRPr="008F146A">
        <w:rPr>
          <w:rFonts w:ascii="Arial" w:hAnsi="Arial" w:cs="Arial"/>
          <w:sz w:val="20"/>
          <w:szCs w:val="20"/>
        </w:rPr>
        <w:tab/>
      </w:r>
      <w:r w:rsidRPr="008F146A">
        <w:rPr>
          <w:rFonts w:ascii="Arial" w:hAnsi="Arial" w:cs="Arial"/>
          <w:sz w:val="20"/>
          <w:szCs w:val="20"/>
        </w:rPr>
        <w:tab/>
      </w:r>
      <w:r w:rsidRPr="008F146A">
        <w:rPr>
          <w:rFonts w:ascii="Arial" w:hAnsi="Arial" w:cs="Arial"/>
          <w:sz w:val="20"/>
          <w:szCs w:val="20"/>
        </w:rPr>
        <w:tab/>
        <w:t>59.865.</w:t>
      </w:r>
      <w:r w:rsidRPr="008F146A">
        <w:rPr>
          <w:rFonts w:ascii="Arial" w:hAnsi="Arial" w:cs="Arial"/>
          <w:sz w:val="20"/>
          <w:szCs w:val="20"/>
        </w:rPr>
        <w:tab/>
      </w:r>
      <w:r w:rsidRPr="008F146A">
        <w:rPr>
          <w:rFonts w:ascii="Arial" w:hAnsi="Arial" w:cs="Arial"/>
          <w:sz w:val="20"/>
          <w:szCs w:val="20"/>
        </w:rPr>
        <w:tab/>
        <w:t xml:space="preserve">             4.824</w:t>
      </w:r>
      <w:r w:rsidRPr="008F146A">
        <w:rPr>
          <w:rFonts w:ascii="Arial" w:hAnsi="Arial" w:cs="Arial"/>
          <w:sz w:val="20"/>
          <w:szCs w:val="20"/>
        </w:rPr>
        <w:tab/>
      </w:r>
      <w:r w:rsidRPr="008F146A">
        <w:rPr>
          <w:rFonts w:ascii="Arial" w:hAnsi="Arial" w:cs="Arial"/>
          <w:sz w:val="20"/>
          <w:szCs w:val="20"/>
        </w:rPr>
        <w:tab/>
      </w:r>
      <w:r w:rsidRPr="008F146A">
        <w:rPr>
          <w:rFonts w:ascii="Arial" w:hAnsi="Arial" w:cs="Arial"/>
          <w:sz w:val="20"/>
          <w:szCs w:val="20"/>
        </w:rPr>
        <w:tab/>
        <w:t>65.700.</w:t>
      </w:r>
    </w:p>
    <w:p w:rsidR="009B5C14" w:rsidRPr="008F146A" w:rsidRDefault="009B5C14" w:rsidP="009B5C14">
      <w:pPr>
        <w:jc w:val="both"/>
        <w:rPr>
          <w:rFonts w:ascii="Arial" w:hAnsi="Arial" w:cs="Arial"/>
          <w:sz w:val="20"/>
          <w:szCs w:val="20"/>
        </w:rPr>
      </w:pPr>
      <w:r>
        <w:rPr>
          <w:rFonts w:ascii="Arial" w:hAnsi="Arial" w:cs="Arial"/>
          <w:sz w:val="20"/>
          <w:szCs w:val="20"/>
        </w:rPr>
        <w:t xml:space="preserve">Totales.             </w:t>
      </w:r>
      <w:r w:rsidRPr="008F146A">
        <w:rPr>
          <w:rFonts w:ascii="Arial" w:hAnsi="Arial" w:cs="Arial"/>
          <w:sz w:val="20"/>
          <w:szCs w:val="20"/>
        </w:rPr>
        <w:t>2.904</w:t>
      </w:r>
      <w:r w:rsidRPr="008F146A">
        <w:rPr>
          <w:rFonts w:ascii="Arial" w:hAnsi="Arial" w:cs="Arial"/>
          <w:sz w:val="20"/>
          <w:szCs w:val="20"/>
        </w:rPr>
        <w:tab/>
      </w:r>
      <w:r w:rsidRPr="008F146A">
        <w:rPr>
          <w:rFonts w:ascii="Arial" w:hAnsi="Arial" w:cs="Arial"/>
          <w:sz w:val="20"/>
          <w:szCs w:val="20"/>
        </w:rPr>
        <w:tab/>
      </w:r>
      <w:r w:rsidRPr="008F146A">
        <w:rPr>
          <w:rFonts w:ascii="Arial" w:hAnsi="Arial" w:cs="Arial"/>
          <w:sz w:val="20"/>
          <w:szCs w:val="20"/>
        </w:rPr>
        <w:tab/>
        <w:t>91.382.</w:t>
      </w:r>
      <w:r w:rsidRPr="008F146A">
        <w:rPr>
          <w:rFonts w:ascii="Arial" w:hAnsi="Arial" w:cs="Arial"/>
          <w:sz w:val="20"/>
          <w:szCs w:val="20"/>
        </w:rPr>
        <w:tab/>
      </w:r>
      <w:r w:rsidRPr="008F146A">
        <w:rPr>
          <w:rFonts w:ascii="Arial" w:hAnsi="Arial" w:cs="Arial"/>
          <w:sz w:val="20"/>
          <w:szCs w:val="20"/>
        </w:rPr>
        <w:tab/>
      </w:r>
      <w:r w:rsidRPr="008F146A">
        <w:rPr>
          <w:rFonts w:ascii="Arial" w:hAnsi="Arial" w:cs="Arial"/>
          <w:sz w:val="20"/>
          <w:szCs w:val="20"/>
        </w:rPr>
        <w:tab/>
        <w:t>9.112</w:t>
      </w:r>
      <w:r w:rsidRPr="008F146A">
        <w:rPr>
          <w:rFonts w:ascii="Arial" w:hAnsi="Arial" w:cs="Arial"/>
          <w:sz w:val="20"/>
          <w:szCs w:val="20"/>
        </w:rPr>
        <w:tab/>
      </w:r>
      <w:r w:rsidRPr="008F146A">
        <w:rPr>
          <w:rFonts w:ascii="Arial" w:hAnsi="Arial" w:cs="Arial"/>
          <w:sz w:val="20"/>
          <w:szCs w:val="20"/>
        </w:rPr>
        <w:tab/>
        <w:t xml:space="preserve">         </w:t>
      </w:r>
      <w:r>
        <w:rPr>
          <w:rFonts w:ascii="Arial" w:hAnsi="Arial" w:cs="Arial"/>
          <w:sz w:val="20"/>
          <w:szCs w:val="20"/>
        </w:rPr>
        <w:t xml:space="preserve">  </w:t>
      </w:r>
      <w:r w:rsidRPr="008F146A">
        <w:rPr>
          <w:rFonts w:ascii="Arial" w:hAnsi="Arial" w:cs="Arial"/>
          <w:sz w:val="20"/>
          <w:szCs w:val="20"/>
        </w:rPr>
        <w:t>103.398.</w:t>
      </w:r>
    </w:p>
    <w:p w:rsidR="009B5C14" w:rsidRDefault="009B5C14" w:rsidP="009B5C14">
      <w:pPr>
        <w:jc w:val="both"/>
        <w:rPr>
          <w:rFonts w:ascii="Arial" w:hAnsi="Arial" w:cs="Arial"/>
        </w:rPr>
      </w:pPr>
      <w:r w:rsidRPr="008F146A">
        <w:rPr>
          <w:rFonts w:ascii="Arial" w:hAnsi="Arial" w:cs="Arial"/>
        </w:rPr>
        <w:t xml:space="preserve">Notas: - </w:t>
      </w:r>
    </w:p>
    <w:p w:rsidR="00EF5F75" w:rsidRDefault="00EF5F75" w:rsidP="009B5C14">
      <w:pPr>
        <w:jc w:val="both"/>
        <w:rPr>
          <w:rFonts w:ascii="Arial" w:hAnsi="Arial" w:cs="Arial"/>
        </w:rPr>
      </w:pPr>
    </w:p>
    <w:p w:rsidR="009B5C14" w:rsidRPr="00EF5F75" w:rsidRDefault="009B5C14" w:rsidP="007B1092">
      <w:pPr>
        <w:pStyle w:val="Prrafodelista"/>
        <w:numPr>
          <w:ilvl w:val="0"/>
          <w:numId w:val="12"/>
        </w:numPr>
        <w:jc w:val="both"/>
        <w:rPr>
          <w:rFonts w:ascii="Arial" w:hAnsi="Arial" w:cs="Arial"/>
        </w:rPr>
      </w:pPr>
      <w:r w:rsidRPr="00EF5F75">
        <w:rPr>
          <w:rFonts w:ascii="Arial" w:hAnsi="Arial" w:cs="Arial"/>
        </w:rPr>
        <w:t>Precios privados con IVA, año 2022, conforme a Diseño de Ingeniería.</w:t>
      </w:r>
      <w:r w:rsidRPr="00EF5F75">
        <w:rPr>
          <w:rFonts w:ascii="Arial" w:hAnsi="Arial" w:cs="Arial"/>
        </w:rPr>
        <w:br/>
        <w:t>Las medidas ambientales son las atingentes a la RCA del proyecto.</w:t>
      </w:r>
    </w:p>
    <w:p w:rsidR="009B5C14" w:rsidRPr="00EF5F75" w:rsidRDefault="009B5C14" w:rsidP="007B1092">
      <w:pPr>
        <w:pStyle w:val="Prrafodelista"/>
        <w:numPr>
          <w:ilvl w:val="0"/>
          <w:numId w:val="12"/>
        </w:numPr>
        <w:jc w:val="both"/>
        <w:rPr>
          <w:rFonts w:ascii="Arial" w:hAnsi="Arial" w:cs="Arial"/>
        </w:rPr>
      </w:pPr>
      <w:r w:rsidRPr="00EF5F75">
        <w:rPr>
          <w:rFonts w:ascii="Arial" w:hAnsi="Arial" w:cs="Arial"/>
        </w:rPr>
        <w:t>Construcción Obras Fluviales y Control Aluvi</w:t>
      </w:r>
      <w:r w:rsidR="00EC6594">
        <w:rPr>
          <w:rFonts w:ascii="Arial" w:hAnsi="Arial" w:cs="Arial"/>
        </w:rPr>
        <w:t xml:space="preserve">onal Rio Salado Chañaral Etapa </w:t>
      </w:r>
    </w:p>
    <w:p w:rsidR="009B5C14" w:rsidRPr="00EF5F75" w:rsidRDefault="009B5C14" w:rsidP="007B1092">
      <w:pPr>
        <w:pStyle w:val="Prrafodelista"/>
        <w:numPr>
          <w:ilvl w:val="0"/>
          <w:numId w:val="12"/>
        </w:numPr>
        <w:jc w:val="both"/>
        <w:rPr>
          <w:rFonts w:ascii="Arial" w:hAnsi="Arial" w:cs="Arial"/>
        </w:rPr>
      </w:pPr>
      <w:r w:rsidRPr="00EF5F75">
        <w:rPr>
          <w:rFonts w:ascii="Arial" w:hAnsi="Arial" w:cs="Arial"/>
        </w:rPr>
        <w:t xml:space="preserve">Etapa I Monto Obra Adjudicada: </w:t>
      </w:r>
      <w:r w:rsidRPr="00EF5F75">
        <w:rPr>
          <w:rFonts w:ascii="Arial" w:hAnsi="Arial" w:cs="Arial"/>
        </w:rPr>
        <w:tab/>
      </w:r>
      <w:r w:rsidRPr="00EF5F75">
        <w:rPr>
          <w:rFonts w:ascii="Arial" w:hAnsi="Arial" w:cs="Arial"/>
        </w:rPr>
        <w:tab/>
        <w:t>$ 4.695.0011.522</w:t>
      </w:r>
    </w:p>
    <w:p w:rsidR="009B5C14" w:rsidRPr="00EF5F75" w:rsidRDefault="003537A7" w:rsidP="007B1092">
      <w:pPr>
        <w:pStyle w:val="Prrafodelista"/>
        <w:numPr>
          <w:ilvl w:val="0"/>
          <w:numId w:val="12"/>
        </w:numPr>
        <w:jc w:val="both"/>
        <w:rPr>
          <w:rFonts w:ascii="Arial" w:hAnsi="Arial" w:cs="Arial"/>
        </w:rPr>
      </w:pPr>
      <w:r w:rsidRPr="00EF5F75">
        <w:rPr>
          <w:rFonts w:ascii="Arial" w:hAnsi="Arial" w:cs="Arial"/>
        </w:rPr>
        <w:t xml:space="preserve">Fecha Inicio: 13/10/2023. </w:t>
      </w:r>
      <w:r w:rsidR="009B5C14" w:rsidRPr="00EF5F75">
        <w:rPr>
          <w:rFonts w:ascii="Arial" w:hAnsi="Arial" w:cs="Arial"/>
        </w:rPr>
        <w:t xml:space="preserve">Plazo: 420 días </w:t>
      </w:r>
    </w:p>
    <w:p w:rsidR="009B5C14" w:rsidRPr="00EF5F75" w:rsidRDefault="009B5C14" w:rsidP="007B1092">
      <w:pPr>
        <w:pStyle w:val="Prrafodelista"/>
        <w:numPr>
          <w:ilvl w:val="0"/>
          <w:numId w:val="12"/>
        </w:numPr>
        <w:jc w:val="both"/>
        <w:rPr>
          <w:rFonts w:ascii="Arial" w:hAnsi="Arial" w:cs="Arial"/>
        </w:rPr>
      </w:pPr>
      <w:r w:rsidRPr="00EF5F75">
        <w:rPr>
          <w:rFonts w:ascii="Arial" w:hAnsi="Arial" w:cs="Arial"/>
        </w:rPr>
        <w:t>Empresa Contratista: DUFFCO Ingeniería y Construcción Spa.</w:t>
      </w:r>
    </w:p>
    <w:p w:rsidR="009B5C14" w:rsidRPr="00EF5F75" w:rsidRDefault="009B5C14" w:rsidP="007B1092">
      <w:pPr>
        <w:pStyle w:val="Prrafodelista"/>
        <w:numPr>
          <w:ilvl w:val="0"/>
          <w:numId w:val="13"/>
        </w:numPr>
        <w:jc w:val="both"/>
        <w:rPr>
          <w:rFonts w:ascii="Arial" w:hAnsi="Arial" w:cs="Arial"/>
        </w:rPr>
      </w:pPr>
      <w:r w:rsidRPr="00EF5F75">
        <w:rPr>
          <w:rFonts w:ascii="Arial" w:hAnsi="Arial" w:cs="Arial"/>
        </w:rPr>
        <w:t xml:space="preserve">Asesoría IF en Licitación </w:t>
      </w:r>
      <w:r w:rsidRPr="00EF5F75">
        <w:rPr>
          <w:rFonts w:ascii="Arial" w:hAnsi="Arial" w:cs="Arial"/>
        </w:rPr>
        <w:tab/>
      </w:r>
      <w:r w:rsidRPr="00EF5F75">
        <w:rPr>
          <w:rFonts w:ascii="Arial" w:hAnsi="Arial" w:cs="Arial"/>
        </w:rPr>
        <w:tab/>
        <w:t xml:space="preserve">        M$             381.500</w:t>
      </w:r>
    </w:p>
    <w:p w:rsidR="009B5C14" w:rsidRPr="00EF5F75" w:rsidRDefault="009B5C14" w:rsidP="007B1092">
      <w:pPr>
        <w:pStyle w:val="Prrafodelista"/>
        <w:numPr>
          <w:ilvl w:val="0"/>
          <w:numId w:val="13"/>
        </w:numPr>
        <w:jc w:val="both"/>
        <w:rPr>
          <w:rFonts w:ascii="Arial" w:hAnsi="Arial" w:cs="Arial"/>
        </w:rPr>
      </w:pPr>
      <w:r w:rsidRPr="00EF5F75">
        <w:rPr>
          <w:rFonts w:ascii="Arial" w:hAnsi="Arial" w:cs="Arial"/>
        </w:rPr>
        <w:t>Largo 550 metros lineales</w:t>
      </w:r>
      <w:r w:rsidR="003537A7" w:rsidRPr="00EF5F75">
        <w:rPr>
          <w:rFonts w:ascii="Arial" w:hAnsi="Arial" w:cs="Arial"/>
        </w:rPr>
        <w:t xml:space="preserve">. </w:t>
      </w:r>
      <w:r w:rsidRPr="00EF5F75">
        <w:rPr>
          <w:rFonts w:ascii="Arial" w:hAnsi="Arial" w:cs="Arial"/>
        </w:rPr>
        <w:t>Avance físico: 50% aprox.</w:t>
      </w:r>
    </w:p>
    <w:p w:rsidR="009B5C14" w:rsidRPr="00EF5F75" w:rsidRDefault="009B5C14" w:rsidP="007B1092">
      <w:pPr>
        <w:pStyle w:val="Prrafodelista"/>
        <w:numPr>
          <w:ilvl w:val="0"/>
          <w:numId w:val="13"/>
        </w:numPr>
        <w:jc w:val="both"/>
        <w:rPr>
          <w:rFonts w:ascii="Arial" w:hAnsi="Arial" w:cs="Arial"/>
        </w:rPr>
      </w:pPr>
      <w:r w:rsidRPr="00EF5F75">
        <w:rPr>
          <w:rFonts w:ascii="Arial" w:hAnsi="Arial" w:cs="Arial"/>
        </w:rPr>
        <w:t>Descripción del proyecto.</w:t>
      </w:r>
    </w:p>
    <w:p w:rsidR="009136F9" w:rsidRPr="00EF5F75" w:rsidRDefault="009B5C14" w:rsidP="007B1092">
      <w:pPr>
        <w:pStyle w:val="Prrafodelista"/>
        <w:numPr>
          <w:ilvl w:val="0"/>
          <w:numId w:val="13"/>
        </w:numPr>
        <w:jc w:val="both"/>
        <w:rPr>
          <w:rFonts w:ascii="Arial" w:hAnsi="Arial" w:cs="Arial"/>
        </w:rPr>
      </w:pPr>
      <w:r w:rsidRPr="00EF5F75">
        <w:rPr>
          <w:rFonts w:ascii="Arial" w:hAnsi="Arial" w:cs="Arial"/>
        </w:rPr>
        <w:t>INICIO EXPROPIACIONES 2023</w:t>
      </w:r>
      <w:r w:rsidR="009136F9" w:rsidRPr="00EF5F75">
        <w:rPr>
          <w:rFonts w:ascii="Arial" w:hAnsi="Arial" w:cs="Arial"/>
        </w:rPr>
        <w:t>,</w:t>
      </w:r>
    </w:p>
    <w:p w:rsidR="009136F9" w:rsidRPr="00EF5F75" w:rsidRDefault="009136F9" w:rsidP="007B1092">
      <w:pPr>
        <w:pStyle w:val="Prrafodelista"/>
        <w:numPr>
          <w:ilvl w:val="0"/>
          <w:numId w:val="13"/>
        </w:numPr>
        <w:jc w:val="both"/>
        <w:rPr>
          <w:rFonts w:ascii="Arial" w:hAnsi="Arial" w:cs="Arial"/>
        </w:rPr>
      </w:pPr>
      <w:r w:rsidRPr="00EF5F75">
        <w:rPr>
          <w:rFonts w:ascii="Arial" w:hAnsi="Arial" w:cs="Arial"/>
        </w:rPr>
        <w:t xml:space="preserve">Un tema es por </w:t>
      </w:r>
      <w:r w:rsidR="00216974" w:rsidRPr="00EF5F75">
        <w:rPr>
          <w:rFonts w:ascii="Arial" w:hAnsi="Arial" w:cs="Arial"/>
        </w:rPr>
        <w:t xml:space="preserve">las </w:t>
      </w:r>
      <w:r w:rsidRPr="00EF5F75">
        <w:rPr>
          <w:rFonts w:ascii="Arial" w:hAnsi="Arial" w:cs="Arial"/>
        </w:rPr>
        <w:t>expropiaciones se ejecutan sobre 100 lotes, incluye el puente mecano, el tema de encausamiento está en el desconocer por parte de la comunidad la funcionalidad a futuro, las organizaciones como Desarrollo de Chañaral, se había firmado un convenio</w:t>
      </w:r>
      <w:r w:rsidR="00216974" w:rsidRPr="00EF5F75">
        <w:rPr>
          <w:rFonts w:ascii="Arial" w:hAnsi="Arial" w:cs="Arial"/>
        </w:rPr>
        <w:t>. N</w:t>
      </w:r>
      <w:r w:rsidRPr="00EF5F75">
        <w:rPr>
          <w:rFonts w:ascii="Arial" w:hAnsi="Arial" w:cs="Arial"/>
        </w:rPr>
        <w:t>o negar</w:t>
      </w:r>
      <w:r w:rsidR="00691D60" w:rsidRPr="00EF5F75">
        <w:rPr>
          <w:rFonts w:ascii="Arial" w:hAnsi="Arial" w:cs="Arial"/>
        </w:rPr>
        <w:t xml:space="preserve"> la</w:t>
      </w:r>
      <w:r w:rsidRPr="00EF5F75">
        <w:rPr>
          <w:rFonts w:ascii="Arial" w:hAnsi="Arial" w:cs="Arial"/>
        </w:rPr>
        <w:t xml:space="preserve"> posibilidad para construir p</w:t>
      </w:r>
      <w:r w:rsidR="00691D60" w:rsidRPr="00EF5F75">
        <w:rPr>
          <w:rFonts w:ascii="Arial" w:hAnsi="Arial" w:cs="Arial"/>
        </w:rPr>
        <w:t>iscinas decantadoras, debe ver</w:t>
      </w:r>
      <w:r w:rsidR="00216974" w:rsidRPr="00EF5F75">
        <w:rPr>
          <w:rFonts w:ascii="Arial" w:hAnsi="Arial" w:cs="Arial"/>
        </w:rPr>
        <w:t>se</w:t>
      </w:r>
      <w:r w:rsidRPr="00EF5F75">
        <w:rPr>
          <w:rFonts w:ascii="Arial" w:hAnsi="Arial" w:cs="Arial"/>
        </w:rPr>
        <w:t xml:space="preserve"> los escurri</w:t>
      </w:r>
      <w:r w:rsidR="00691D60" w:rsidRPr="00EF5F75">
        <w:rPr>
          <w:rFonts w:ascii="Arial" w:hAnsi="Arial" w:cs="Arial"/>
        </w:rPr>
        <w:t>mientos c</w:t>
      </w:r>
      <w:r w:rsidRPr="00EF5F75">
        <w:rPr>
          <w:rFonts w:ascii="Arial" w:hAnsi="Arial" w:cs="Arial"/>
        </w:rPr>
        <w:t>omo los del</w:t>
      </w:r>
      <w:r w:rsidR="00691D60" w:rsidRPr="00EF5F75">
        <w:rPr>
          <w:rFonts w:ascii="Arial" w:hAnsi="Arial" w:cs="Arial"/>
        </w:rPr>
        <w:t xml:space="preserve"> 2015</w:t>
      </w:r>
      <w:r w:rsidRPr="00EF5F75">
        <w:rPr>
          <w:rFonts w:ascii="Arial" w:hAnsi="Arial" w:cs="Arial"/>
        </w:rPr>
        <w:t>.</w:t>
      </w:r>
    </w:p>
    <w:p w:rsidR="009B5C14" w:rsidRDefault="009136F9" w:rsidP="007B1092">
      <w:pPr>
        <w:pStyle w:val="Prrafodelista"/>
        <w:numPr>
          <w:ilvl w:val="0"/>
          <w:numId w:val="13"/>
        </w:numPr>
        <w:jc w:val="both"/>
        <w:rPr>
          <w:rFonts w:ascii="Arial" w:hAnsi="Arial" w:cs="Arial"/>
        </w:rPr>
      </w:pPr>
      <w:r w:rsidRPr="00EF5F75">
        <w:rPr>
          <w:rFonts w:ascii="Arial" w:hAnsi="Arial" w:cs="Arial"/>
        </w:rPr>
        <w:t>S</w:t>
      </w:r>
      <w:r w:rsidR="00691D60" w:rsidRPr="00EF5F75">
        <w:rPr>
          <w:rFonts w:ascii="Arial" w:hAnsi="Arial" w:cs="Arial"/>
        </w:rPr>
        <w:t>e marca el tema de las oc</w:t>
      </w:r>
      <w:r w:rsidRPr="00EF5F75">
        <w:rPr>
          <w:rFonts w:ascii="Arial" w:hAnsi="Arial" w:cs="Arial"/>
        </w:rPr>
        <w:t>upa</w:t>
      </w:r>
      <w:r w:rsidR="00691D60" w:rsidRPr="00EF5F75">
        <w:rPr>
          <w:rFonts w:ascii="Arial" w:hAnsi="Arial" w:cs="Arial"/>
        </w:rPr>
        <w:t>c</w:t>
      </w:r>
      <w:r w:rsidRPr="00EF5F75">
        <w:rPr>
          <w:rFonts w:ascii="Arial" w:hAnsi="Arial" w:cs="Arial"/>
        </w:rPr>
        <w:t>iones ilegales o tomas</w:t>
      </w:r>
      <w:r w:rsidR="00216974" w:rsidRPr="00EF5F75">
        <w:rPr>
          <w:rFonts w:ascii="Arial" w:hAnsi="Arial" w:cs="Arial"/>
        </w:rPr>
        <w:t>,</w:t>
      </w:r>
      <w:r w:rsidRPr="00EF5F75">
        <w:rPr>
          <w:rFonts w:ascii="Arial" w:hAnsi="Arial" w:cs="Arial"/>
        </w:rPr>
        <w:t xml:space="preserve"> </w:t>
      </w:r>
      <w:r w:rsidR="00691D60" w:rsidRPr="00EF5F75">
        <w:rPr>
          <w:rFonts w:ascii="Arial" w:hAnsi="Arial" w:cs="Arial"/>
        </w:rPr>
        <w:t>como s</w:t>
      </w:r>
      <w:r w:rsidRPr="00EF5F75">
        <w:rPr>
          <w:rFonts w:ascii="Arial" w:hAnsi="Arial" w:cs="Arial"/>
        </w:rPr>
        <w:t>e</w:t>
      </w:r>
      <w:r w:rsidR="00691D60" w:rsidRPr="00EF5F75">
        <w:rPr>
          <w:rFonts w:ascii="Arial" w:hAnsi="Arial" w:cs="Arial"/>
        </w:rPr>
        <w:t xml:space="preserve"> regulariza</w:t>
      </w:r>
      <w:r w:rsidRPr="00EF5F75">
        <w:rPr>
          <w:rFonts w:ascii="Arial" w:hAnsi="Arial" w:cs="Arial"/>
        </w:rPr>
        <w:t xml:space="preserve">n en energía </w:t>
      </w:r>
      <w:r w:rsidR="00691D60" w:rsidRPr="00EF5F75">
        <w:rPr>
          <w:rFonts w:ascii="Arial" w:hAnsi="Arial" w:cs="Arial"/>
        </w:rPr>
        <w:t>eléctrica, agua</w:t>
      </w:r>
      <w:r w:rsidR="00216974" w:rsidRPr="00EF5F75">
        <w:rPr>
          <w:rFonts w:ascii="Arial" w:hAnsi="Arial" w:cs="Arial"/>
        </w:rPr>
        <w:t>,</w:t>
      </w:r>
      <w:r w:rsidR="00691D60" w:rsidRPr="00EF5F75">
        <w:rPr>
          <w:rFonts w:ascii="Arial" w:hAnsi="Arial" w:cs="Arial"/>
        </w:rPr>
        <w:t xml:space="preserve"> p</w:t>
      </w:r>
      <w:r w:rsidRPr="00EF5F75">
        <w:rPr>
          <w:rFonts w:ascii="Arial" w:hAnsi="Arial" w:cs="Arial"/>
        </w:rPr>
        <w:t xml:space="preserve">or lo tanto se ve </w:t>
      </w:r>
      <w:r w:rsidR="00691D60" w:rsidRPr="00EF5F75">
        <w:rPr>
          <w:rFonts w:ascii="Arial" w:hAnsi="Arial" w:cs="Arial"/>
        </w:rPr>
        <w:t>como</w:t>
      </w:r>
      <w:r w:rsidRPr="00EF5F75">
        <w:rPr>
          <w:rFonts w:ascii="Arial" w:hAnsi="Arial" w:cs="Arial"/>
        </w:rPr>
        <w:t xml:space="preserve"> </w:t>
      </w:r>
      <w:r w:rsidR="00691D60" w:rsidRPr="00EF5F75">
        <w:rPr>
          <w:rFonts w:ascii="Arial" w:hAnsi="Arial" w:cs="Arial"/>
        </w:rPr>
        <w:t>aportar</w:t>
      </w:r>
      <w:r w:rsidRPr="00EF5F75">
        <w:rPr>
          <w:rFonts w:ascii="Arial" w:hAnsi="Arial" w:cs="Arial"/>
        </w:rPr>
        <w:t xml:space="preserve"> y </w:t>
      </w:r>
      <w:r w:rsidR="00691D60" w:rsidRPr="00EF5F75">
        <w:rPr>
          <w:rFonts w:ascii="Arial" w:hAnsi="Arial" w:cs="Arial"/>
        </w:rPr>
        <w:t>aparecen</w:t>
      </w:r>
      <w:r w:rsidRPr="00EF5F75">
        <w:rPr>
          <w:rFonts w:ascii="Arial" w:hAnsi="Arial" w:cs="Arial"/>
        </w:rPr>
        <w:t xml:space="preserve"> otras </w:t>
      </w:r>
      <w:r w:rsidR="00691D60" w:rsidRPr="00EF5F75">
        <w:rPr>
          <w:rFonts w:ascii="Arial" w:hAnsi="Arial" w:cs="Arial"/>
        </w:rPr>
        <w:t>tomas</w:t>
      </w:r>
      <w:r w:rsidRPr="00EF5F75">
        <w:rPr>
          <w:rFonts w:ascii="Arial" w:hAnsi="Arial" w:cs="Arial"/>
        </w:rPr>
        <w:t xml:space="preserve"> en el </w:t>
      </w:r>
      <w:r w:rsidR="00691D60" w:rsidRPr="00EF5F75">
        <w:rPr>
          <w:rFonts w:ascii="Arial" w:hAnsi="Arial" w:cs="Arial"/>
        </w:rPr>
        <w:t>mismo</w:t>
      </w:r>
      <w:r w:rsidR="00216974" w:rsidRPr="00EF5F75">
        <w:rPr>
          <w:rFonts w:ascii="Arial" w:hAnsi="Arial" w:cs="Arial"/>
        </w:rPr>
        <w:t xml:space="preserve"> </w:t>
      </w:r>
      <w:r w:rsidR="00691D60" w:rsidRPr="00EF5F75">
        <w:rPr>
          <w:rFonts w:ascii="Arial" w:hAnsi="Arial" w:cs="Arial"/>
        </w:rPr>
        <w:t xml:space="preserve">sector, este </w:t>
      </w:r>
      <w:r w:rsidRPr="00EF5F75">
        <w:rPr>
          <w:rFonts w:ascii="Arial" w:hAnsi="Arial" w:cs="Arial"/>
        </w:rPr>
        <w:t>punto</w:t>
      </w:r>
      <w:r w:rsidR="00691D60" w:rsidRPr="00EF5F75">
        <w:rPr>
          <w:rFonts w:ascii="Arial" w:hAnsi="Arial" w:cs="Arial"/>
        </w:rPr>
        <w:t xml:space="preserve"> es una preocupación y se cree que la Doble Vía era por Diego de Almagro p</w:t>
      </w:r>
      <w:r w:rsidRPr="00EF5F75">
        <w:rPr>
          <w:rFonts w:ascii="Arial" w:hAnsi="Arial" w:cs="Arial"/>
        </w:rPr>
        <w:t>or la ca</w:t>
      </w:r>
      <w:r w:rsidR="00691D60" w:rsidRPr="00EF5F75">
        <w:rPr>
          <w:rFonts w:ascii="Arial" w:hAnsi="Arial" w:cs="Arial"/>
        </w:rPr>
        <w:t>rr</w:t>
      </w:r>
      <w:r w:rsidRPr="00EF5F75">
        <w:rPr>
          <w:rFonts w:ascii="Arial" w:hAnsi="Arial" w:cs="Arial"/>
        </w:rPr>
        <w:t xml:space="preserve">etera </w:t>
      </w:r>
      <w:r w:rsidR="00216974" w:rsidRPr="00EF5F75">
        <w:rPr>
          <w:rFonts w:ascii="Arial" w:hAnsi="Arial" w:cs="Arial"/>
        </w:rPr>
        <w:t>llamada D</w:t>
      </w:r>
      <w:r w:rsidRPr="00EF5F75">
        <w:rPr>
          <w:rFonts w:ascii="Arial" w:hAnsi="Arial" w:cs="Arial"/>
        </w:rPr>
        <w:t>e</w:t>
      </w:r>
      <w:r w:rsidR="00691D60" w:rsidRPr="00EF5F75">
        <w:rPr>
          <w:rFonts w:ascii="Arial" w:hAnsi="Arial" w:cs="Arial"/>
        </w:rPr>
        <w:t xml:space="preserve"> </w:t>
      </w:r>
      <w:r w:rsidR="00216974" w:rsidRPr="00EF5F75">
        <w:rPr>
          <w:rFonts w:ascii="Arial" w:hAnsi="Arial" w:cs="Arial"/>
        </w:rPr>
        <w:t>La S</w:t>
      </w:r>
      <w:r w:rsidRPr="00EF5F75">
        <w:rPr>
          <w:rFonts w:ascii="Arial" w:hAnsi="Arial" w:cs="Arial"/>
        </w:rPr>
        <w:t>ierra</w:t>
      </w:r>
      <w:r w:rsidR="00216974" w:rsidRPr="00EF5F75">
        <w:rPr>
          <w:rFonts w:ascii="Arial" w:hAnsi="Arial" w:cs="Arial"/>
        </w:rPr>
        <w:t>,</w:t>
      </w:r>
      <w:r w:rsidRPr="00EF5F75">
        <w:rPr>
          <w:rFonts w:ascii="Arial" w:hAnsi="Arial" w:cs="Arial"/>
        </w:rPr>
        <w:t xml:space="preserve"> </w:t>
      </w:r>
      <w:r w:rsidR="00691D60" w:rsidRPr="00EF5F75">
        <w:rPr>
          <w:rFonts w:ascii="Arial" w:hAnsi="Arial" w:cs="Arial"/>
        </w:rPr>
        <w:t>está</w:t>
      </w:r>
      <w:r w:rsidRPr="00EF5F75">
        <w:rPr>
          <w:rFonts w:ascii="Arial" w:hAnsi="Arial" w:cs="Arial"/>
        </w:rPr>
        <w:t xml:space="preserve"> casi </w:t>
      </w:r>
      <w:r w:rsidR="00691D60" w:rsidRPr="00EF5F75">
        <w:rPr>
          <w:rFonts w:ascii="Arial" w:hAnsi="Arial" w:cs="Arial"/>
        </w:rPr>
        <w:t>totalmente</w:t>
      </w:r>
      <w:r w:rsidRPr="00EF5F75">
        <w:rPr>
          <w:rFonts w:ascii="Arial" w:hAnsi="Arial" w:cs="Arial"/>
        </w:rPr>
        <w:t xml:space="preserve"> pavimentada pero </w:t>
      </w:r>
      <w:r w:rsidR="00691D60" w:rsidRPr="00EF5F75">
        <w:rPr>
          <w:rFonts w:ascii="Arial" w:hAnsi="Arial" w:cs="Arial"/>
        </w:rPr>
        <w:t>dedicada</w:t>
      </w:r>
      <w:r w:rsidRPr="00EF5F75">
        <w:rPr>
          <w:rFonts w:ascii="Arial" w:hAnsi="Arial" w:cs="Arial"/>
        </w:rPr>
        <w:t xml:space="preserve"> a </w:t>
      </w:r>
      <w:r w:rsidR="00691D60" w:rsidRPr="00EF5F75">
        <w:rPr>
          <w:rFonts w:ascii="Arial" w:hAnsi="Arial" w:cs="Arial"/>
        </w:rPr>
        <w:t>la</w:t>
      </w:r>
      <w:r w:rsidRPr="00EF5F75">
        <w:rPr>
          <w:rFonts w:ascii="Arial" w:hAnsi="Arial" w:cs="Arial"/>
        </w:rPr>
        <w:t xml:space="preserve"> </w:t>
      </w:r>
      <w:r w:rsidR="00691D60" w:rsidRPr="00EF5F75">
        <w:rPr>
          <w:rFonts w:ascii="Arial" w:hAnsi="Arial" w:cs="Arial"/>
        </w:rPr>
        <w:t>minería,</w:t>
      </w:r>
      <w:r w:rsidRPr="00EF5F75">
        <w:rPr>
          <w:rFonts w:ascii="Arial" w:hAnsi="Arial" w:cs="Arial"/>
        </w:rPr>
        <w:t xml:space="preserve"> </w:t>
      </w:r>
      <w:r w:rsidR="00691D60" w:rsidRPr="00EF5F75">
        <w:rPr>
          <w:rFonts w:ascii="Arial" w:hAnsi="Arial" w:cs="Arial"/>
        </w:rPr>
        <w:t>pero</w:t>
      </w:r>
      <w:r w:rsidR="00A57E28" w:rsidRPr="00EF5F75">
        <w:rPr>
          <w:rFonts w:ascii="Arial" w:hAnsi="Arial" w:cs="Arial"/>
        </w:rPr>
        <w:t xml:space="preserve"> la idea es</w:t>
      </w:r>
      <w:r w:rsidRPr="00EF5F75">
        <w:rPr>
          <w:rFonts w:ascii="Arial" w:hAnsi="Arial" w:cs="Arial"/>
        </w:rPr>
        <w:t xml:space="preserve"> no </w:t>
      </w:r>
      <w:r w:rsidR="00691D60" w:rsidRPr="00EF5F75">
        <w:rPr>
          <w:rFonts w:ascii="Arial" w:hAnsi="Arial" w:cs="Arial"/>
        </w:rPr>
        <w:t>perder la conectividad con las regiones, la Doble</w:t>
      </w:r>
      <w:r w:rsidRPr="00EF5F75">
        <w:rPr>
          <w:rFonts w:ascii="Arial" w:hAnsi="Arial" w:cs="Arial"/>
        </w:rPr>
        <w:t xml:space="preserve"> </w:t>
      </w:r>
      <w:r w:rsidR="00691D60" w:rsidRPr="00EF5F75">
        <w:rPr>
          <w:rFonts w:ascii="Arial" w:hAnsi="Arial" w:cs="Arial"/>
        </w:rPr>
        <w:t>Ví</w:t>
      </w:r>
      <w:r w:rsidRPr="00EF5F75">
        <w:rPr>
          <w:rFonts w:ascii="Arial" w:hAnsi="Arial" w:cs="Arial"/>
        </w:rPr>
        <w:t xml:space="preserve">a tiene </w:t>
      </w:r>
      <w:r w:rsidR="00691D60" w:rsidRPr="00EF5F75">
        <w:rPr>
          <w:rFonts w:ascii="Arial" w:hAnsi="Arial" w:cs="Arial"/>
        </w:rPr>
        <w:t>como objetivo conectividad y seguridad.</w:t>
      </w:r>
      <w:r w:rsidR="009B5C14" w:rsidRPr="00EF5F75">
        <w:rPr>
          <w:rFonts w:ascii="Arial" w:hAnsi="Arial" w:cs="Arial"/>
        </w:rPr>
        <w:t xml:space="preserve"> </w:t>
      </w: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Default="00EC6594" w:rsidP="00EC6594">
      <w:pPr>
        <w:jc w:val="both"/>
        <w:rPr>
          <w:rFonts w:ascii="Arial" w:hAnsi="Arial" w:cs="Arial"/>
        </w:rPr>
      </w:pPr>
    </w:p>
    <w:p w:rsidR="00EC6594" w:rsidRPr="00EC6594" w:rsidRDefault="00EC6594" w:rsidP="00EC6594">
      <w:pPr>
        <w:jc w:val="both"/>
        <w:rPr>
          <w:rFonts w:ascii="Arial" w:hAnsi="Arial" w:cs="Arial"/>
        </w:rPr>
      </w:pPr>
    </w:p>
    <w:p w:rsidR="00A57E28" w:rsidRPr="00EF5F75" w:rsidRDefault="009B5C14" w:rsidP="007B1092">
      <w:pPr>
        <w:pStyle w:val="Prrafodelista"/>
        <w:numPr>
          <w:ilvl w:val="0"/>
          <w:numId w:val="13"/>
        </w:numPr>
        <w:jc w:val="both"/>
        <w:rPr>
          <w:rFonts w:ascii="Arial" w:hAnsi="Arial" w:cs="Arial"/>
        </w:rPr>
      </w:pPr>
      <w:r w:rsidRPr="00EF5F75">
        <w:rPr>
          <w:rFonts w:ascii="Arial" w:hAnsi="Arial" w:cs="Arial"/>
        </w:rPr>
        <w:t>Acorde</w:t>
      </w:r>
      <w:r w:rsidR="00A57E28" w:rsidRPr="00EF5F75">
        <w:rPr>
          <w:rFonts w:ascii="Arial" w:hAnsi="Arial" w:cs="Arial"/>
        </w:rPr>
        <w:t xml:space="preserve"> a lo anterior, para el presente</w:t>
      </w:r>
      <w:r w:rsidRPr="00EF5F75">
        <w:rPr>
          <w:rFonts w:ascii="Arial" w:hAnsi="Arial" w:cs="Arial"/>
        </w:rPr>
        <w:t xml:space="preserve"> año 2023, se ha programado el inicio del proceso de expropiación, de los siguientes polígonos definidos en el estudio:</w:t>
      </w:r>
    </w:p>
    <w:p w:rsidR="009B5C14" w:rsidRPr="00857E7E" w:rsidRDefault="009B5C14" w:rsidP="009B5C14">
      <w:pPr>
        <w:jc w:val="both"/>
        <w:rPr>
          <w:rFonts w:ascii="Arial" w:hAnsi="Arial" w:cs="Arial"/>
        </w:rPr>
      </w:pPr>
      <w:r w:rsidRPr="00857E7E">
        <w:rPr>
          <w:rFonts w:ascii="Arial" w:hAnsi="Arial" w:cs="Arial"/>
        </w:rPr>
        <w:t xml:space="preserve"> </w:t>
      </w:r>
    </w:p>
    <w:p w:rsidR="009B5C14" w:rsidRPr="001B50B0" w:rsidRDefault="009B5C14" w:rsidP="007B1092">
      <w:pPr>
        <w:pStyle w:val="Prrafodelista"/>
        <w:numPr>
          <w:ilvl w:val="0"/>
          <w:numId w:val="14"/>
        </w:numPr>
        <w:jc w:val="both"/>
        <w:rPr>
          <w:rFonts w:ascii="Arial" w:hAnsi="Arial" w:cs="Arial"/>
        </w:rPr>
      </w:pPr>
      <w:r w:rsidRPr="001B50B0">
        <w:rPr>
          <w:rFonts w:ascii="Arial" w:hAnsi="Arial" w:cs="Arial"/>
        </w:rPr>
        <w:t xml:space="preserve">Chañaral: </w:t>
      </w:r>
      <w:r w:rsidRPr="001B50B0">
        <w:rPr>
          <w:rFonts w:ascii="Arial" w:hAnsi="Arial" w:cs="Arial"/>
        </w:rPr>
        <w:tab/>
      </w:r>
      <w:r w:rsidRPr="001B50B0">
        <w:rPr>
          <w:rFonts w:ascii="Arial" w:hAnsi="Arial" w:cs="Arial"/>
        </w:rPr>
        <w:tab/>
        <w:t xml:space="preserve">100 Lotes </w:t>
      </w:r>
    </w:p>
    <w:p w:rsidR="009B5C14" w:rsidRPr="001B50B0" w:rsidRDefault="009B5C14" w:rsidP="007B1092">
      <w:pPr>
        <w:pStyle w:val="Prrafodelista"/>
        <w:numPr>
          <w:ilvl w:val="0"/>
          <w:numId w:val="14"/>
        </w:numPr>
        <w:jc w:val="both"/>
        <w:rPr>
          <w:rFonts w:ascii="Arial" w:hAnsi="Arial" w:cs="Arial"/>
        </w:rPr>
      </w:pPr>
      <w:r w:rsidRPr="001B50B0">
        <w:rPr>
          <w:rFonts w:ascii="Arial" w:hAnsi="Arial" w:cs="Arial"/>
        </w:rPr>
        <w:t xml:space="preserve">El Salado: </w:t>
      </w:r>
      <w:r w:rsidRPr="001B50B0">
        <w:rPr>
          <w:rFonts w:ascii="Arial" w:hAnsi="Arial" w:cs="Arial"/>
        </w:rPr>
        <w:tab/>
      </w:r>
      <w:r w:rsidRPr="001B50B0">
        <w:rPr>
          <w:rFonts w:ascii="Arial" w:hAnsi="Arial" w:cs="Arial"/>
        </w:rPr>
        <w:tab/>
        <w:t xml:space="preserve">  67 Lotes </w:t>
      </w:r>
    </w:p>
    <w:p w:rsidR="009B5C14" w:rsidRPr="001B50B0" w:rsidRDefault="009B5C14" w:rsidP="007B1092">
      <w:pPr>
        <w:pStyle w:val="Prrafodelista"/>
        <w:numPr>
          <w:ilvl w:val="0"/>
          <w:numId w:val="14"/>
        </w:numPr>
        <w:jc w:val="both"/>
        <w:rPr>
          <w:rFonts w:ascii="Arial" w:hAnsi="Arial" w:cs="Arial"/>
        </w:rPr>
      </w:pPr>
      <w:r w:rsidRPr="001B50B0">
        <w:rPr>
          <w:rFonts w:ascii="Arial" w:hAnsi="Arial" w:cs="Arial"/>
        </w:rPr>
        <w:t xml:space="preserve">Diego de Almagro: 86 Lotes </w:t>
      </w:r>
    </w:p>
    <w:p w:rsidR="00A57E28" w:rsidRDefault="00A57E28" w:rsidP="009B5C14">
      <w:pPr>
        <w:jc w:val="both"/>
        <w:rPr>
          <w:rFonts w:ascii="Arial" w:hAnsi="Arial" w:cs="Arial"/>
        </w:rPr>
      </w:pPr>
    </w:p>
    <w:p w:rsidR="009B5C14" w:rsidRPr="001B3458" w:rsidRDefault="009B5C14" w:rsidP="009B5C14">
      <w:pPr>
        <w:jc w:val="both"/>
        <w:rPr>
          <w:rFonts w:ascii="Arial" w:hAnsi="Arial" w:cs="Arial"/>
        </w:rPr>
      </w:pPr>
      <w:r w:rsidRPr="001B3458">
        <w:rPr>
          <w:rFonts w:ascii="Arial" w:hAnsi="Arial" w:cs="Arial"/>
        </w:rPr>
        <w:t>Dificultades en proceso de Expropiaciones.</w:t>
      </w:r>
    </w:p>
    <w:p w:rsidR="001B50B0" w:rsidRDefault="001B50B0" w:rsidP="009B5C14">
      <w:pPr>
        <w:jc w:val="both"/>
        <w:rPr>
          <w:rFonts w:asciiTheme="majorHAnsi" w:hAnsiTheme="majorHAnsi" w:cstheme="majorHAnsi"/>
          <w:b/>
        </w:rPr>
      </w:pPr>
    </w:p>
    <w:p w:rsidR="009B5C14" w:rsidRPr="009B5C14" w:rsidRDefault="009B5C14" w:rsidP="009B5C14">
      <w:pPr>
        <w:jc w:val="both"/>
        <w:rPr>
          <w:rFonts w:asciiTheme="majorHAnsi" w:hAnsiTheme="majorHAnsi" w:cstheme="majorHAnsi"/>
          <w:b/>
        </w:rPr>
      </w:pPr>
      <w:r w:rsidRPr="009B5C14">
        <w:rPr>
          <w:rFonts w:asciiTheme="majorHAnsi" w:hAnsiTheme="majorHAnsi" w:cstheme="majorHAnsi"/>
          <w:b/>
        </w:rPr>
        <w:t>LOTES:</w:t>
      </w:r>
      <w:r w:rsidRPr="009B5C14">
        <w:rPr>
          <w:rFonts w:asciiTheme="majorHAnsi" w:hAnsiTheme="majorHAnsi" w:cstheme="majorHAnsi"/>
          <w:b/>
        </w:rPr>
        <w:tab/>
      </w:r>
      <w:r w:rsidRPr="009B5C14">
        <w:rPr>
          <w:rFonts w:asciiTheme="majorHAnsi" w:hAnsiTheme="majorHAnsi" w:cstheme="majorHAnsi"/>
          <w:b/>
        </w:rPr>
        <w:tab/>
        <w:t>ESTADO EN PROCESO.</w:t>
      </w:r>
      <w:r w:rsidRPr="009B5C14">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9B5C14">
        <w:rPr>
          <w:rFonts w:asciiTheme="majorHAnsi" w:hAnsiTheme="majorHAnsi" w:cstheme="majorHAnsi"/>
          <w:b/>
        </w:rPr>
        <w:t>MONTOS</w:t>
      </w:r>
    </w:p>
    <w:p w:rsidR="009B5C14" w:rsidRPr="001B50B0" w:rsidRDefault="009B5C14" w:rsidP="007B1092">
      <w:pPr>
        <w:pStyle w:val="Prrafodelista"/>
        <w:numPr>
          <w:ilvl w:val="0"/>
          <w:numId w:val="15"/>
        </w:numPr>
        <w:jc w:val="both"/>
        <w:rPr>
          <w:rFonts w:ascii="Arial" w:hAnsi="Arial" w:cs="Arial"/>
        </w:rPr>
      </w:pPr>
      <w:r w:rsidRPr="001B50B0">
        <w:rPr>
          <w:rFonts w:ascii="Arial" w:hAnsi="Arial" w:cs="Arial"/>
        </w:rPr>
        <w:t>18</w:t>
      </w:r>
      <w:r w:rsidRPr="001B50B0">
        <w:rPr>
          <w:rFonts w:ascii="Arial" w:hAnsi="Arial" w:cs="Arial"/>
        </w:rPr>
        <w:tab/>
      </w:r>
      <w:r w:rsidRPr="001B50B0">
        <w:rPr>
          <w:rFonts w:ascii="Arial" w:hAnsi="Arial" w:cs="Arial"/>
        </w:rPr>
        <w:tab/>
        <w:t>Decretado y consignado</w:t>
      </w:r>
      <w:r w:rsidRPr="001B50B0">
        <w:rPr>
          <w:rFonts w:ascii="Arial" w:hAnsi="Arial" w:cs="Arial"/>
        </w:rPr>
        <w:tab/>
      </w:r>
      <w:r w:rsidRPr="001B50B0">
        <w:rPr>
          <w:rFonts w:ascii="Arial" w:hAnsi="Arial" w:cs="Arial"/>
        </w:rPr>
        <w:tab/>
      </w:r>
      <w:r w:rsidRPr="001B50B0">
        <w:rPr>
          <w:rFonts w:ascii="Arial" w:hAnsi="Arial" w:cs="Arial"/>
        </w:rPr>
        <w:tab/>
        <w:t>3.889.863.488</w:t>
      </w:r>
    </w:p>
    <w:p w:rsidR="009B5C14" w:rsidRPr="001B50B0" w:rsidRDefault="009B5C14" w:rsidP="007B1092">
      <w:pPr>
        <w:pStyle w:val="Prrafodelista"/>
        <w:numPr>
          <w:ilvl w:val="0"/>
          <w:numId w:val="15"/>
        </w:numPr>
        <w:jc w:val="both"/>
        <w:rPr>
          <w:rFonts w:ascii="Arial" w:hAnsi="Arial" w:cs="Arial"/>
        </w:rPr>
      </w:pPr>
      <w:r w:rsidRPr="001B50B0">
        <w:rPr>
          <w:rFonts w:ascii="Arial" w:hAnsi="Arial" w:cs="Arial"/>
        </w:rPr>
        <w:t>7</w:t>
      </w:r>
      <w:r w:rsidRPr="001B50B0">
        <w:rPr>
          <w:rFonts w:ascii="Arial" w:hAnsi="Arial" w:cs="Arial"/>
        </w:rPr>
        <w:tab/>
      </w:r>
      <w:r w:rsidRPr="001B50B0">
        <w:rPr>
          <w:rFonts w:ascii="Arial" w:hAnsi="Arial" w:cs="Arial"/>
        </w:rPr>
        <w:tab/>
        <w:t>Enviado a Decreto</w:t>
      </w:r>
      <w:r w:rsidRPr="001B50B0">
        <w:rPr>
          <w:rFonts w:ascii="Arial" w:hAnsi="Arial" w:cs="Arial"/>
        </w:rPr>
        <w:tab/>
      </w:r>
      <w:r w:rsidRPr="001B50B0">
        <w:rPr>
          <w:rFonts w:ascii="Arial" w:hAnsi="Arial" w:cs="Arial"/>
        </w:rPr>
        <w:tab/>
      </w:r>
      <w:r w:rsidRPr="001B50B0">
        <w:rPr>
          <w:rFonts w:ascii="Arial" w:hAnsi="Arial" w:cs="Arial"/>
        </w:rPr>
        <w:tab/>
      </w:r>
      <w:r w:rsidRPr="001B50B0">
        <w:rPr>
          <w:rFonts w:ascii="Arial" w:hAnsi="Arial" w:cs="Arial"/>
        </w:rPr>
        <w:tab/>
        <w:t xml:space="preserve">      67.581.800 </w:t>
      </w:r>
    </w:p>
    <w:p w:rsidR="009B5C14" w:rsidRPr="001B50B0" w:rsidRDefault="009B5C14" w:rsidP="007B1092">
      <w:pPr>
        <w:pStyle w:val="Prrafodelista"/>
        <w:numPr>
          <w:ilvl w:val="0"/>
          <w:numId w:val="15"/>
        </w:numPr>
        <w:jc w:val="both"/>
        <w:rPr>
          <w:rFonts w:ascii="Arial" w:hAnsi="Arial" w:cs="Arial"/>
        </w:rPr>
      </w:pPr>
      <w:r w:rsidRPr="001B50B0">
        <w:rPr>
          <w:rFonts w:ascii="Arial" w:hAnsi="Arial" w:cs="Arial"/>
        </w:rPr>
        <w:t>2</w:t>
      </w:r>
      <w:r w:rsidRPr="001B50B0">
        <w:rPr>
          <w:rFonts w:ascii="Arial" w:hAnsi="Arial" w:cs="Arial"/>
        </w:rPr>
        <w:tab/>
      </w:r>
      <w:r w:rsidRPr="001B50B0">
        <w:rPr>
          <w:rFonts w:ascii="Arial" w:hAnsi="Arial" w:cs="Arial"/>
        </w:rPr>
        <w:tab/>
        <w:t>Tasados</w:t>
      </w:r>
      <w:r w:rsidRPr="001B50B0">
        <w:rPr>
          <w:rFonts w:ascii="Arial" w:hAnsi="Arial" w:cs="Arial"/>
        </w:rPr>
        <w:tab/>
      </w:r>
      <w:r w:rsidRPr="001B50B0">
        <w:rPr>
          <w:rFonts w:ascii="Arial" w:hAnsi="Arial" w:cs="Arial"/>
        </w:rPr>
        <w:tab/>
      </w:r>
      <w:r w:rsidRPr="001B50B0">
        <w:rPr>
          <w:rFonts w:ascii="Arial" w:hAnsi="Arial" w:cs="Arial"/>
        </w:rPr>
        <w:tab/>
      </w:r>
      <w:r w:rsidRPr="001B50B0">
        <w:rPr>
          <w:rFonts w:ascii="Arial" w:hAnsi="Arial" w:cs="Arial"/>
        </w:rPr>
        <w:tab/>
        <w:t xml:space="preserve">               276.753.900</w:t>
      </w:r>
    </w:p>
    <w:p w:rsidR="009B5C14" w:rsidRPr="001B50B0" w:rsidRDefault="009B5C14" w:rsidP="007B1092">
      <w:pPr>
        <w:pStyle w:val="Prrafodelista"/>
        <w:numPr>
          <w:ilvl w:val="0"/>
          <w:numId w:val="15"/>
        </w:numPr>
        <w:jc w:val="both"/>
        <w:rPr>
          <w:rFonts w:ascii="Arial" w:hAnsi="Arial" w:cs="Arial"/>
        </w:rPr>
      </w:pPr>
      <w:r w:rsidRPr="001B50B0">
        <w:rPr>
          <w:rFonts w:ascii="Arial" w:hAnsi="Arial" w:cs="Arial"/>
        </w:rPr>
        <w:t>32</w:t>
      </w:r>
      <w:r w:rsidRPr="001B50B0">
        <w:rPr>
          <w:rFonts w:ascii="Arial" w:hAnsi="Arial" w:cs="Arial"/>
        </w:rPr>
        <w:tab/>
      </w:r>
      <w:r w:rsidRPr="001B50B0">
        <w:rPr>
          <w:rFonts w:ascii="Arial" w:hAnsi="Arial" w:cs="Arial"/>
        </w:rPr>
        <w:tab/>
        <w:t>Se solicitará peritos mediante</w:t>
      </w:r>
    </w:p>
    <w:p w:rsidR="009B5C14" w:rsidRPr="001B50B0" w:rsidRDefault="009B5C14" w:rsidP="007B1092">
      <w:pPr>
        <w:pStyle w:val="Prrafodelista"/>
        <w:numPr>
          <w:ilvl w:val="2"/>
          <w:numId w:val="15"/>
        </w:numPr>
        <w:jc w:val="both"/>
        <w:rPr>
          <w:rFonts w:ascii="Arial" w:hAnsi="Arial" w:cs="Arial"/>
        </w:rPr>
      </w:pPr>
      <w:r w:rsidRPr="001B50B0">
        <w:rPr>
          <w:rFonts w:ascii="Arial" w:hAnsi="Arial" w:cs="Arial"/>
        </w:rPr>
        <w:t>OF. DOH N° 1558 del 19-06-2024.         Valor estimado</w:t>
      </w:r>
    </w:p>
    <w:p w:rsidR="009B5C14" w:rsidRPr="001B50B0" w:rsidRDefault="009B5C14" w:rsidP="007B1092">
      <w:pPr>
        <w:pStyle w:val="Prrafodelista"/>
        <w:numPr>
          <w:ilvl w:val="0"/>
          <w:numId w:val="15"/>
        </w:numPr>
        <w:jc w:val="both"/>
        <w:rPr>
          <w:rFonts w:ascii="Arial" w:hAnsi="Arial" w:cs="Arial"/>
        </w:rPr>
      </w:pPr>
      <w:r w:rsidRPr="001B50B0">
        <w:rPr>
          <w:rFonts w:ascii="Arial" w:hAnsi="Arial" w:cs="Arial"/>
        </w:rPr>
        <w:t>07</w:t>
      </w:r>
      <w:r w:rsidRPr="001B50B0">
        <w:rPr>
          <w:rFonts w:ascii="Arial" w:hAnsi="Arial" w:cs="Arial"/>
        </w:rPr>
        <w:tab/>
      </w:r>
      <w:r w:rsidRPr="001B50B0">
        <w:rPr>
          <w:rFonts w:ascii="Arial" w:hAnsi="Arial" w:cs="Arial"/>
        </w:rPr>
        <w:tab/>
        <w:t xml:space="preserve">Se solicitará nombramiento de peritos </w:t>
      </w:r>
    </w:p>
    <w:p w:rsidR="009B5C14" w:rsidRPr="001B50B0" w:rsidRDefault="009B5C14" w:rsidP="007B1092">
      <w:pPr>
        <w:pStyle w:val="Prrafodelista"/>
        <w:numPr>
          <w:ilvl w:val="2"/>
          <w:numId w:val="15"/>
        </w:numPr>
        <w:jc w:val="both"/>
        <w:rPr>
          <w:rFonts w:ascii="Arial" w:hAnsi="Arial" w:cs="Arial"/>
        </w:rPr>
      </w:pPr>
      <w:r w:rsidRPr="001B50B0">
        <w:rPr>
          <w:rFonts w:ascii="Arial" w:hAnsi="Arial" w:cs="Arial"/>
        </w:rPr>
        <w:t xml:space="preserve">la semana del 1-07- 2024        </w:t>
      </w:r>
      <w:r w:rsidRPr="001B50B0">
        <w:rPr>
          <w:rFonts w:ascii="Arial" w:hAnsi="Arial" w:cs="Arial"/>
        </w:rPr>
        <w:tab/>
      </w:r>
      <w:r w:rsidRPr="001B50B0">
        <w:rPr>
          <w:rFonts w:ascii="Arial" w:hAnsi="Arial" w:cs="Arial"/>
        </w:rPr>
        <w:tab/>
        <w:t>Valor estimado</w:t>
      </w:r>
    </w:p>
    <w:p w:rsidR="009B5C14" w:rsidRPr="001B50B0" w:rsidRDefault="009B5C14" w:rsidP="007B1092">
      <w:pPr>
        <w:pStyle w:val="Prrafodelista"/>
        <w:numPr>
          <w:ilvl w:val="0"/>
          <w:numId w:val="15"/>
        </w:numPr>
        <w:jc w:val="both"/>
        <w:rPr>
          <w:rFonts w:ascii="Arial" w:hAnsi="Arial" w:cs="Arial"/>
        </w:rPr>
      </w:pPr>
      <w:r w:rsidRPr="001B50B0">
        <w:rPr>
          <w:rFonts w:ascii="Arial" w:hAnsi="Arial" w:cs="Arial"/>
        </w:rPr>
        <w:t>16</w:t>
      </w:r>
      <w:r w:rsidRPr="001B50B0">
        <w:rPr>
          <w:rFonts w:ascii="Arial" w:hAnsi="Arial" w:cs="Arial"/>
        </w:rPr>
        <w:tab/>
      </w:r>
      <w:r w:rsidRPr="001B50B0">
        <w:rPr>
          <w:rFonts w:ascii="Arial" w:hAnsi="Arial" w:cs="Arial"/>
        </w:rPr>
        <w:tab/>
        <w:t>Lote aparente, en caja del Río.</w:t>
      </w:r>
    </w:p>
    <w:p w:rsidR="009B5C14" w:rsidRPr="001B50B0" w:rsidRDefault="009B5C14" w:rsidP="007B1092">
      <w:pPr>
        <w:pStyle w:val="Prrafodelista"/>
        <w:numPr>
          <w:ilvl w:val="0"/>
          <w:numId w:val="15"/>
        </w:numPr>
        <w:jc w:val="both"/>
        <w:rPr>
          <w:rFonts w:ascii="Arial" w:hAnsi="Arial" w:cs="Arial"/>
        </w:rPr>
      </w:pPr>
      <w:r w:rsidRPr="001B50B0">
        <w:rPr>
          <w:rFonts w:ascii="Arial" w:hAnsi="Arial" w:cs="Arial"/>
        </w:rPr>
        <w:t>09</w:t>
      </w:r>
      <w:r w:rsidRPr="001B50B0">
        <w:rPr>
          <w:rFonts w:ascii="Arial" w:hAnsi="Arial" w:cs="Arial"/>
        </w:rPr>
        <w:tab/>
      </w:r>
      <w:r w:rsidRPr="001B50B0">
        <w:rPr>
          <w:rFonts w:ascii="Arial" w:hAnsi="Arial" w:cs="Arial"/>
        </w:rPr>
        <w:tab/>
        <w:t>Se debe corroborar información lote,</w:t>
      </w:r>
    </w:p>
    <w:p w:rsidR="003537A7" w:rsidRPr="001B50B0" w:rsidRDefault="009B5C14" w:rsidP="007B1092">
      <w:pPr>
        <w:pStyle w:val="Prrafodelista"/>
        <w:numPr>
          <w:ilvl w:val="2"/>
          <w:numId w:val="15"/>
        </w:numPr>
        <w:jc w:val="both"/>
        <w:rPr>
          <w:rFonts w:ascii="Arial" w:hAnsi="Arial" w:cs="Arial"/>
        </w:rPr>
      </w:pPr>
      <w:r w:rsidRPr="001B50B0">
        <w:rPr>
          <w:rFonts w:ascii="Arial" w:hAnsi="Arial" w:cs="Arial"/>
        </w:rPr>
        <w:t>porque aparece a nombre del Fisco.</w:t>
      </w:r>
    </w:p>
    <w:p w:rsidR="009B5C14" w:rsidRPr="001B50B0" w:rsidRDefault="009B5C14" w:rsidP="007B1092">
      <w:pPr>
        <w:pStyle w:val="Prrafodelista"/>
        <w:numPr>
          <w:ilvl w:val="0"/>
          <w:numId w:val="15"/>
        </w:numPr>
        <w:jc w:val="both"/>
        <w:rPr>
          <w:rFonts w:ascii="Arial" w:hAnsi="Arial" w:cs="Arial"/>
        </w:rPr>
      </w:pPr>
      <w:r w:rsidRPr="001B50B0">
        <w:rPr>
          <w:rFonts w:ascii="Arial" w:hAnsi="Arial" w:cs="Arial"/>
        </w:rPr>
        <w:t>09</w:t>
      </w:r>
      <w:r w:rsidRPr="001B50B0">
        <w:rPr>
          <w:rFonts w:ascii="Arial" w:hAnsi="Arial" w:cs="Arial"/>
        </w:rPr>
        <w:tab/>
      </w:r>
      <w:r w:rsidRPr="001B50B0">
        <w:rPr>
          <w:rFonts w:ascii="Arial" w:hAnsi="Arial" w:cs="Arial"/>
        </w:rPr>
        <w:tab/>
        <w:t>Sin información,</w:t>
      </w:r>
    </w:p>
    <w:p w:rsidR="001B50B0" w:rsidRDefault="001B50B0" w:rsidP="009136F9">
      <w:pPr>
        <w:jc w:val="both"/>
        <w:rPr>
          <w:rFonts w:ascii="Arial" w:hAnsi="Arial" w:cs="Arial"/>
        </w:rPr>
      </w:pPr>
    </w:p>
    <w:p w:rsidR="009136F9" w:rsidRPr="001B50B0" w:rsidRDefault="009B5C14" w:rsidP="007B1092">
      <w:pPr>
        <w:pStyle w:val="Prrafodelista"/>
        <w:numPr>
          <w:ilvl w:val="0"/>
          <w:numId w:val="16"/>
        </w:numPr>
        <w:jc w:val="both"/>
        <w:rPr>
          <w:rFonts w:ascii="Arial" w:hAnsi="Arial" w:cs="Arial"/>
        </w:rPr>
      </w:pPr>
      <w:r w:rsidRPr="001B50B0">
        <w:rPr>
          <w:rFonts w:ascii="Arial" w:hAnsi="Arial" w:cs="Arial"/>
        </w:rPr>
        <w:t>Se informa sobre las dificultades que ha tenido a la fecha el proceso.</w:t>
      </w:r>
      <w:r w:rsidR="009136F9" w:rsidRPr="001B50B0">
        <w:rPr>
          <w:rFonts w:ascii="Arial" w:hAnsi="Arial" w:cs="Arial"/>
        </w:rPr>
        <w:t xml:space="preserve"> </w:t>
      </w:r>
    </w:p>
    <w:p w:rsidR="00691D60" w:rsidRPr="001B50B0" w:rsidRDefault="00691D60" w:rsidP="007B1092">
      <w:pPr>
        <w:pStyle w:val="Prrafodelista"/>
        <w:numPr>
          <w:ilvl w:val="0"/>
          <w:numId w:val="16"/>
        </w:numPr>
        <w:jc w:val="both"/>
        <w:rPr>
          <w:rFonts w:ascii="Arial" w:hAnsi="Arial" w:cs="Arial"/>
        </w:rPr>
      </w:pPr>
      <w:r w:rsidRPr="001B50B0">
        <w:rPr>
          <w:rFonts w:ascii="Arial" w:hAnsi="Arial" w:cs="Arial"/>
        </w:rPr>
        <w:t>En la jornada expuso la Seremi de V</w:t>
      </w:r>
      <w:r w:rsidR="0060387B" w:rsidRPr="001B50B0">
        <w:rPr>
          <w:rFonts w:ascii="Arial" w:hAnsi="Arial" w:cs="Arial"/>
        </w:rPr>
        <w:t xml:space="preserve">ivienda </w:t>
      </w:r>
      <w:r w:rsidRPr="001B50B0">
        <w:rPr>
          <w:rFonts w:ascii="Arial" w:hAnsi="Arial" w:cs="Arial"/>
        </w:rPr>
        <w:t xml:space="preserve">Rocío Díaz, </w:t>
      </w:r>
      <w:r w:rsidR="0060387B" w:rsidRPr="001B50B0">
        <w:rPr>
          <w:rFonts w:ascii="Arial" w:hAnsi="Arial" w:cs="Arial"/>
        </w:rPr>
        <w:t>explicó</w:t>
      </w:r>
      <w:r w:rsidR="00A57E28" w:rsidRPr="001B50B0">
        <w:rPr>
          <w:rFonts w:ascii="Arial" w:hAnsi="Arial" w:cs="Arial"/>
        </w:rPr>
        <w:t>;</w:t>
      </w:r>
      <w:r w:rsidR="0060387B" w:rsidRPr="001B50B0">
        <w:rPr>
          <w:rFonts w:ascii="Arial" w:hAnsi="Arial" w:cs="Arial"/>
        </w:rPr>
        <w:t xml:space="preserve"> </w:t>
      </w:r>
      <w:r w:rsidRPr="001B50B0">
        <w:rPr>
          <w:rFonts w:ascii="Arial" w:hAnsi="Arial" w:cs="Arial"/>
        </w:rPr>
        <w:t>desde lo</w:t>
      </w:r>
      <w:r w:rsidR="0060387B" w:rsidRPr="001B50B0">
        <w:rPr>
          <w:rFonts w:ascii="Arial" w:hAnsi="Arial" w:cs="Arial"/>
        </w:rPr>
        <w:t xml:space="preserve"> que</w:t>
      </w:r>
      <w:r w:rsidRPr="001B50B0">
        <w:rPr>
          <w:rFonts w:ascii="Arial" w:hAnsi="Arial" w:cs="Arial"/>
        </w:rPr>
        <w:t xml:space="preserve"> s</w:t>
      </w:r>
      <w:r w:rsidR="0060387B" w:rsidRPr="001B50B0">
        <w:rPr>
          <w:rFonts w:ascii="Arial" w:hAnsi="Arial" w:cs="Arial"/>
        </w:rPr>
        <w:t>e</w:t>
      </w:r>
      <w:r w:rsidRPr="001B50B0">
        <w:rPr>
          <w:rFonts w:ascii="Arial" w:hAnsi="Arial" w:cs="Arial"/>
        </w:rPr>
        <w:t xml:space="preserve"> </w:t>
      </w:r>
      <w:r w:rsidR="0060387B" w:rsidRPr="001B50B0">
        <w:rPr>
          <w:rFonts w:ascii="Arial" w:hAnsi="Arial" w:cs="Arial"/>
        </w:rPr>
        <w:t>maneja</w:t>
      </w:r>
      <w:r w:rsidRPr="001B50B0">
        <w:rPr>
          <w:rFonts w:ascii="Arial" w:hAnsi="Arial" w:cs="Arial"/>
        </w:rPr>
        <w:t xml:space="preserve"> </w:t>
      </w:r>
      <w:r w:rsidR="0060387B" w:rsidRPr="001B50B0">
        <w:rPr>
          <w:rFonts w:ascii="Arial" w:hAnsi="Arial" w:cs="Arial"/>
        </w:rPr>
        <w:t>oficialmente</w:t>
      </w:r>
      <w:r w:rsidRPr="001B50B0">
        <w:rPr>
          <w:rFonts w:ascii="Arial" w:hAnsi="Arial" w:cs="Arial"/>
        </w:rPr>
        <w:t xml:space="preserve"> y clarifico </w:t>
      </w:r>
      <w:r w:rsidR="0060387B" w:rsidRPr="001B50B0">
        <w:rPr>
          <w:rFonts w:ascii="Arial" w:hAnsi="Arial" w:cs="Arial"/>
        </w:rPr>
        <w:t>cosas no</w:t>
      </w:r>
      <w:r w:rsidRPr="001B50B0">
        <w:rPr>
          <w:rFonts w:ascii="Arial" w:hAnsi="Arial" w:cs="Arial"/>
        </w:rPr>
        <w:t xml:space="preserve"> </w:t>
      </w:r>
      <w:r w:rsidR="0060387B" w:rsidRPr="001B50B0">
        <w:rPr>
          <w:rFonts w:ascii="Arial" w:hAnsi="Arial" w:cs="Arial"/>
        </w:rPr>
        <w:t>definida</w:t>
      </w:r>
      <w:r w:rsidR="00A57E28" w:rsidRPr="001B50B0">
        <w:rPr>
          <w:rFonts w:ascii="Arial" w:hAnsi="Arial" w:cs="Arial"/>
        </w:rPr>
        <w:t>s</w:t>
      </w:r>
      <w:r w:rsidR="0060387B" w:rsidRPr="001B50B0">
        <w:rPr>
          <w:rFonts w:ascii="Arial" w:hAnsi="Arial" w:cs="Arial"/>
        </w:rPr>
        <w:t xml:space="preserve"> com</w:t>
      </w:r>
      <w:r w:rsidRPr="001B50B0">
        <w:rPr>
          <w:rFonts w:ascii="Arial" w:hAnsi="Arial" w:cs="Arial"/>
        </w:rPr>
        <w:t>o vi</w:t>
      </w:r>
      <w:r w:rsidR="00A57E28" w:rsidRPr="001B50B0">
        <w:rPr>
          <w:rFonts w:ascii="Arial" w:hAnsi="Arial" w:cs="Arial"/>
        </w:rPr>
        <w:t>vienda en sector F</w:t>
      </w:r>
      <w:r w:rsidR="0060387B" w:rsidRPr="001B50B0">
        <w:rPr>
          <w:rFonts w:ascii="Arial" w:hAnsi="Arial" w:cs="Arial"/>
        </w:rPr>
        <w:t>errovi</w:t>
      </w:r>
      <w:r w:rsidRPr="001B50B0">
        <w:rPr>
          <w:rFonts w:ascii="Arial" w:hAnsi="Arial" w:cs="Arial"/>
        </w:rPr>
        <w:t xml:space="preserve">ario, </w:t>
      </w:r>
      <w:r w:rsidR="0060387B" w:rsidRPr="001B50B0">
        <w:rPr>
          <w:rFonts w:ascii="Arial" w:hAnsi="Arial" w:cs="Arial"/>
        </w:rPr>
        <w:t>si en sector Oasis y otro lugar con gran cantidad d</w:t>
      </w:r>
      <w:r w:rsidRPr="001B50B0">
        <w:rPr>
          <w:rFonts w:ascii="Arial" w:hAnsi="Arial" w:cs="Arial"/>
        </w:rPr>
        <w:t>e</w:t>
      </w:r>
      <w:r w:rsidR="0060387B" w:rsidRPr="001B50B0">
        <w:rPr>
          <w:rFonts w:ascii="Arial" w:hAnsi="Arial" w:cs="Arial"/>
        </w:rPr>
        <w:t xml:space="preserve"> vivi</w:t>
      </w:r>
      <w:r w:rsidRPr="001B50B0">
        <w:rPr>
          <w:rFonts w:ascii="Arial" w:hAnsi="Arial" w:cs="Arial"/>
        </w:rPr>
        <w:t>enda</w:t>
      </w:r>
      <w:r w:rsidR="0060387B" w:rsidRPr="001B50B0">
        <w:rPr>
          <w:rFonts w:ascii="Arial" w:hAnsi="Arial" w:cs="Arial"/>
        </w:rPr>
        <w:t>s y s</w:t>
      </w:r>
      <w:r w:rsidRPr="001B50B0">
        <w:rPr>
          <w:rFonts w:ascii="Arial" w:hAnsi="Arial" w:cs="Arial"/>
        </w:rPr>
        <w:t>e</w:t>
      </w:r>
      <w:r w:rsidR="0060387B" w:rsidRPr="001B50B0">
        <w:rPr>
          <w:rFonts w:ascii="Arial" w:hAnsi="Arial" w:cs="Arial"/>
        </w:rPr>
        <w:t xml:space="preserve"> trabaja no en los rec</w:t>
      </w:r>
      <w:r w:rsidRPr="001B50B0">
        <w:rPr>
          <w:rFonts w:ascii="Arial" w:hAnsi="Arial" w:cs="Arial"/>
        </w:rPr>
        <w:t>u</w:t>
      </w:r>
      <w:r w:rsidR="0060387B" w:rsidRPr="001B50B0">
        <w:rPr>
          <w:rFonts w:ascii="Arial" w:hAnsi="Arial" w:cs="Arial"/>
        </w:rPr>
        <w:t>rsos, es en la urbanización</w:t>
      </w:r>
      <w:r w:rsidRPr="001B50B0">
        <w:rPr>
          <w:rFonts w:ascii="Arial" w:hAnsi="Arial" w:cs="Arial"/>
        </w:rPr>
        <w:t xml:space="preserve"> </w:t>
      </w:r>
      <w:r w:rsidR="00A57E28" w:rsidRPr="001B50B0">
        <w:rPr>
          <w:rFonts w:ascii="Arial" w:hAnsi="Arial" w:cs="Arial"/>
        </w:rPr>
        <w:t>d</w:t>
      </w:r>
      <w:r w:rsidR="0060387B" w:rsidRPr="001B50B0">
        <w:rPr>
          <w:rFonts w:ascii="Arial" w:hAnsi="Arial" w:cs="Arial"/>
        </w:rPr>
        <w:t>el sector y la construcción</w:t>
      </w:r>
      <w:r w:rsidR="00A57E28" w:rsidRPr="001B50B0">
        <w:rPr>
          <w:rFonts w:ascii="Arial" w:hAnsi="Arial" w:cs="Arial"/>
        </w:rPr>
        <w:t xml:space="preserve"> de un T</w:t>
      </w:r>
      <w:r w:rsidRPr="001B50B0">
        <w:rPr>
          <w:rFonts w:ascii="Arial" w:hAnsi="Arial" w:cs="Arial"/>
        </w:rPr>
        <w:t>erminal d</w:t>
      </w:r>
      <w:r w:rsidR="0060387B" w:rsidRPr="001B50B0">
        <w:rPr>
          <w:rFonts w:ascii="Arial" w:hAnsi="Arial" w:cs="Arial"/>
        </w:rPr>
        <w:t>e</w:t>
      </w:r>
      <w:r w:rsidR="00A57E28" w:rsidRPr="001B50B0">
        <w:rPr>
          <w:rFonts w:ascii="Arial" w:hAnsi="Arial" w:cs="Arial"/>
        </w:rPr>
        <w:t xml:space="preserve"> B</w:t>
      </w:r>
      <w:r w:rsidRPr="001B50B0">
        <w:rPr>
          <w:rFonts w:ascii="Arial" w:hAnsi="Arial" w:cs="Arial"/>
        </w:rPr>
        <w:t xml:space="preserve">uses, </w:t>
      </w:r>
      <w:r w:rsidR="0060387B" w:rsidRPr="001B50B0">
        <w:rPr>
          <w:rFonts w:ascii="Arial" w:hAnsi="Arial" w:cs="Arial"/>
        </w:rPr>
        <w:t>se menciona que el termina</w:t>
      </w:r>
      <w:r w:rsidR="00A57E28" w:rsidRPr="001B50B0">
        <w:rPr>
          <w:rFonts w:ascii="Arial" w:hAnsi="Arial" w:cs="Arial"/>
        </w:rPr>
        <w:t>l</w:t>
      </w:r>
      <w:r w:rsidR="0060387B" w:rsidRPr="001B50B0">
        <w:rPr>
          <w:rFonts w:ascii="Arial" w:hAnsi="Arial" w:cs="Arial"/>
        </w:rPr>
        <w:t xml:space="preserve"> de Tur Bus estaría a la venta y ellos podrían optar en otro sector, pero hay preocupación al respecto.</w:t>
      </w:r>
    </w:p>
    <w:p w:rsidR="00691D60" w:rsidRPr="001B50B0" w:rsidRDefault="0060387B" w:rsidP="007B1092">
      <w:pPr>
        <w:pStyle w:val="Prrafodelista"/>
        <w:numPr>
          <w:ilvl w:val="0"/>
          <w:numId w:val="16"/>
        </w:numPr>
        <w:jc w:val="both"/>
        <w:rPr>
          <w:rFonts w:ascii="Arial" w:hAnsi="Arial" w:cs="Arial"/>
        </w:rPr>
      </w:pPr>
      <w:r w:rsidRPr="001B50B0">
        <w:rPr>
          <w:rFonts w:ascii="Arial" w:hAnsi="Arial" w:cs="Arial"/>
        </w:rPr>
        <w:t xml:space="preserve">Sobre las viviendas en El Salado se menciona que están en la etapa para su construcción. </w:t>
      </w:r>
    </w:p>
    <w:p w:rsidR="00B90F40" w:rsidRPr="001B50B0" w:rsidRDefault="00B90F40" w:rsidP="007B1092">
      <w:pPr>
        <w:pStyle w:val="Prrafodelista"/>
        <w:numPr>
          <w:ilvl w:val="0"/>
          <w:numId w:val="16"/>
        </w:numPr>
        <w:jc w:val="both"/>
        <w:rPr>
          <w:rFonts w:ascii="Arial" w:hAnsi="Arial" w:cs="Arial"/>
        </w:rPr>
      </w:pPr>
      <w:r w:rsidRPr="001B50B0">
        <w:rPr>
          <w:rFonts w:ascii="Arial" w:hAnsi="Arial" w:cs="Arial"/>
        </w:rPr>
        <w:t xml:space="preserve">Transporte hay dificultades se </w:t>
      </w:r>
      <w:r w:rsidR="002E266E" w:rsidRPr="001B50B0">
        <w:rPr>
          <w:rFonts w:ascii="Arial" w:hAnsi="Arial" w:cs="Arial"/>
        </w:rPr>
        <w:t>aprobó</w:t>
      </w:r>
      <w:r w:rsidRPr="001B50B0">
        <w:rPr>
          <w:rFonts w:ascii="Arial" w:hAnsi="Arial" w:cs="Arial"/>
        </w:rPr>
        <w:t xml:space="preserve"> la </w:t>
      </w:r>
      <w:r w:rsidR="002E266E" w:rsidRPr="001B50B0">
        <w:rPr>
          <w:rFonts w:ascii="Arial" w:hAnsi="Arial" w:cs="Arial"/>
        </w:rPr>
        <w:t>atención</w:t>
      </w:r>
      <w:r w:rsidRPr="001B50B0">
        <w:rPr>
          <w:rFonts w:ascii="Arial" w:hAnsi="Arial" w:cs="Arial"/>
        </w:rPr>
        <w:t xml:space="preserve"> de instalar </w:t>
      </w:r>
      <w:r w:rsidR="002E266E" w:rsidRPr="001B50B0">
        <w:rPr>
          <w:rFonts w:ascii="Arial" w:hAnsi="Arial" w:cs="Arial"/>
        </w:rPr>
        <w:t>buses</w:t>
      </w:r>
      <w:r w:rsidRPr="001B50B0">
        <w:rPr>
          <w:rFonts w:ascii="Arial" w:hAnsi="Arial" w:cs="Arial"/>
        </w:rPr>
        <w:t xml:space="preserve"> </w:t>
      </w:r>
      <w:r w:rsidR="002E266E" w:rsidRPr="001B50B0">
        <w:rPr>
          <w:rFonts w:ascii="Arial" w:hAnsi="Arial" w:cs="Arial"/>
        </w:rPr>
        <w:t>eléctricos,</w:t>
      </w:r>
      <w:r w:rsidRPr="001B50B0">
        <w:rPr>
          <w:rFonts w:ascii="Arial" w:hAnsi="Arial" w:cs="Arial"/>
        </w:rPr>
        <w:t xml:space="preserve"> pero se desarrolla </w:t>
      </w:r>
      <w:r w:rsidR="002E266E" w:rsidRPr="001B50B0">
        <w:rPr>
          <w:rFonts w:ascii="Arial" w:hAnsi="Arial" w:cs="Arial"/>
        </w:rPr>
        <w:t>proyecto</w:t>
      </w:r>
      <w:r w:rsidRPr="001B50B0">
        <w:rPr>
          <w:rFonts w:ascii="Arial" w:hAnsi="Arial" w:cs="Arial"/>
        </w:rPr>
        <w:t xml:space="preserve"> y </w:t>
      </w:r>
      <w:r w:rsidR="002E266E" w:rsidRPr="001B50B0">
        <w:rPr>
          <w:rFonts w:ascii="Arial" w:hAnsi="Arial" w:cs="Arial"/>
        </w:rPr>
        <w:t xml:space="preserve">financiamiento </w:t>
      </w:r>
      <w:r w:rsidRPr="001B50B0">
        <w:rPr>
          <w:rFonts w:ascii="Arial" w:hAnsi="Arial" w:cs="Arial"/>
        </w:rPr>
        <w:t>a través del GORE.</w:t>
      </w:r>
    </w:p>
    <w:p w:rsidR="00691D60" w:rsidRDefault="00691D60" w:rsidP="009136F9">
      <w:pPr>
        <w:jc w:val="both"/>
        <w:rPr>
          <w:rFonts w:ascii="Arial" w:hAnsi="Arial" w:cs="Arial"/>
        </w:rPr>
      </w:pPr>
    </w:p>
    <w:p w:rsidR="001B50B0" w:rsidRPr="00EC6594" w:rsidRDefault="002E266E" w:rsidP="00EC6594">
      <w:pPr>
        <w:pStyle w:val="Textonotapie"/>
        <w:jc w:val="both"/>
        <w:rPr>
          <w:rFonts w:ascii="Arial" w:hAnsi="Arial" w:cs="Arial"/>
          <w:sz w:val="24"/>
          <w:szCs w:val="24"/>
        </w:rPr>
      </w:pPr>
      <w:r>
        <w:rPr>
          <w:rFonts w:ascii="Arial" w:hAnsi="Arial" w:cs="Arial"/>
          <w:sz w:val="24"/>
          <w:szCs w:val="24"/>
        </w:rPr>
        <w:t xml:space="preserve">Consejera </w:t>
      </w:r>
      <w:r w:rsidR="00B90F40">
        <w:rPr>
          <w:rFonts w:ascii="Arial" w:hAnsi="Arial" w:cs="Arial"/>
          <w:sz w:val="24"/>
          <w:szCs w:val="24"/>
        </w:rPr>
        <w:t>Claudia</w:t>
      </w:r>
      <w:r>
        <w:rPr>
          <w:rFonts w:ascii="Arial" w:hAnsi="Arial" w:cs="Arial"/>
          <w:sz w:val="24"/>
          <w:szCs w:val="24"/>
        </w:rPr>
        <w:t xml:space="preserve"> López</w:t>
      </w:r>
      <w:r w:rsidR="00B90F40">
        <w:rPr>
          <w:rFonts w:ascii="Arial" w:hAnsi="Arial" w:cs="Arial"/>
          <w:sz w:val="24"/>
          <w:szCs w:val="24"/>
        </w:rPr>
        <w:t xml:space="preserve">, </w:t>
      </w:r>
      <w:r>
        <w:rPr>
          <w:rFonts w:ascii="Arial" w:hAnsi="Arial" w:cs="Arial"/>
          <w:sz w:val="24"/>
          <w:szCs w:val="24"/>
        </w:rPr>
        <w:t>agregar que en El S</w:t>
      </w:r>
      <w:r w:rsidR="00B90F40">
        <w:rPr>
          <w:rFonts w:ascii="Arial" w:hAnsi="Arial" w:cs="Arial"/>
          <w:sz w:val="24"/>
          <w:szCs w:val="24"/>
        </w:rPr>
        <w:t xml:space="preserve">alado por </w:t>
      </w:r>
      <w:r>
        <w:rPr>
          <w:rFonts w:ascii="Arial" w:hAnsi="Arial" w:cs="Arial"/>
          <w:sz w:val="24"/>
          <w:szCs w:val="24"/>
        </w:rPr>
        <w:t>c</w:t>
      </w:r>
      <w:r w:rsidR="00B90F40">
        <w:rPr>
          <w:rFonts w:ascii="Arial" w:hAnsi="Arial" w:cs="Arial"/>
          <w:sz w:val="24"/>
          <w:szCs w:val="24"/>
        </w:rPr>
        <w:t xml:space="preserve">ompromisos </w:t>
      </w:r>
      <w:r>
        <w:rPr>
          <w:rFonts w:ascii="Arial" w:hAnsi="Arial" w:cs="Arial"/>
          <w:sz w:val="24"/>
          <w:szCs w:val="24"/>
        </w:rPr>
        <w:t>anteriores</w:t>
      </w:r>
      <w:r w:rsidR="00B90F40">
        <w:rPr>
          <w:rFonts w:ascii="Arial" w:hAnsi="Arial" w:cs="Arial"/>
          <w:sz w:val="24"/>
          <w:szCs w:val="24"/>
        </w:rPr>
        <w:t xml:space="preserve"> </w:t>
      </w:r>
      <w:r>
        <w:rPr>
          <w:rFonts w:ascii="Arial" w:hAnsi="Arial" w:cs="Arial"/>
          <w:sz w:val="24"/>
          <w:szCs w:val="24"/>
        </w:rPr>
        <w:t>con la S</w:t>
      </w:r>
      <w:r w:rsidR="00B90F40">
        <w:rPr>
          <w:rFonts w:ascii="Arial" w:hAnsi="Arial" w:cs="Arial"/>
          <w:sz w:val="24"/>
          <w:szCs w:val="24"/>
        </w:rPr>
        <w:t>eremi de</w:t>
      </w:r>
      <w:r>
        <w:rPr>
          <w:rFonts w:ascii="Arial" w:hAnsi="Arial" w:cs="Arial"/>
          <w:sz w:val="24"/>
          <w:szCs w:val="24"/>
        </w:rPr>
        <w:t xml:space="preserve"> Vivienda</w:t>
      </w:r>
      <w:r w:rsidR="00B90F40">
        <w:rPr>
          <w:rFonts w:ascii="Arial" w:hAnsi="Arial" w:cs="Arial"/>
          <w:sz w:val="24"/>
          <w:szCs w:val="24"/>
        </w:rPr>
        <w:t xml:space="preserve"> y </w:t>
      </w:r>
      <w:r>
        <w:rPr>
          <w:rFonts w:ascii="Arial" w:hAnsi="Arial" w:cs="Arial"/>
          <w:sz w:val="24"/>
          <w:szCs w:val="24"/>
        </w:rPr>
        <w:t xml:space="preserve">Director del SERVIU </w:t>
      </w:r>
      <w:r w:rsidR="00B90F40">
        <w:rPr>
          <w:rFonts w:ascii="Arial" w:hAnsi="Arial" w:cs="Arial"/>
          <w:sz w:val="24"/>
          <w:szCs w:val="24"/>
        </w:rPr>
        <w:t>se postergo</w:t>
      </w:r>
      <w:r>
        <w:rPr>
          <w:rFonts w:ascii="Arial" w:hAnsi="Arial" w:cs="Arial"/>
          <w:sz w:val="24"/>
          <w:szCs w:val="24"/>
        </w:rPr>
        <w:t xml:space="preserve"> la reunión</w:t>
      </w:r>
      <w:r w:rsidR="00A57E28">
        <w:rPr>
          <w:rFonts w:ascii="Arial" w:hAnsi="Arial" w:cs="Arial"/>
          <w:sz w:val="24"/>
          <w:szCs w:val="24"/>
        </w:rPr>
        <w:t xml:space="preserve"> para el 9 de julio</w:t>
      </w:r>
      <w:r w:rsidR="00B90F40">
        <w:rPr>
          <w:rFonts w:ascii="Arial" w:hAnsi="Arial" w:cs="Arial"/>
          <w:sz w:val="24"/>
          <w:szCs w:val="24"/>
        </w:rPr>
        <w:t>.</w:t>
      </w:r>
    </w:p>
    <w:p w:rsidR="001B50B0" w:rsidRDefault="001B50B0" w:rsidP="00C6598B">
      <w:pPr>
        <w:ind w:right="-59"/>
        <w:jc w:val="both"/>
        <w:rPr>
          <w:rFonts w:ascii="Arial" w:hAnsi="Arial" w:cs="Arial"/>
          <w:b/>
          <w:lang w:val="es-ES_tradnl"/>
        </w:rPr>
      </w:pPr>
    </w:p>
    <w:p w:rsidR="00B0528A" w:rsidRPr="003A09F9" w:rsidRDefault="003A09F9" w:rsidP="00C6598B">
      <w:pPr>
        <w:ind w:right="-59"/>
        <w:jc w:val="both"/>
        <w:rPr>
          <w:rFonts w:ascii="Arial" w:hAnsi="Arial" w:cs="Arial"/>
          <w:b/>
          <w:lang w:val="es-ES_tradnl"/>
        </w:rPr>
      </w:pPr>
      <w:r>
        <w:rPr>
          <w:rFonts w:ascii="Arial" w:hAnsi="Arial" w:cs="Arial"/>
          <w:b/>
          <w:lang w:val="es-ES_tradnl"/>
        </w:rPr>
        <w:t xml:space="preserve">2.- </w:t>
      </w:r>
      <w:r w:rsidR="00C6598B" w:rsidRPr="003A09F9">
        <w:rPr>
          <w:rFonts w:ascii="Arial" w:hAnsi="Arial" w:cs="Arial"/>
          <w:b/>
          <w:lang w:val="es-ES_tradnl"/>
        </w:rPr>
        <w:t>Comisión Hídrica y Comisión Provincial Huasco, carta 136.</w:t>
      </w:r>
    </w:p>
    <w:p w:rsidR="00B0528A" w:rsidRDefault="00B0528A" w:rsidP="00B0528A">
      <w:pPr>
        <w:jc w:val="both"/>
        <w:rPr>
          <w:rFonts w:ascii="Arial" w:hAnsi="Arial" w:cs="Arial"/>
        </w:rPr>
      </w:pPr>
    </w:p>
    <w:p w:rsidR="000168B0" w:rsidRDefault="000168B0" w:rsidP="00B0528A">
      <w:pPr>
        <w:jc w:val="both"/>
        <w:rPr>
          <w:rFonts w:ascii="Arial" w:hAnsi="Arial" w:cs="Arial"/>
        </w:rPr>
      </w:pPr>
      <w:r>
        <w:rPr>
          <w:rFonts w:ascii="Arial" w:hAnsi="Arial" w:cs="Arial"/>
        </w:rPr>
        <w:t xml:space="preserve">Consejero Juan Santana, </w:t>
      </w:r>
      <w:r w:rsidR="00BA7060">
        <w:rPr>
          <w:rFonts w:ascii="Arial" w:hAnsi="Arial" w:cs="Arial"/>
        </w:rPr>
        <w:t xml:space="preserve">solicita y </w:t>
      </w:r>
      <w:r>
        <w:rPr>
          <w:rFonts w:ascii="Arial" w:hAnsi="Arial" w:cs="Arial"/>
        </w:rPr>
        <w:t>corresponde ver lo</w:t>
      </w:r>
      <w:r w:rsidR="00BA7060">
        <w:rPr>
          <w:rFonts w:ascii="Arial" w:hAnsi="Arial" w:cs="Arial"/>
        </w:rPr>
        <w:t xml:space="preserve"> tratado en la reunión señalada</w:t>
      </w:r>
      <w:r w:rsidR="00CF2DEF">
        <w:rPr>
          <w:rFonts w:ascii="Arial" w:hAnsi="Arial" w:cs="Arial"/>
        </w:rPr>
        <w:t xml:space="preserve"> en las cartas 120 y 128, quedaron pendientes del pleno anterior.</w:t>
      </w:r>
    </w:p>
    <w:p w:rsidR="00BA7060" w:rsidRDefault="00BA7060" w:rsidP="00B0528A">
      <w:pPr>
        <w:jc w:val="both"/>
        <w:rPr>
          <w:rFonts w:ascii="Arial" w:hAnsi="Arial" w:cs="Arial"/>
        </w:rPr>
      </w:pPr>
    </w:p>
    <w:p w:rsidR="00BA7060" w:rsidRPr="002018B6" w:rsidRDefault="00BA7060" w:rsidP="00BA7060">
      <w:pPr>
        <w:jc w:val="both"/>
        <w:rPr>
          <w:rFonts w:ascii="Arial" w:hAnsi="Arial" w:cs="Arial"/>
        </w:rPr>
      </w:pPr>
      <w:r>
        <w:rPr>
          <w:rFonts w:ascii="Arial" w:hAnsi="Arial" w:cs="Arial"/>
        </w:rPr>
        <w:t xml:space="preserve">Consejera Fabiola Pérez, una observación, se dará cuenta de las reuniones de la comisión, pero en la Tabla se señala sobre lo que corresponde es la carta N° 136. </w:t>
      </w:r>
    </w:p>
    <w:p w:rsidR="00BA7060" w:rsidRDefault="00BA7060" w:rsidP="00BA7060">
      <w:pPr>
        <w:pStyle w:val="Textoindependiente"/>
        <w:spacing w:after="0"/>
        <w:ind w:right="-59"/>
        <w:jc w:val="both"/>
        <w:rPr>
          <w:rFonts w:ascii="Arial" w:hAnsi="Arial" w:cs="Arial"/>
          <w:lang w:val="es-ES_tradnl"/>
        </w:rPr>
      </w:pPr>
      <w:r w:rsidRPr="003A09F9">
        <w:rPr>
          <w:rFonts w:ascii="Arial" w:hAnsi="Arial" w:cs="Arial"/>
          <w:lang w:val="es-ES_tradnl"/>
        </w:rPr>
        <w:t>Problem</w:t>
      </w:r>
      <w:r>
        <w:rPr>
          <w:rFonts w:ascii="Arial" w:hAnsi="Arial" w:cs="Arial"/>
          <w:lang w:val="es-ES_tradnl"/>
        </w:rPr>
        <w:t xml:space="preserve">ática Hídrica en Canal Mirador. </w:t>
      </w:r>
      <w:r w:rsidRPr="003A09F9">
        <w:rPr>
          <w:rFonts w:ascii="Arial" w:hAnsi="Arial" w:cs="Arial"/>
          <w:lang w:val="es-ES_tradnl"/>
        </w:rPr>
        <w:t>Encausamiento Río Huasco, sector Las Tablas.</w:t>
      </w: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EC6594" w:rsidRDefault="00EC6594" w:rsidP="00BA7060">
      <w:pPr>
        <w:pStyle w:val="Textoindependiente"/>
        <w:spacing w:after="0"/>
        <w:ind w:right="-59"/>
        <w:jc w:val="both"/>
        <w:rPr>
          <w:rFonts w:ascii="Arial" w:hAnsi="Arial" w:cs="Arial"/>
          <w:lang w:val="es-ES_tradnl"/>
        </w:rPr>
      </w:pPr>
    </w:p>
    <w:p w:rsidR="00BA7060" w:rsidRDefault="00EC1524" w:rsidP="00BA7060">
      <w:pPr>
        <w:jc w:val="both"/>
        <w:rPr>
          <w:rFonts w:ascii="Arial" w:hAnsi="Arial" w:cs="Arial"/>
        </w:rPr>
      </w:pPr>
      <w:r>
        <w:rPr>
          <w:rFonts w:ascii="Arial" w:hAnsi="Arial" w:cs="Arial"/>
        </w:rPr>
        <w:t>U</w:t>
      </w:r>
      <w:r w:rsidR="00BA7060">
        <w:rPr>
          <w:rFonts w:ascii="Arial" w:hAnsi="Arial" w:cs="Arial"/>
        </w:rPr>
        <w:t>na observación, se está tratando lo de reuniones anteriores, cartas 120 y 128, y la Tabla citada es para lo que corresponde a la reunión de la cart</w:t>
      </w:r>
      <w:r>
        <w:rPr>
          <w:rFonts w:ascii="Arial" w:hAnsi="Arial" w:cs="Arial"/>
        </w:rPr>
        <w:t>a 136, lo señalo por el tema del Acta</w:t>
      </w:r>
      <w:r w:rsidR="00BA7060">
        <w:rPr>
          <w:rFonts w:ascii="Arial" w:hAnsi="Arial" w:cs="Arial"/>
        </w:rPr>
        <w:t xml:space="preserve">. </w:t>
      </w:r>
    </w:p>
    <w:p w:rsidR="00BA7060" w:rsidRDefault="00BA7060" w:rsidP="00BA7060">
      <w:pPr>
        <w:jc w:val="both"/>
        <w:rPr>
          <w:rFonts w:ascii="Arial" w:hAnsi="Arial" w:cs="Arial"/>
        </w:rPr>
      </w:pPr>
    </w:p>
    <w:p w:rsidR="00BA7060" w:rsidRDefault="00BA7060" w:rsidP="00BA7060">
      <w:pPr>
        <w:jc w:val="both"/>
        <w:rPr>
          <w:rFonts w:ascii="Arial" w:hAnsi="Arial" w:cs="Arial"/>
        </w:rPr>
      </w:pPr>
      <w:r>
        <w:rPr>
          <w:rFonts w:ascii="Arial" w:hAnsi="Arial" w:cs="Arial"/>
        </w:rPr>
        <w:t>Consejero Juan Santana, lo he señalado con anterioridad correspondía hacerlo en la sesión anterior, pero tuve que reemplazar al Presidente que estaba en Santiago y considere inoportuno informar sobre lo realizado por la comisión junto a provincial Huasco.</w:t>
      </w:r>
    </w:p>
    <w:p w:rsidR="00EC1524" w:rsidRDefault="00EC1524" w:rsidP="00BA7060">
      <w:pPr>
        <w:jc w:val="both"/>
        <w:rPr>
          <w:rFonts w:ascii="Arial" w:hAnsi="Arial" w:cs="Arial"/>
        </w:rPr>
      </w:pPr>
    </w:p>
    <w:p w:rsidR="00EC1524" w:rsidRDefault="00EC1524" w:rsidP="00BA7060">
      <w:pPr>
        <w:jc w:val="both"/>
        <w:rPr>
          <w:rFonts w:ascii="Arial" w:hAnsi="Arial" w:cs="Arial"/>
        </w:rPr>
      </w:pPr>
      <w:r>
        <w:rPr>
          <w:rFonts w:ascii="Arial" w:hAnsi="Arial" w:cs="Arial"/>
        </w:rPr>
        <w:t>Presidente del CORE Miguel Vargas, se llama a VOTAR PARA el cambio de información en la Tabla de la Sesión.</w:t>
      </w:r>
    </w:p>
    <w:p w:rsidR="00EC1524" w:rsidRDefault="00EC1524" w:rsidP="00BA7060">
      <w:pPr>
        <w:jc w:val="both"/>
        <w:rPr>
          <w:rFonts w:ascii="Arial" w:hAnsi="Arial" w:cs="Arial"/>
        </w:rPr>
      </w:pPr>
    </w:p>
    <w:p w:rsidR="00EC1524" w:rsidRPr="008203F5" w:rsidRDefault="006B5058" w:rsidP="00EC1524">
      <w:pPr>
        <w:jc w:val="both"/>
        <w:rPr>
          <w:rFonts w:ascii="Arial" w:hAnsi="Arial" w:cs="Arial"/>
          <w:b/>
        </w:rPr>
      </w:pPr>
      <w:r>
        <w:rPr>
          <w:rFonts w:ascii="Arial" w:hAnsi="Arial" w:cs="Arial"/>
          <w:b/>
        </w:rPr>
        <w:t>Acuerdo.</w:t>
      </w:r>
    </w:p>
    <w:p w:rsidR="00EC1524" w:rsidRPr="008203F5" w:rsidRDefault="00EC1524" w:rsidP="00EC1524">
      <w:pPr>
        <w:jc w:val="both"/>
        <w:rPr>
          <w:rFonts w:ascii="Arial" w:hAnsi="Arial" w:cs="Arial"/>
          <w:b/>
        </w:rPr>
      </w:pPr>
    </w:p>
    <w:p w:rsidR="00EC1524" w:rsidRPr="008203F5" w:rsidRDefault="00EC1524" w:rsidP="00EC1524">
      <w:pPr>
        <w:jc w:val="both"/>
        <w:rPr>
          <w:rFonts w:ascii="Arial" w:hAnsi="Arial" w:cs="Arial"/>
        </w:rPr>
      </w:pPr>
      <w:r w:rsidRPr="008203F5">
        <w:rPr>
          <w:rFonts w:ascii="Arial" w:hAnsi="Arial" w:cs="Arial"/>
        </w:rPr>
        <w:t>Apr</w:t>
      </w:r>
      <w:r>
        <w:rPr>
          <w:rFonts w:ascii="Arial" w:hAnsi="Arial" w:cs="Arial"/>
        </w:rPr>
        <w:t>obar la modificación de la Tabla referente a la Sesión O</w:t>
      </w:r>
      <w:r w:rsidRPr="008203F5">
        <w:rPr>
          <w:rFonts w:ascii="Arial" w:hAnsi="Arial" w:cs="Arial"/>
        </w:rPr>
        <w:t>rdinaria N°13 agregando las cartas 120 y 128, así como el Ord. N°</w:t>
      </w:r>
      <w:r w:rsidR="004A7FBE">
        <w:rPr>
          <w:rFonts w:ascii="Arial" w:hAnsi="Arial" w:cs="Arial"/>
        </w:rPr>
        <w:t>136</w:t>
      </w:r>
      <w:r w:rsidRPr="008203F5">
        <w:rPr>
          <w:rFonts w:ascii="Arial" w:hAnsi="Arial" w:cs="Arial"/>
        </w:rPr>
        <w:t>, de este servicio regional</w:t>
      </w:r>
    </w:p>
    <w:p w:rsidR="00EC1524" w:rsidRPr="008203F5" w:rsidRDefault="00EC1524" w:rsidP="00EC1524">
      <w:pPr>
        <w:jc w:val="both"/>
        <w:rPr>
          <w:rFonts w:ascii="Arial" w:hAnsi="Arial" w:cs="Arial"/>
        </w:rPr>
      </w:pPr>
    </w:p>
    <w:p w:rsidR="00EC1524" w:rsidRDefault="00EC1524" w:rsidP="00EC1524">
      <w:pPr>
        <w:jc w:val="both"/>
        <w:rPr>
          <w:rFonts w:ascii="Arial" w:hAnsi="Arial" w:cs="Arial"/>
          <w:b/>
          <w:bCs/>
          <w:lang w:val="es-ES_tradnl"/>
        </w:rPr>
      </w:pPr>
      <w:r>
        <w:rPr>
          <w:rFonts w:ascii="Arial" w:hAnsi="Arial" w:cs="Arial"/>
          <w:b/>
          <w:bCs/>
          <w:lang w:val="es-ES_tradnl"/>
        </w:rPr>
        <w:t>Votación</w:t>
      </w:r>
      <w:r w:rsidRPr="008203F5">
        <w:rPr>
          <w:rFonts w:ascii="Arial" w:hAnsi="Arial" w:cs="Arial"/>
          <w:b/>
          <w:bCs/>
          <w:lang w:val="es-ES_tradnl"/>
        </w:rPr>
        <w:t>:</w:t>
      </w:r>
      <w:r>
        <w:rPr>
          <w:rFonts w:ascii="Arial" w:hAnsi="Arial" w:cs="Arial"/>
          <w:b/>
          <w:bCs/>
          <w:lang w:val="es-ES_tradnl"/>
        </w:rPr>
        <w:tab/>
      </w:r>
      <w:r>
        <w:rPr>
          <w:rFonts w:ascii="Arial" w:hAnsi="Arial" w:cs="Arial"/>
          <w:b/>
          <w:bCs/>
          <w:lang w:val="es-ES_tradnl"/>
        </w:rPr>
        <w:tab/>
      </w:r>
      <w:r w:rsidRPr="008203F5">
        <w:rPr>
          <w:rFonts w:ascii="Arial" w:hAnsi="Arial" w:cs="Arial"/>
          <w:b/>
          <w:bCs/>
          <w:lang w:val="es-ES_tradnl"/>
        </w:rPr>
        <w:t xml:space="preserve"> 13</w:t>
      </w:r>
      <w:r>
        <w:rPr>
          <w:rFonts w:ascii="Arial" w:hAnsi="Arial" w:cs="Arial"/>
          <w:b/>
          <w:bCs/>
          <w:lang w:val="es-ES_tradnl"/>
        </w:rPr>
        <w:t xml:space="preserve"> votos, unánime.</w:t>
      </w:r>
    </w:p>
    <w:p w:rsidR="006B5058" w:rsidRDefault="006B5058" w:rsidP="00EC1524">
      <w:pPr>
        <w:jc w:val="both"/>
        <w:rPr>
          <w:rFonts w:ascii="Arial" w:hAnsi="Arial" w:cs="Arial"/>
          <w:b/>
          <w:bCs/>
          <w:lang w:val="es-ES_tradnl"/>
        </w:rPr>
      </w:pPr>
    </w:p>
    <w:p w:rsidR="006B5058" w:rsidRPr="009013DA" w:rsidRDefault="006B5058" w:rsidP="006B5058">
      <w:pPr>
        <w:ind w:right="-2"/>
        <w:rPr>
          <w:rFonts w:ascii="Arial" w:hAnsi="Arial" w:cs="Arial"/>
          <w:b/>
          <w:lang w:val="es-ES_tradnl"/>
        </w:rPr>
      </w:pPr>
      <w:r w:rsidRPr="009013DA">
        <w:rPr>
          <w:rFonts w:ascii="Arial" w:hAnsi="Arial" w:cs="Arial"/>
          <w:b/>
          <w:lang w:val="es-ES_tradnl"/>
        </w:rPr>
        <w:t>Comisión Hídrica y Comisión de Medio Ambiente, cartas 120 – 128.</w:t>
      </w:r>
    </w:p>
    <w:p w:rsidR="006B5058" w:rsidRPr="009013DA" w:rsidRDefault="006B5058" w:rsidP="006B5058">
      <w:pPr>
        <w:pStyle w:val="Textoindependiente"/>
        <w:spacing w:after="0"/>
        <w:ind w:right="-59"/>
        <w:jc w:val="both"/>
        <w:rPr>
          <w:rFonts w:ascii="Arial" w:hAnsi="Arial" w:cs="Arial"/>
          <w:b/>
          <w:lang w:val="es-ES_tradnl"/>
        </w:rPr>
      </w:pPr>
      <w:r w:rsidRPr="009013DA">
        <w:rPr>
          <w:rFonts w:ascii="Arial" w:hAnsi="Arial" w:cs="Arial"/>
          <w:b/>
          <w:lang w:val="es-ES_tradnl"/>
        </w:rPr>
        <w:t xml:space="preserve">Conocer los Programas en el área Hídrica que tiene la CONADI en la Región de Atacama. </w:t>
      </w:r>
    </w:p>
    <w:p w:rsidR="006B5058" w:rsidRDefault="006B5058" w:rsidP="006B5058">
      <w:pPr>
        <w:pStyle w:val="Textoindependiente"/>
        <w:spacing w:after="0"/>
        <w:ind w:right="-59"/>
        <w:jc w:val="both"/>
        <w:rPr>
          <w:rFonts w:ascii="Arial" w:hAnsi="Arial" w:cs="Arial"/>
          <w:sz w:val="20"/>
          <w:szCs w:val="20"/>
          <w:lang w:val="es-ES_tradnl"/>
        </w:rPr>
      </w:pPr>
    </w:p>
    <w:p w:rsidR="006B5058" w:rsidRPr="00277E4C" w:rsidRDefault="006B5058" w:rsidP="006B5058">
      <w:pPr>
        <w:pStyle w:val="Textoindependiente"/>
        <w:spacing w:after="0"/>
        <w:ind w:right="-59"/>
        <w:jc w:val="both"/>
        <w:rPr>
          <w:rFonts w:ascii="Arial" w:hAnsi="Arial" w:cs="Arial"/>
          <w:lang w:val="es-ES_tradnl"/>
        </w:rPr>
      </w:pPr>
      <w:r>
        <w:rPr>
          <w:rFonts w:ascii="Arial" w:hAnsi="Arial" w:cs="Arial"/>
          <w:lang w:val="es-ES_tradnl"/>
        </w:rPr>
        <w:t>Pre</w:t>
      </w:r>
      <w:r w:rsidRPr="00277E4C">
        <w:rPr>
          <w:rFonts w:ascii="Arial" w:hAnsi="Arial" w:cs="Arial"/>
          <w:lang w:val="es-ES_tradnl"/>
        </w:rPr>
        <w:t>sidente comisión Hídrica, Juan Santana, asisten los consejeros Igor Verdugo, Fabiola Pérez, Javier Castillo, Juan Santana. Invitados, Francisco Bustamante, Director Regional de la CONADI de Atacama, Jaime Marín, Jefe de la División de Infraestructura del GORE.</w:t>
      </w:r>
    </w:p>
    <w:p w:rsidR="006B5058" w:rsidRDefault="006B5058" w:rsidP="006B5058">
      <w:pPr>
        <w:pStyle w:val="p2"/>
        <w:spacing w:before="0" w:beforeAutospacing="0" w:after="0" w:afterAutospacing="0"/>
        <w:jc w:val="both"/>
        <w:rPr>
          <w:rFonts w:ascii="Arial" w:hAnsi="Arial" w:cs="Arial"/>
          <w:lang w:val="es-ES_tradnl"/>
        </w:rPr>
      </w:pPr>
      <w:r w:rsidRPr="00277E4C">
        <w:rPr>
          <w:rFonts w:ascii="Arial" w:hAnsi="Arial" w:cs="Arial"/>
          <w:lang w:val="es-ES_tradnl"/>
        </w:rPr>
        <w:t>La comisión Hídrica y Medio Ambiente con el fin de interiorizarse de los programas de los d</w:t>
      </w:r>
      <w:r>
        <w:rPr>
          <w:rFonts w:ascii="Arial" w:hAnsi="Arial" w:cs="Arial"/>
          <w:lang w:val="es-ES_tradnl"/>
        </w:rPr>
        <w:t xml:space="preserve">istintos servicios públicos se invita a </w:t>
      </w:r>
      <w:r w:rsidRPr="00277E4C">
        <w:rPr>
          <w:rFonts w:ascii="Arial" w:hAnsi="Arial" w:cs="Arial"/>
          <w:lang w:val="es-ES_tradnl"/>
        </w:rPr>
        <w:t xml:space="preserve">CONADI con el fin de que exponga sobre los Programas en el área Hídrica que tiene </w:t>
      </w:r>
      <w:r>
        <w:rPr>
          <w:rFonts w:ascii="Arial" w:hAnsi="Arial" w:cs="Arial"/>
          <w:lang w:val="es-ES_tradnl"/>
        </w:rPr>
        <w:t>en la Región de Atacama.</w:t>
      </w:r>
    </w:p>
    <w:p w:rsidR="004A7FBE" w:rsidRDefault="004A7FBE" w:rsidP="006B5058">
      <w:pPr>
        <w:pStyle w:val="p2"/>
        <w:spacing w:before="0" w:beforeAutospacing="0" w:after="0" w:afterAutospacing="0"/>
        <w:jc w:val="both"/>
        <w:rPr>
          <w:rFonts w:ascii="Arial" w:hAnsi="Arial" w:cs="Arial"/>
          <w:b/>
        </w:rPr>
      </w:pPr>
    </w:p>
    <w:p w:rsidR="006B5058" w:rsidRDefault="006B5058" w:rsidP="006B5058">
      <w:pPr>
        <w:pStyle w:val="p2"/>
        <w:spacing w:before="0" w:beforeAutospacing="0" w:after="0" w:afterAutospacing="0"/>
        <w:jc w:val="both"/>
        <w:rPr>
          <w:rFonts w:ascii="Arial" w:hAnsi="Arial" w:cs="Arial"/>
          <w:b/>
        </w:rPr>
      </w:pPr>
      <w:r>
        <w:rPr>
          <w:rFonts w:ascii="Arial" w:hAnsi="Arial" w:cs="Arial"/>
          <w:b/>
        </w:rPr>
        <w:t>Instrumentos del Fondo de Tierra y Aguas en A</w:t>
      </w:r>
      <w:r w:rsidRPr="00277E4C">
        <w:rPr>
          <w:rFonts w:ascii="Arial" w:hAnsi="Arial" w:cs="Arial"/>
          <w:b/>
        </w:rPr>
        <w:t>tacama</w:t>
      </w:r>
      <w:r>
        <w:rPr>
          <w:rFonts w:ascii="Arial" w:hAnsi="Arial" w:cs="Arial"/>
          <w:b/>
        </w:rPr>
        <w:t>.</w:t>
      </w:r>
    </w:p>
    <w:p w:rsidR="004A7FBE" w:rsidRDefault="004A7FBE" w:rsidP="006B5058">
      <w:pPr>
        <w:pStyle w:val="p2"/>
        <w:spacing w:before="0" w:beforeAutospacing="0" w:after="0" w:afterAutospacing="0"/>
        <w:jc w:val="both"/>
        <w:rPr>
          <w:rFonts w:ascii="Arial" w:hAnsi="Arial" w:cs="Arial"/>
        </w:rPr>
      </w:pPr>
    </w:p>
    <w:p w:rsidR="006B5058" w:rsidRPr="004A7FBE" w:rsidRDefault="006B5058" w:rsidP="007B1092">
      <w:pPr>
        <w:pStyle w:val="p2"/>
        <w:numPr>
          <w:ilvl w:val="0"/>
          <w:numId w:val="17"/>
        </w:numPr>
        <w:spacing w:before="0" w:beforeAutospacing="0" w:after="0" w:afterAutospacing="0"/>
        <w:jc w:val="both"/>
        <w:rPr>
          <w:rFonts w:ascii="Arial" w:hAnsi="Arial" w:cs="Arial"/>
          <w:b/>
        </w:rPr>
      </w:pPr>
      <w:r w:rsidRPr="004A7FBE">
        <w:rPr>
          <w:rFonts w:ascii="Arial" w:hAnsi="Arial" w:cs="Arial"/>
        </w:rPr>
        <w:t>Concurso Obras de Riego para Indígenas de la Región de Atacama</w:t>
      </w:r>
      <w:r w:rsidR="004A7FBE" w:rsidRPr="004A7FBE">
        <w:rPr>
          <w:rFonts w:ascii="Arial" w:hAnsi="Arial" w:cs="Arial"/>
        </w:rPr>
        <w:t xml:space="preserve">, </w:t>
      </w:r>
      <w:r w:rsidR="004A7FBE">
        <w:rPr>
          <w:rFonts w:ascii="Arial" w:hAnsi="Arial" w:cs="Arial"/>
        </w:rPr>
        <w:t>p</w:t>
      </w:r>
      <w:r w:rsidRPr="004A7FBE">
        <w:rPr>
          <w:rFonts w:ascii="Arial" w:hAnsi="Arial" w:cs="Arial"/>
        </w:rPr>
        <w:t>royectos en infraestructura de riego intra y extra prediales, permitiéndoles elevar su calidad de vida.</w:t>
      </w:r>
    </w:p>
    <w:p w:rsidR="004A7FBE" w:rsidRPr="004A7FBE" w:rsidRDefault="004A7FBE" w:rsidP="004A7FBE">
      <w:pPr>
        <w:pStyle w:val="p2"/>
        <w:spacing w:before="0" w:beforeAutospacing="0" w:after="0" w:afterAutospacing="0"/>
        <w:ind w:left="720"/>
        <w:jc w:val="both"/>
        <w:rPr>
          <w:rFonts w:ascii="Arial" w:hAnsi="Arial" w:cs="Arial"/>
          <w:b/>
        </w:rPr>
      </w:pPr>
    </w:p>
    <w:p w:rsidR="006B5058" w:rsidRDefault="006B5058" w:rsidP="007B1092">
      <w:pPr>
        <w:pStyle w:val="p2"/>
        <w:numPr>
          <w:ilvl w:val="0"/>
          <w:numId w:val="18"/>
        </w:numPr>
        <w:spacing w:before="0" w:beforeAutospacing="0" w:after="0" w:afterAutospacing="0"/>
        <w:jc w:val="both"/>
        <w:rPr>
          <w:rFonts w:ascii="Arial" w:hAnsi="Arial" w:cs="Arial"/>
          <w:b/>
        </w:rPr>
      </w:pPr>
      <w:r w:rsidRPr="00301CD1">
        <w:rPr>
          <w:rFonts w:ascii="Arial" w:hAnsi="Arial" w:cs="Arial"/>
        </w:rPr>
        <w:t>Inversión:</w:t>
      </w:r>
      <w:r>
        <w:rPr>
          <w:rFonts w:ascii="Arial" w:hAnsi="Arial" w:cs="Arial"/>
        </w:rPr>
        <w:tab/>
      </w:r>
      <w:r>
        <w:rPr>
          <w:rFonts w:ascii="Arial" w:hAnsi="Arial" w:cs="Arial"/>
        </w:rPr>
        <w:tab/>
      </w:r>
      <w:r>
        <w:rPr>
          <w:rFonts w:ascii="Arial" w:hAnsi="Arial" w:cs="Arial"/>
        </w:rPr>
        <w:tab/>
      </w:r>
      <w:r w:rsidR="004A7FBE">
        <w:rPr>
          <w:rFonts w:ascii="Arial" w:hAnsi="Arial" w:cs="Arial"/>
        </w:rPr>
        <w:t xml:space="preserve">                                 </w:t>
      </w:r>
      <w:r w:rsidRPr="00301CD1">
        <w:rPr>
          <w:rFonts w:ascii="Arial" w:hAnsi="Arial" w:cs="Arial"/>
        </w:rPr>
        <w:t>$ 400.000.000</w:t>
      </w:r>
    </w:p>
    <w:p w:rsidR="006B5058" w:rsidRDefault="006B5058" w:rsidP="007B1092">
      <w:pPr>
        <w:pStyle w:val="p2"/>
        <w:numPr>
          <w:ilvl w:val="0"/>
          <w:numId w:val="18"/>
        </w:numPr>
        <w:spacing w:before="0" w:beforeAutospacing="0" w:after="0" w:afterAutospacing="0"/>
        <w:jc w:val="both"/>
        <w:rPr>
          <w:rFonts w:ascii="Arial" w:hAnsi="Arial" w:cs="Arial"/>
          <w:b/>
        </w:rPr>
      </w:pPr>
      <w:r>
        <w:rPr>
          <w:rFonts w:ascii="Arial" w:hAnsi="Arial" w:cs="Arial"/>
        </w:rPr>
        <w:t>Individual</w:t>
      </w:r>
      <w:r w:rsidRPr="00301CD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A7FBE">
        <w:rPr>
          <w:rFonts w:ascii="Arial" w:hAnsi="Arial" w:cs="Arial"/>
        </w:rPr>
        <w:t xml:space="preserve"> </w:t>
      </w:r>
      <w:r w:rsidRPr="00301CD1">
        <w:rPr>
          <w:rFonts w:ascii="Arial" w:hAnsi="Arial" w:cs="Arial"/>
        </w:rPr>
        <w:t>$ 15.000.000</w:t>
      </w:r>
    </w:p>
    <w:p w:rsidR="006B5058" w:rsidRDefault="006B5058" w:rsidP="007B1092">
      <w:pPr>
        <w:pStyle w:val="p2"/>
        <w:numPr>
          <w:ilvl w:val="0"/>
          <w:numId w:val="18"/>
        </w:numPr>
        <w:spacing w:before="0" w:beforeAutospacing="0" w:after="0" w:afterAutospacing="0"/>
        <w:jc w:val="both"/>
        <w:rPr>
          <w:rFonts w:ascii="Arial" w:hAnsi="Arial" w:cs="Arial"/>
        </w:rPr>
      </w:pPr>
      <w:r w:rsidRPr="00301CD1">
        <w:rPr>
          <w:rFonts w:ascii="Arial" w:hAnsi="Arial" w:cs="Arial"/>
        </w:rPr>
        <w:t>Parte Comuni</w:t>
      </w:r>
      <w:r>
        <w:rPr>
          <w:rFonts w:ascii="Arial" w:hAnsi="Arial" w:cs="Arial"/>
        </w:rPr>
        <w:t xml:space="preserve">dad: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$ 50.000.000</w:t>
      </w:r>
    </w:p>
    <w:p w:rsidR="006B5058" w:rsidRDefault="006B5058" w:rsidP="007B1092">
      <w:pPr>
        <w:pStyle w:val="p2"/>
        <w:numPr>
          <w:ilvl w:val="0"/>
          <w:numId w:val="18"/>
        </w:numPr>
        <w:spacing w:before="0" w:beforeAutospacing="0" w:after="0" w:afterAutospacing="0"/>
        <w:jc w:val="both"/>
        <w:rPr>
          <w:rFonts w:ascii="Arial" w:hAnsi="Arial" w:cs="Arial"/>
        </w:rPr>
      </w:pPr>
      <w:r>
        <w:rPr>
          <w:rFonts w:ascii="Arial" w:hAnsi="Arial" w:cs="Arial"/>
        </w:rPr>
        <w:t>Comunidad indígena</w:t>
      </w:r>
      <w:r w:rsidRPr="00301CD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01CD1">
        <w:rPr>
          <w:rFonts w:ascii="Arial" w:hAnsi="Arial" w:cs="Arial"/>
        </w:rPr>
        <w:t>$ 70.000.000</w:t>
      </w:r>
    </w:p>
    <w:p w:rsidR="006B5058" w:rsidRDefault="006B5058" w:rsidP="006B5058">
      <w:pPr>
        <w:pStyle w:val="p2"/>
        <w:spacing w:before="0" w:beforeAutospacing="0" w:after="0" w:afterAutospacing="0"/>
        <w:jc w:val="both"/>
        <w:rPr>
          <w:rFonts w:ascii="Arial" w:hAnsi="Arial" w:cs="Arial"/>
        </w:rPr>
      </w:pPr>
    </w:p>
    <w:p w:rsidR="006B5058" w:rsidRDefault="006B5058" w:rsidP="007B1092">
      <w:pPr>
        <w:pStyle w:val="p2"/>
        <w:numPr>
          <w:ilvl w:val="0"/>
          <w:numId w:val="17"/>
        </w:numPr>
        <w:spacing w:before="0" w:beforeAutospacing="0" w:after="0" w:afterAutospacing="0"/>
        <w:jc w:val="both"/>
        <w:rPr>
          <w:rFonts w:ascii="Arial" w:hAnsi="Arial" w:cs="Arial"/>
        </w:rPr>
      </w:pPr>
      <w:r w:rsidRPr="00301CD1">
        <w:rPr>
          <w:rFonts w:ascii="Arial" w:hAnsi="Arial" w:cs="Arial"/>
        </w:rPr>
        <w:t>Regularización y constitución de derechos de aprovechamiento de aguas para indígenas.</w:t>
      </w:r>
    </w:p>
    <w:p w:rsidR="004A7FBE" w:rsidRPr="004A7FBE" w:rsidRDefault="004A7FBE" w:rsidP="004A7FBE">
      <w:pPr>
        <w:pStyle w:val="p2"/>
        <w:spacing w:before="0" w:beforeAutospacing="0" w:after="0" w:afterAutospacing="0"/>
        <w:ind w:left="720"/>
        <w:jc w:val="both"/>
        <w:rPr>
          <w:rFonts w:ascii="Arial" w:hAnsi="Arial" w:cs="Arial"/>
        </w:rPr>
      </w:pPr>
    </w:p>
    <w:p w:rsidR="006B5058" w:rsidRPr="00EC6594" w:rsidRDefault="006B5058" w:rsidP="007B1092">
      <w:pPr>
        <w:pStyle w:val="p2"/>
        <w:numPr>
          <w:ilvl w:val="0"/>
          <w:numId w:val="19"/>
        </w:numPr>
        <w:spacing w:before="0" w:beforeAutospacing="0" w:after="0" w:afterAutospacing="0"/>
        <w:jc w:val="both"/>
        <w:rPr>
          <w:rFonts w:ascii="Arial" w:hAnsi="Arial" w:cs="Arial"/>
          <w:b/>
        </w:rPr>
      </w:pPr>
      <w:r w:rsidRPr="00301CD1">
        <w:rPr>
          <w:rFonts w:ascii="Arial" w:hAnsi="Arial" w:cs="Arial"/>
        </w:rPr>
        <w:t>Regularizar y constituir derechos de aprovechamiento de aguas en favor de personas, comunidades y</w:t>
      </w:r>
      <w:r>
        <w:rPr>
          <w:rFonts w:ascii="Arial" w:hAnsi="Arial" w:cs="Arial"/>
        </w:rPr>
        <w:t xml:space="preserve"> parte de comunidades indígenas, </w:t>
      </w:r>
      <w:r w:rsidRPr="00301CD1">
        <w:rPr>
          <w:rFonts w:ascii="Arial" w:hAnsi="Arial" w:cs="Arial"/>
        </w:rPr>
        <w:t>así como también la protección de los derechos de aprovechamiento de aguas.</w:t>
      </w: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Default="00EC6594" w:rsidP="00EC6594">
      <w:pPr>
        <w:pStyle w:val="p2"/>
        <w:spacing w:before="0" w:beforeAutospacing="0" w:after="0" w:afterAutospacing="0"/>
        <w:jc w:val="both"/>
        <w:rPr>
          <w:rFonts w:ascii="Arial" w:hAnsi="Arial" w:cs="Arial"/>
        </w:rPr>
      </w:pPr>
    </w:p>
    <w:p w:rsidR="00EC6594" w:rsidRPr="00301CD1" w:rsidRDefault="00EC6594" w:rsidP="00EC6594">
      <w:pPr>
        <w:pStyle w:val="p2"/>
        <w:spacing w:before="0" w:beforeAutospacing="0" w:after="0" w:afterAutospacing="0"/>
        <w:jc w:val="both"/>
        <w:rPr>
          <w:rFonts w:ascii="Arial" w:hAnsi="Arial" w:cs="Arial"/>
          <w:b/>
        </w:rPr>
      </w:pPr>
    </w:p>
    <w:p w:rsidR="006B5058" w:rsidRDefault="006B5058" w:rsidP="007B1092">
      <w:pPr>
        <w:pStyle w:val="p2"/>
        <w:numPr>
          <w:ilvl w:val="0"/>
          <w:numId w:val="19"/>
        </w:numPr>
        <w:spacing w:before="0" w:beforeAutospacing="0" w:after="0" w:afterAutospacing="0"/>
        <w:jc w:val="both"/>
        <w:rPr>
          <w:rFonts w:ascii="Arial" w:hAnsi="Arial" w:cs="Arial"/>
          <w:b/>
        </w:rPr>
      </w:pPr>
      <w:r w:rsidRPr="00301CD1">
        <w:rPr>
          <w:rFonts w:ascii="Arial" w:hAnsi="Arial" w:cs="Arial"/>
        </w:rPr>
        <w:t>Inversión:</w:t>
      </w:r>
      <w:r>
        <w:rPr>
          <w:rFonts w:ascii="Arial" w:hAnsi="Arial" w:cs="Arial"/>
        </w:rPr>
        <w:tab/>
      </w:r>
      <w:r>
        <w:rPr>
          <w:rFonts w:ascii="Arial" w:hAnsi="Arial" w:cs="Arial"/>
        </w:rPr>
        <w:tab/>
      </w:r>
      <w:r>
        <w:rPr>
          <w:rFonts w:ascii="Arial" w:hAnsi="Arial" w:cs="Arial"/>
        </w:rPr>
        <w:tab/>
      </w:r>
      <w:r w:rsidRPr="00301CD1">
        <w:rPr>
          <w:rFonts w:ascii="Arial" w:hAnsi="Arial" w:cs="Arial"/>
        </w:rPr>
        <w:t>$ 150.000.000</w:t>
      </w:r>
    </w:p>
    <w:p w:rsidR="006B5058" w:rsidRPr="00301CD1" w:rsidRDefault="006B5058" w:rsidP="007B1092">
      <w:pPr>
        <w:pStyle w:val="p2"/>
        <w:numPr>
          <w:ilvl w:val="0"/>
          <w:numId w:val="19"/>
        </w:numPr>
        <w:spacing w:before="0" w:beforeAutospacing="0" w:after="0" w:afterAutospacing="0"/>
        <w:jc w:val="both"/>
        <w:rPr>
          <w:rFonts w:ascii="Arial" w:hAnsi="Arial" w:cs="Arial"/>
          <w:b/>
        </w:rPr>
      </w:pPr>
      <w:r>
        <w:rPr>
          <w:rFonts w:ascii="Arial" w:hAnsi="Arial" w:cs="Arial"/>
        </w:rPr>
        <w:t>Beneficiarios</w:t>
      </w:r>
      <w:r w:rsidRPr="00301CD1">
        <w:rPr>
          <w:rFonts w:ascii="Arial" w:hAnsi="Arial" w:cs="Arial"/>
        </w:rPr>
        <w:t xml:space="preserve">: </w:t>
      </w:r>
      <w:r>
        <w:rPr>
          <w:rFonts w:ascii="Arial" w:hAnsi="Arial" w:cs="Arial"/>
        </w:rPr>
        <w:tab/>
      </w:r>
      <w:r w:rsidRPr="00301CD1">
        <w:rPr>
          <w:rFonts w:ascii="Arial" w:hAnsi="Arial" w:cs="Arial"/>
        </w:rPr>
        <w:t>25 personas</w:t>
      </w:r>
    </w:p>
    <w:p w:rsidR="006B5058" w:rsidRDefault="006B5058" w:rsidP="007B1092">
      <w:pPr>
        <w:pStyle w:val="p2"/>
        <w:numPr>
          <w:ilvl w:val="0"/>
          <w:numId w:val="19"/>
        </w:numPr>
        <w:spacing w:before="0" w:beforeAutospacing="0" w:after="0" w:afterAutospacing="0"/>
        <w:jc w:val="both"/>
        <w:rPr>
          <w:rFonts w:ascii="Arial" w:hAnsi="Arial" w:cs="Arial"/>
        </w:rPr>
      </w:pPr>
      <w:r>
        <w:rPr>
          <w:rFonts w:ascii="Arial" w:hAnsi="Arial" w:cs="Arial"/>
        </w:rPr>
        <w:t>Focalización</w:t>
      </w:r>
      <w:r w:rsidRPr="00301CD1">
        <w:rPr>
          <w:rFonts w:ascii="Arial" w:hAnsi="Arial" w:cs="Arial"/>
        </w:rPr>
        <w:t xml:space="preserve">: </w:t>
      </w:r>
      <w:r>
        <w:rPr>
          <w:rFonts w:ascii="Arial" w:hAnsi="Arial" w:cs="Arial"/>
        </w:rPr>
        <w:tab/>
      </w:r>
      <w:r w:rsidRPr="00301CD1">
        <w:rPr>
          <w:rFonts w:ascii="Arial" w:hAnsi="Arial" w:cs="Arial"/>
        </w:rPr>
        <w:t>Regional.</w:t>
      </w:r>
    </w:p>
    <w:p w:rsidR="004A7FBE" w:rsidRDefault="004A7FBE" w:rsidP="007B1092">
      <w:pPr>
        <w:pStyle w:val="p2"/>
        <w:numPr>
          <w:ilvl w:val="0"/>
          <w:numId w:val="19"/>
        </w:numPr>
        <w:spacing w:before="0" w:beforeAutospacing="0" w:after="0" w:afterAutospacing="0"/>
        <w:jc w:val="both"/>
        <w:rPr>
          <w:rFonts w:ascii="Arial" w:hAnsi="Arial" w:cs="Arial"/>
        </w:rPr>
      </w:pPr>
    </w:p>
    <w:p w:rsidR="006B5058" w:rsidRDefault="006B5058" w:rsidP="006B5058">
      <w:pPr>
        <w:pStyle w:val="p2"/>
        <w:spacing w:before="0" w:beforeAutospacing="0" w:after="0" w:afterAutospacing="0"/>
        <w:jc w:val="both"/>
        <w:rPr>
          <w:rFonts w:ascii="Arial" w:hAnsi="Arial" w:cs="Arial"/>
        </w:rPr>
      </w:pPr>
    </w:p>
    <w:p w:rsidR="006B5058" w:rsidRDefault="006B5058" w:rsidP="007B1092">
      <w:pPr>
        <w:pStyle w:val="p2"/>
        <w:numPr>
          <w:ilvl w:val="0"/>
          <w:numId w:val="17"/>
        </w:numPr>
        <w:spacing w:before="0" w:beforeAutospacing="0" w:after="0" w:afterAutospacing="0"/>
        <w:jc w:val="both"/>
        <w:rPr>
          <w:rFonts w:ascii="Arial" w:hAnsi="Arial" w:cs="Arial"/>
        </w:rPr>
      </w:pPr>
      <w:r w:rsidRPr="004A7FBE">
        <w:rPr>
          <w:rFonts w:ascii="Arial" w:hAnsi="Arial" w:cs="Arial"/>
        </w:rPr>
        <w:t>Promoción, elaboración y evaluación de proyectos de riego, Región de Atacama.</w:t>
      </w:r>
      <w:r w:rsidR="004A7FBE" w:rsidRPr="004A7FBE">
        <w:rPr>
          <w:rFonts w:ascii="Arial" w:hAnsi="Arial" w:cs="Arial"/>
        </w:rPr>
        <w:t xml:space="preserve"> </w:t>
      </w:r>
      <w:r w:rsidRPr="004A7FBE">
        <w:rPr>
          <w:rFonts w:ascii="Arial" w:hAnsi="Arial" w:cs="Arial"/>
        </w:rPr>
        <w:t>Contribuir al mejoramiento del desarrollo de las actividades productivas y de buenas condiciones sanitarias en familias y comunidades indígenas, evaluando e implementar cobertura de riego en predios de familias y comunidades indígenas, determinando técnica, social, cultural y económicamente la demanda de agricultores/as indígenas de la Región de Atacama.</w:t>
      </w:r>
    </w:p>
    <w:p w:rsidR="004A7FBE" w:rsidRPr="004A7FBE" w:rsidRDefault="004A7FBE" w:rsidP="004A7FBE">
      <w:pPr>
        <w:pStyle w:val="p2"/>
        <w:spacing w:before="0" w:beforeAutospacing="0" w:after="0" w:afterAutospacing="0"/>
        <w:ind w:left="720"/>
        <w:jc w:val="both"/>
        <w:rPr>
          <w:rFonts w:ascii="Arial" w:hAnsi="Arial" w:cs="Arial"/>
        </w:rPr>
      </w:pPr>
    </w:p>
    <w:p w:rsidR="006B5058" w:rsidRPr="009C4D5B" w:rsidRDefault="006B5058" w:rsidP="007B1092">
      <w:pPr>
        <w:pStyle w:val="p2"/>
        <w:numPr>
          <w:ilvl w:val="0"/>
          <w:numId w:val="20"/>
        </w:numPr>
        <w:spacing w:before="0" w:beforeAutospacing="0" w:after="0" w:afterAutospacing="0"/>
        <w:rPr>
          <w:rFonts w:ascii="Arial" w:hAnsi="Arial" w:cs="Arial"/>
          <w:b/>
        </w:rPr>
      </w:pPr>
      <w:r w:rsidRPr="009C4D5B">
        <w:rPr>
          <w:rFonts w:ascii="Arial" w:hAnsi="Arial" w:cs="Arial"/>
        </w:rPr>
        <w:t>Inversión:</w:t>
      </w:r>
      <w:r>
        <w:rPr>
          <w:rFonts w:ascii="Arial" w:hAnsi="Arial" w:cs="Arial"/>
        </w:rPr>
        <w:tab/>
      </w:r>
      <w:r>
        <w:rPr>
          <w:rFonts w:ascii="Arial" w:hAnsi="Arial" w:cs="Arial"/>
        </w:rPr>
        <w:tab/>
      </w:r>
      <w:r w:rsidR="004A7FBE">
        <w:rPr>
          <w:rFonts w:ascii="Arial" w:hAnsi="Arial" w:cs="Arial"/>
        </w:rPr>
        <w:t>$</w:t>
      </w:r>
      <w:r w:rsidRPr="009C4D5B">
        <w:rPr>
          <w:rFonts w:ascii="Arial" w:hAnsi="Arial" w:cs="Arial"/>
        </w:rPr>
        <w:t>250.000.000</w:t>
      </w:r>
    </w:p>
    <w:p w:rsidR="006B5058" w:rsidRPr="009C4D5B" w:rsidRDefault="006B5058" w:rsidP="007B1092">
      <w:pPr>
        <w:pStyle w:val="p2"/>
        <w:numPr>
          <w:ilvl w:val="0"/>
          <w:numId w:val="20"/>
        </w:numPr>
        <w:spacing w:before="0" w:beforeAutospacing="0" w:after="0" w:afterAutospacing="0"/>
        <w:rPr>
          <w:rFonts w:ascii="Arial" w:hAnsi="Arial" w:cs="Arial"/>
          <w:b/>
        </w:rPr>
      </w:pPr>
      <w:r>
        <w:rPr>
          <w:rFonts w:ascii="Arial" w:hAnsi="Arial" w:cs="Arial"/>
        </w:rPr>
        <w:t>Beneficiarios</w:t>
      </w:r>
      <w:r w:rsidRPr="009C4D5B">
        <w:rPr>
          <w:rFonts w:ascii="Arial" w:hAnsi="Arial" w:cs="Arial"/>
        </w:rPr>
        <w:t xml:space="preserve">: </w:t>
      </w:r>
      <w:r>
        <w:rPr>
          <w:rFonts w:ascii="Arial" w:hAnsi="Arial" w:cs="Arial"/>
        </w:rPr>
        <w:tab/>
      </w:r>
      <w:r w:rsidRPr="009C4D5B">
        <w:rPr>
          <w:rFonts w:ascii="Arial" w:hAnsi="Arial" w:cs="Arial"/>
        </w:rPr>
        <w:t>250 personas</w:t>
      </w:r>
    </w:p>
    <w:p w:rsidR="006B5058" w:rsidRDefault="006B5058" w:rsidP="007B1092">
      <w:pPr>
        <w:pStyle w:val="p2"/>
        <w:numPr>
          <w:ilvl w:val="0"/>
          <w:numId w:val="20"/>
        </w:numPr>
        <w:spacing w:before="0" w:beforeAutospacing="0" w:after="0" w:afterAutospacing="0"/>
        <w:rPr>
          <w:rFonts w:ascii="Arial" w:hAnsi="Arial" w:cs="Arial"/>
        </w:rPr>
      </w:pPr>
      <w:r>
        <w:rPr>
          <w:rFonts w:ascii="Arial" w:hAnsi="Arial" w:cs="Arial"/>
        </w:rPr>
        <w:t>Focalización</w:t>
      </w:r>
      <w:r w:rsidRPr="009C4D5B">
        <w:rPr>
          <w:rFonts w:ascii="Arial" w:hAnsi="Arial" w:cs="Arial"/>
        </w:rPr>
        <w:t xml:space="preserve">: </w:t>
      </w:r>
      <w:r>
        <w:rPr>
          <w:rFonts w:ascii="Arial" w:hAnsi="Arial" w:cs="Arial"/>
        </w:rPr>
        <w:tab/>
      </w:r>
      <w:r w:rsidRPr="009C4D5B">
        <w:rPr>
          <w:rFonts w:ascii="Arial" w:hAnsi="Arial" w:cs="Arial"/>
        </w:rPr>
        <w:t>Regional.</w:t>
      </w:r>
    </w:p>
    <w:p w:rsidR="006B5058" w:rsidRDefault="006B5058" w:rsidP="006B5058">
      <w:pPr>
        <w:pStyle w:val="p2"/>
        <w:spacing w:before="0" w:beforeAutospacing="0" w:after="0" w:afterAutospacing="0"/>
        <w:rPr>
          <w:rFonts w:ascii="Arial" w:hAnsi="Arial" w:cs="Arial"/>
        </w:rPr>
      </w:pPr>
    </w:p>
    <w:p w:rsidR="006B5058" w:rsidRDefault="006B5058" w:rsidP="007B1092">
      <w:pPr>
        <w:pStyle w:val="p2"/>
        <w:numPr>
          <w:ilvl w:val="0"/>
          <w:numId w:val="17"/>
        </w:numPr>
        <w:spacing w:before="0" w:beforeAutospacing="0" w:after="0" w:afterAutospacing="0"/>
        <w:jc w:val="both"/>
        <w:rPr>
          <w:rFonts w:ascii="Arial" w:hAnsi="Arial" w:cs="Arial"/>
        </w:rPr>
      </w:pPr>
      <w:r w:rsidRPr="00301CD1">
        <w:rPr>
          <w:rFonts w:ascii="Arial" w:hAnsi="Arial" w:cs="Arial"/>
        </w:rPr>
        <w:t xml:space="preserve">Transferencia de inmuebles fiscales y estudio ocupacional. </w:t>
      </w:r>
    </w:p>
    <w:p w:rsidR="006B5058" w:rsidRDefault="006B5058" w:rsidP="006B5058">
      <w:pPr>
        <w:pStyle w:val="p2"/>
        <w:spacing w:before="0" w:beforeAutospacing="0" w:after="0" w:afterAutospacing="0"/>
        <w:rPr>
          <w:rFonts w:ascii="Arial" w:hAnsi="Arial" w:cs="Arial"/>
        </w:rPr>
      </w:pPr>
    </w:p>
    <w:p w:rsidR="006B5058" w:rsidRDefault="006B5058" w:rsidP="007B1092">
      <w:pPr>
        <w:pStyle w:val="p2"/>
        <w:numPr>
          <w:ilvl w:val="0"/>
          <w:numId w:val="17"/>
        </w:numPr>
        <w:spacing w:before="0" w:beforeAutospacing="0" w:after="0" w:afterAutospacing="0"/>
        <w:jc w:val="both"/>
        <w:rPr>
          <w:rFonts w:ascii="Arial" w:hAnsi="Arial" w:cs="Arial"/>
        </w:rPr>
      </w:pPr>
      <w:r w:rsidRPr="00301CD1">
        <w:rPr>
          <w:rFonts w:ascii="Arial" w:hAnsi="Arial" w:cs="Arial"/>
        </w:rPr>
        <w:t>Concurso público, para la adquisición de derechos de aprovechamiento de aguas para indígenas, Región de Atacama.</w:t>
      </w:r>
    </w:p>
    <w:p w:rsidR="006B5058" w:rsidRDefault="006B5058" w:rsidP="006B5058">
      <w:pPr>
        <w:pStyle w:val="p2"/>
        <w:spacing w:before="0" w:beforeAutospacing="0" w:after="0" w:afterAutospacing="0"/>
        <w:rPr>
          <w:rFonts w:ascii="Arial" w:hAnsi="Arial" w:cs="Arial"/>
        </w:rPr>
      </w:pPr>
    </w:p>
    <w:p w:rsidR="006B5058" w:rsidRDefault="006B5058" w:rsidP="007B1092">
      <w:pPr>
        <w:pStyle w:val="p2"/>
        <w:numPr>
          <w:ilvl w:val="0"/>
          <w:numId w:val="17"/>
        </w:numPr>
        <w:spacing w:before="0" w:beforeAutospacing="0" w:after="0" w:afterAutospacing="0"/>
        <w:jc w:val="both"/>
        <w:rPr>
          <w:rFonts w:ascii="Arial" w:hAnsi="Arial" w:cs="Arial"/>
        </w:rPr>
      </w:pPr>
      <w:r w:rsidRPr="00301CD1">
        <w:rPr>
          <w:rFonts w:ascii="Arial" w:hAnsi="Arial" w:cs="Arial"/>
        </w:rPr>
        <w:t>Convenio saneamiento o traspaso de inmu</w:t>
      </w:r>
      <w:r>
        <w:rPr>
          <w:rFonts w:ascii="Arial" w:hAnsi="Arial" w:cs="Arial"/>
        </w:rPr>
        <w:t>ebles fiscales, CONADI – Seremi de Bienes Nacionales, Regió</w:t>
      </w:r>
      <w:r w:rsidRPr="00301CD1">
        <w:rPr>
          <w:rFonts w:ascii="Arial" w:hAnsi="Arial" w:cs="Arial"/>
        </w:rPr>
        <w:t>n de Atacama.</w:t>
      </w:r>
    </w:p>
    <w:p w:rsidR="006B5058" w:rsidRDefault="006B5058" w:rsidP="006B5058">
      <w:pPr>
        <w:pStyle w:val="p2"/>
        <w:spacing w:before="0" w:beforeAutospacing="0" w:after="0" w:afterAutospacing="0"/>
        <w:rPr>
          <w:rFonts w:ascii="Arial" w:hAnsi="Arial" w:cs="Arial"/>
        </w:rPr>
      </w:pPr>
    </w:p>
    <w:p w:rsidR="006B5058" w:rsidRPr="004A7FBE" w:rsidRDefault="006B5058" w:rsidP="007B1092">
      <w:pPr>
        <w:pStyle w:val="Prrafodelista"/>
        <w:numPr>
          <w:ilvl w:val="0"/>
          <w:numId w:val="21"/>
        </w:numPr>
        <w:jc w:val="both"/>
        <w:rPr>
          <w:rFonts w:ascii="Arial" w:hAnsi="Arial" w:cs="Arial"/>
        </w:rPr>
      </w:pPr>
      <w:r w:rsidRPr="004A7FBE">
        <w:rPr>
          <w:rFonts w:ascii="Arial" w:hAnsi="Arial" w:cs="Arial"/>
        </w:rPr>
        <w:t>Se puede hacer un trabajo en conjunto sobre obras de gua y se estima crear una mesa de trabajo para reunir los servicios públicos con programas y presupuestos de obras de riego.</w:t>
      </w:r>
    </w:p>
    <w:p w:rsidR="006B5058" w:rsidRPr="00CF2DEF" w:rsidRDefault="006B5058" w:rsidP="006B5058">
      <w:pPr>
        <w:jc w:val="both"/>
        <w:rPr>
          <w:rFonts w:ascii="Arial" w:hAnsi="Arial" w:cs="Arial"/>
          <w:b/>
        </w:rPr>
      </w:pPr>
    </w:p>
    <w:p w:rsidR="006B5058" w:rsidRDefault="006B5058" w:rsidP="006B5058">
      <w:pPr>
        <w:jc w:val="both"/>
        <w:rPr>
          <w:rFonts w:ascii="Arial" w:hAnsi="Arial" w:cs="Arial"/>
        </w:rPr>
      </w:pPr>
      <w:r w:rsidRPr="00CF2DEF">
        <w:rPr>
          <w:rFonts w:ascii="Arial" w:hAnsi="Arial" w:cs="Arial"/>
          <w:b/>
        </w:rPr>
        <w:t>Carta 128,</w:t>
      </w:r>
      <w:r>
        <w:rPr>
          <w:rFonts w:ascii="Arial" w:hAnsi="Arial" w:cs="Arial"/>
        </w:rPr>
        <w:t xml:space="preserve"> Corresponde una vista a terreno junto a la CMR, el pasado 12 de junio fue acordada para mirar las obras de riego con recursos de la región, se visitó Huasco, Freirina y Vallenar se visitaron cinco obras y el detalle se señala.</w:t>
      </w:r>
    </w:p>
    <w:p w:rsidR="006B5058" w:rsidRPr="00F73C02" w:rsidRDefault="006B5058" w:rsidP="006B5058">
      <w:pPr>
        <w:jc w:val="both"/>
        <w:rPr>
          <w:rFonts w:ascii="Arial" w:hAnsi="Arial" w:cs="Arial"/>
          <w:i/>
        </w:rPr>
      </w:pPr>
    </w:p>
    <w:p w:rsidR="006B5058" w:rsidRPr="004A7FBE" w:rsidRDefault="006B5058" w:rsidP="006B5058">
      <w:pPr>
        <w:pStyle w:val="Textoindependiente"/>
        <w:spacing w:after="0"/>
        <w:ind w:right="-59"/>
        <w:jc w:val="both"/>
        <w:rPr>
          <w:rFonts w:ascii="Arial" w:hAnsi="Arial" w:cs="Arial"/>
          <w:lang w:val="es-ES_tradnl"/>
        </w:rPr>
      </w:pPr>
      <w:r w:rsidRPr="004A7FBE">
        <w:rPr>
          <w:rFonts w:ascii="Arial" w:hAnsi="Arial" w:cs="Arial"/>
          <w:lang w:val="es-ES_tradnl"/>
        </w:rPr>
        <w:t>Visita a Proyectos Provincia de Huasco, Convenio de Programación entre GORE y CNR:</w:t>
      </w:r>
    </w:p>
    <w:p w:rsidR="006B5058" w:rsidRPr="00F73C02" w:rsidRDefault="006B5058" w:rsidP="006B5058">
      <w:pPr>
        <w:pStyle w:val="Textoindependiente"/>
        <w:spacing w:after="0"/>
        <w:ind w:right="-59"/>
        <w:rPr>
          <w:rFonts w:ascii="Arial" w:hAnsi="Arial" w:cs="Arial"/>
          <w:lang w:val="es-ES_tradnl"/>
        </w:rPr>
      </w:pPr>
    </w:p>
    <w:p w:rsidR="006B5058" w:rsidRPr="00F73C02" w:rsidRDefault="006B5058" w:rsidP="007B1092">
      <w:pPr>
        <w:pStyle w:val="Textoindependiente"/>
        <w:numPr>
          <w:ilvl w:val="0"/>
          <w:numId w:val="22"/>
        </w:numPr>
        <w:spacing w:after="0"/>
        <w:ind w:right="-59"/>
        <w:jc w:val="both"/>
        <w:rPr>
          <w:rFonts w:ascii="Arial" w:hAnsi="Arial" w:cs="Arial"/>
          <w:lang w:val="es-ES_tradnl"/>
        </w:rPr>
      </w:pPr>
      <w:r w:rsidRPr="00F73C02">
        <w:rPr>
          <w:rFonts w:ascii="Arial" w:hAnsi="Arial" w:cs="Arial"/>
          <w:lang w:val="es-ES_tradnl"/>
        </w:rPr>
        <w:t>Construcción de Embalse de Regulación corta, instalación de sistema de riego por goteo y generación de energía fotovoltaica, comuna de Huasco.</w:t>
      </w:r>
    </w:p>
    <w:p w:rsidR="006B5058" w:rsidRPr="00F73C02" w:rsidRDefault="006B5058" w:rsidP="006B5058">
      <w:pPr>
        <w:pStyle w:val="Textoindependiente"/>
        <w:spacing w:after="0"/>
        <w:ind w:left="1425" w:right="-59"/>
        <w:rPr>
          <w:rFonts w:ascii="Arial" w:hAnsi="Arial" w:cs="Arial"/>
          <w:lang w:val="es-ES_tradnl"/>
        </w:rPr>
      </w:pPr>
    </w:p>
    <w:p w:rsidR="006B5058" w:rsidRPr="00F73C02" w:rsidRDefault="006B5058" w:rsidP="007B1092">
      <w:pPr>
        <w:pStyle w:val="Textoindependiente"/>
        <w:numPr>
          <w:ilvl w:val="0"/>
          <w:numId w:val="22"/>
        </w:numPr>
        <w:spacing w:after="0"/>
        <w:ind w:right="-59"/>
        <w:jc w:val="both"/>
        <w:rPr>
          <w:rFonts w:ascii="Arial" w:hAnsi="Arial" w:cs="Arial"/>
          <w:lang w:val="es-ES_tradnl"/>
        </w:rPr>
      </w:pPr>
      <w:r>
        <w:rPr>
          <w:rFonts w:ascii="Arial" w:hAnsi="Arial" w:cs="Arial"/>
          <w:lang w:val="es-ES_tradnl"/>
        </w:rPr>
        <w:t xml:space="preserve">Construcción Obra </w:t>
      </w:r>
      <w:r w:rsidRPr="00F73C02">
        <w:rPr>
          <w:rFonts w:ascii="Arial" w:hAnsi="Arial" w:cs="Arial"/>
          <w:lang w:val="es-ES_tradnl"/>
        </w:rPr>
        <w:t>Civil Canal García y Campusano, comuna de Huasco.</w:t>
      </w:r>
    </w:p>
    <w:p w:rsidR="006B5058" w:rsidRPr="00F73C02" w:rsidRDefault="006B5058" w:rsidP="004A7FBE">
      <w:pPr>
        <w:pStyle w:val="Textoindependiente"/>
        <w:spacing w:after="0"/>
        <w:ind w:left="720" w:right="-59"/>
        <w:jc w:val="both"/>
        <w:rPr>
          <w:rFonts w:ascii="Arial" w:hAnsi="Arial" w:cs="Arial"/>
          <w:lang w:val="es-ES_tradnl"/>
        </w:rPr>
      </w:pPr>
    </w:p>
    <w:p w:rsidR="006B5058" w:rsidRPr="00F73C02" w:rsidRDefault="006B5058" w:rsidP="007B1092">
      <w:pPr>
        <w:pStyle w:val="Textoindependiente"/>
        <w:numPr>
          <w:ilvl w:val="0"/>
          <w:numId w:val="22"/>
        </w:numPr>
        <w:spacing w:after="0"/>
        <w:ind w:right="-59"/>
        <w:jc w:val="both"/>
        <w:rPr>
          <w:rFonts w:ascii="Arial" w:hAnsi="Arial" w:cs="Arial"/>
          <w:lang w:val="es-ES_tradnl"/>
        </w:rPr>
      </w:pPr>
      <w:r w:rsidRPr="00F73C02">
        <w:rPr>
          <w:rFonts w:ascii="Arial" w:hAnsi="Arial" w:cs="Arial"/>
          <w:lang w:val="es-ES_tradnl"/>
        </w:rPr>
        <w:t>Construcción de embalse de regulación corta, instalación de riego por aspersión con carrete, comuna de Freirina (Ruta C-46, localidad Hacienda Nicolasa a 27,5 km)</w:t>
      </w:r>
    </w:p>
    <w:p w:rsidR="006B5058" w:rsidRPr="004A7FBE" w:rsidRDefault="006B5058" w:rsidP="004A7FBE">
      <w:pPr>
        <w:pStyle w:val="Textoindependiente"/>
        <w:spacing w:after="0"/>
        <w:ind w:left="720" w:right="-59"/>
        <w:jc w:val="both"/>
        <w:rPr>
          <w:rFonts w:ascii="Arial" w:hAnsi="Arial" w:cs="Arial"/>
          <w:lang w:val="es-ES_tradnl"/>
        </w:rPr>
      </w:pPr>
    </w:p>
    <w:p w:rsidR="006B5058" w:rsidRPr="00F73C02" w:rsidRDefault="006B5058" w:rsidP="007B1092">
      <w:pPr>
        <w:pStyle w:val="Textoindependiente"/>
        <w:numPr>
          <w:ilvl w:val="0"/>
          <w:numId w:val="22"/>
        </w:numPr>
        <w:spacing w:after="0"/>
        <w:ind w:right="-59"/>
        <w:jc w:val="both"/>
        <w:rPr>
          <w:rFonts w:ascii="Arial" w:hAnsi="Arial" w:cs="Arial"/>
          <w:lang w:val="es-ES_tradnl"/>
        </w:rPr>
      </w:pPr>
      <w:r w:rsidRPr="00F73C02">
        <w:rPr>
          <w:rFonts w:ascii="Arial" w:hAnsi="Arial" w:cs="Arial"/>
          <w:lang w:val="es-ES_tradnl"/>
        </w:rPr>
        <w:t>Construcción de embalse de regulación corta, comuna de Vallenar (localidad del Jilguero, Ruta C-485 en dirección a los morteros)</w:t>
      </w:r>
    </w:p>
    <w:p w:rsidR="006B5058" w:rsidRPr="004A7FBE" w:rsidRDefault="006B5058" w:rsidP="004A7FBE">
      <w:pPr>
        <w:pStyle w:val="Textoindependiente"/>
        <w:spacing w:after="0"/>
        <w:ind w:left="720" w:right="-59"/>
        <w:jc w:val="both"/>
        <w:rPr>
          <w:rFonts w:ascii="Arial" w:hAnsi="Arial" w:cs="Arial"/>
          <w:lang w:val="es-ES_tradnl"/>
        </w:rPr>
      </w:pPr>
    </w:p>
    <w:p w:rsidR="006B5058" w:rsidRDefault="006B5058" w:rsidP="007B1092">
      <w:pPr>
        <w:pStyle w:val="Textoindependiente"/>
        <w:numPr>
          <w:ilvl w:val="0"/>
          <w:numId w:val="22"/>
        </w:numPr>
        <w:spacing w:after="0"/>
        <w:ind w:right="-59"/>
        <w:jc w:val="both"/>
        <w:rPr>
          <w:rFonts w:ascii="Arial" w:hAnsi="Arial" w:cs="Arial"/>
          <w:lang w:val="es-ES_tradnl"/>
        </w:rPr>
      </w:pPr>
      <w:r w:rsidRPr="00F73C02">
        <w:rPr>
          <w:rFonts w:ascii="Arial" w:hAnsi="Arial" w:cs="Arial"/>
          <w:lang w:val="es-ES_tradnl"/>
        </w:rPr>
        <w:t>Construcción de embalse de regulación corta, comuna de Vallenar (Hacienda Cavancha 4,6 km)</w:t>
      </w:r>
    </w:p>
    <w:p w:rsidR="00EC6594" w:rsidRDefault="00EC6594" w:rsidP="00EC6594">
      <w:pPr>
        <w:pStyle w:val="Prrafodelista"/>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EC6594" w:rsidRDefault="00EC6594" w:rsidP="00EC6594">
      <w:pPr>
        <w:pStyle w:val="Textoindependiente"/>
        <w:spacing w:after="0"/>
        <w:ind w:right="-59"/>
        <w:jc w:val="both"/>
        <w:rPr>
          <w:rFonts w:ascii="Arial" w:hAnsi="Arial" w:cs="Arial"/>
          <w:lang w:val="es-ES_tradnl"/>
        </w:rPr>
      </w:pPr>
    </w:p>
    <w:p w:rsidR="006B5058" w:rsidRDefault="006B5058" w:rsidP="006B5058">
      <w:pPr>
        <w:pStyle w:val="Textoindependiente"/>
        <w:spacing w:after="0"/>
        <w:ind w:right="-59"/>
        <w:jc w:val="both"/>
        <w:rPr>
          <w:rFonts w:ascii="Arial" w:hAnsi="Arial" w:cs="Arial"/>
          <w:lang w:val="es-ES_tradnl"/>
        </w:rPr>
      </w:pPr>
    </w:p>
    <w:p w:rsidR="00EC6594" w:rsidRDefault="006B5058" w:rsidP="006B5058">
      <w:pPr>
        <w:pStyle w:val="Textoindependiente"/>
        <w:spacing w:after="0"/>
        <w:ind w:right="-59"/>
        <w:jc w:val="both"/>
        <w:rPr>
          <w:rFonts w:ascii="Arial" w:hAnsi="Arial" w:cs="Arial"/>
          <w:lang w:val="es-ES_tradnl"/>
        </w:rPr>
      </w:pPr>
      <w:r>
        <w:rPr>
          <w:rFonts w:ascii="Arial" w:hAnsi="Arial" w:cs="Arial"/>
          <w:lang w:val="es-ES_tradnl"/>
        </w:rPr>
        <w:t>Consejero Juan Santana, sobre la carta 128 visitas realizadas por la comisión Canal García y Campusano, a la localidad Hacienda Nicolasa, localidad de El Jilguero, embalse Hacienda Cavancha, asisten los consejeros Juan Santana, Fabiola Pérez e Igor Verdugo.</w:t>
      </w:r>
    </w:p>
    <w:p w:rsidR="006B5058" w:rsidRDefault="006B5058" w:rsidP="006B5058">
      <w:pPr>
        <w:pStyle w:val="Textoindependiente"/>
        <w:spacing w:after="0"/>
        <w:ind w:right="-59"/>
        <w:jc w:val="both"/>
        <w:rPr>
          <w:rFonts w:ascii="Arial" w:hAnsi="Arial" w:cs="Arial"/>
          <w:lang w:val="es-ES_tradnl"/>
        </w:rPr>
      </w:pPr>
      <w:r>
        <w:rPr>
          <w:rFonts w:ascii="Arial" w:hAnsi="Arial" w:cs="Arial"/>
          <w:lang w:val="es-ES_tradnl"/>
        </w:rPr>
        <w:t xml:space="preserve">  </w:t>
      </w:r>
    </w:p>
    <w:p w:rsidR="006B5058" w:rsidRDefault="006B5058" w:rsidP="007B1092">
      <w:pPr>
        <w:pStyle w:val="p2"/>
        <w:numPr>
          <w:ilvl w:val="0"/>
          <w:numId w:val="23"/>
        </w:numPr>
        <w:spacing w:before="0" w:beforeAutospacing="0" w:after="0" w:afterAutospacing="0"/>
        <w:jc w:val="both"/>
        <w:rPr>
          <w:rFonts w:ascii="Arial" w:hAnsi="Arial" w:cs="Arial"/>
          <w:b/>
          <w:bCs/>
          <w:lang w:val="es-ES"/>
        </w:rPr>
      </w:pPr>
      <w:r>
        <w:rPr>
          <w:rFonts w:ascii="Arial" w:hAnsi="Arial" w:cs="Arial"/>
          <w:lang w:val="es-ES"/>
        </w:rPr>
        <w:t>Existe un Programa entre el Gobierno Regional de Atacama y la Comisión Nacional de Riego</w:t>
      </w:r>
      <w:r w:rsidR="007A182F">
        <w:rPr>
          <w:rFonts w:ascii="Arial" w:hAnsi="Arial" w:cs="Arial"/>
          <w:lang w:val="es-ES"/>
        </w:rPr>
        <w:t>,</w:t>
      </w:r>
      <w:r>
        <w:rPr>
          <w:rFonts w:ascii="Arial" w:hAnsi="Arial" w:cs="Arial"/>
          <w:lang w:val="es-ES"/>
        </w:rPr>
        <w:t xml:space="preserve"> CNR, llamado Programa de F</w:t>
      </w:r>
      <w:r w:rsidRPr="00036830">
        <w:rPr>
          <w:rFonts w:ascii="Arial" w:hAnsi="Arial" w:cs="Arial"/>
          <w:lang w:val="es-ES"/>
        </w:rPr>
        <w:t>ortalecimiento de las organizaciones</w:t>
      </w:r>
      <w:r>
        <w:rPr>
          <w:rFonts w:ascii="Arial" w:hAnsi="Arial" w:cs="Arial"/>
          <w:lang w:val="es-ES"/>
        </w:rPr>
        <w:t xml:space="preserve"> </w:t>
      </w:r>
      <w:r w:rsidRPr="00036830">
        <w:rPr>
          <w:rFonts w:ascii="Arial" w:hAnsi="Arial" w:cs="Arial"/>
          <w:lang w:val="es-ES"/>
        </w:rPr>
        <w:t>de</w:t>
      </w:r>
      <w:r>
        <w:rPr>
          <w:rFonts w:ascii="Arial" w:hAnsi="Arial" w:cs="Arial"/>
          <w:lang w:val="es-ES"/>
        </w:rPr>
        <w:t xml:space="preserve"> </w:t>
      </w:r>
      <w:r w:rsidRPr="00036830">
        <w:rPr>
          <w:rFonts w:ascii="Arial" w:hAnsi="Arial" w:cs="Arial"/>
          <w:lang w:val="es-ES"/>
        </w:rPr>
        <w:t>usuarios de aguas, pequeña agricultura y regantes en</w:t>
      </w:r>
      <w:r>
        <w:rPr>
          <w:rFonts w:ascii="Arial" w:hAnsi="Arial" w:cs="Arial"/>
          <w:lang w:val="es-ES"/>
        </w:rPr>
        <w:t xml:space="preserve"> </w:t>
      </w:r>
      <w:r w:rsidRPr="00036830">
        <w:rPr>
          <w:rFonts w:ascii="Arial" w:hAnsi="Arial" w:cs="Arial"/>
          <w:lang w:val="es-ES"/>
        </w:rPr>
        <w:t xml:space="preserve">condiciones de escasez hídrica en la </w:t>
      </w:r>
      <w:r>
        <w:rPr>
          <w:rFonts w:ascii="Arial" w:hAnsi="Arial" w:cs="Arial"/>
          <w:lang w:val="es-ES"/>
        </w:rPr>
        <w:t>R</w:t>
      </w:r>
      <w:r w:rsidRPr="00036830">
        <w:rPr>
          <w:rFonts w:ascii="Arial" w:hAnsi="Arial" w:cs="Arial"/>
          <w:lang w:val="es-ES"/>
        </w:rPr>
        <w:t xml:space="preserve">egión de </w:t>
      </w:r>
      <w:r>
        <w:rPr>
          <w:rFonts w:ascii="Arial" w:hAnsi="Arial" w:cs="Arial"/>
          <w:lang w:val="es-ES"/>
        </w:rPr>
        <w:t>A</w:t>
      </w:r>
      <w:r w:rsidRPr="00036830">
        <w:rPr>
          <w:rFonts w:ascii="Arial" w:hAnsi="Arial" w:cs="Arial"/>
          <w:lang w:val="es-ES"/>
        </w:rPr>
        <w:t>tacama,</w:t>
      </w:r>
      <w:r>
        <w:rPr>
          <w:rFonts w:ascii="Arial" w:hAnsi="Arial" w:cs="Arial"/>
          <w:lang w:val="es-ES"/>
        </w:rPr>
        <w:t xml:space="preserve"> </w:t>
      </w:r>
      <w:r w:rsidRPr="00036830">
        <w:rPr>
          <w:rFonts w:ascii="Arial" w:hAnsi="Arial" w:cs="Arial"/>
          <w:lang w:val="es-ES"/>
        </w:rPr>
        <w:t xml:space="preserve">mediante </w:t>
      </w:r>
      <w:r>
        <w:rPr>
          <w:rFonts w:ascii="Arial" w:hAnsi="Arial" w:cs="Arial"/>
          <w:lang w:val="es-ES"/>
        </w:rPr>
        <w:t>la inversión y fomento al riego.</w:t>
      </w:r>
    </w:p>
    <w:p w:rsidR="004A7FBE" w:rsidRDefault="004A7FBE" w:rsidP="004A7FBE">
      <w:pPr>
        <w:pStyle w:val="p2"/>
        <w:spacing w:before="0" w:beforeAutospacing="0" w:after="0" w:afterAutospacing="0"/>
        <w:ind w:left="360"/>
        <w:jc w:val="both"/>
        <w:rPr>
          <w:rFonts w:ascii="Arial" w:hAnsi="Arial" w:cs="Arial"/>
          <w:lang w:val="es-ES"/>
        </w:rPr>
      </w:pPr>
    </w:p>
    <w:p w:rsidR="006B5058" w:rsidRDefault="006B5058" w:rsidP="004A7FBE">
      <w:pPr>
        <w:pStyle w:val="p2"/>
        <w:spacing w:before="0" w:beforeAutospacing="0" w:after="0" w:afterAutospacing="0"/>
        <w:ind w:left="360"/>
        <w:jc w:val="both"/>
        <w:rPr>
          <w:rFonts w:ascii="Arial" w:hAnsi="Arial" w:cs="Arial"/>
          <w:lang w:val="es-ES"/>
        </w:rPr>
      </w:pPr>
      <w:r w:rsidRPr="00036830">
        <w:rPr>
          <w:rFonts w:ascii="Arial" w:hAnsi="Arial" w:cs="Arial"/>
          <w:lang w:val="es-ES"/>
        </w:rPr>
        <w:t>El que tiene por objeto:</w:t>
      </w:r>
    </w:p>
    <w:p w:rsidR="00EC6594" w:rsidRDefault="00EC6594" w:rsidP="004A7FBE">
      <w:pPr>
        <w:pStyle w:val="p2"/>
        <w:spacing w:before="0" w:beforeAutospacing="0" w:after="0" w:afterAutospacing="0"/>
        <w:ind w:left="360"/>
        <w:jc w:val="both"/>
        <w:rPr>
          <w:rFonts w:ascii="Arial" w:hAnsi="Arial" w:cs="Arial"/>
          <w:b/>
          <w:bCs/>
          <w:lang w:val="es-ES"/>
        </w:rPr>
      </w:pPr>
    </w:p>
    <w:p w:rsidR="006B5058" w:rsidRDefault="006B5058" w:rsidP="007B1092">
      <w:pPr>
        <w:pStyle w:val="p2"/>
        <w:numPr>
          <w:ilvl w:val="0"/>
          <w:numId w:val="23"/>
        </w:numPr>
        <w:spacing w:before="0" w:beforeAutospacing="0" w:after="0" w:afterAutospacing="0"/>
        <w:jc w:val="both"/>
        <w:rPr>
          <w:rFonts w:ascii="Arial" w:hAnsi="Arial" w:cs="Arial"/>
          <w:b/>
          <w:bCs/>
          <w:lang w:val="es-ES"/>
        </w:rPr>
      </w:pPr>
      <w:r w:rsidRPr="00036830">
        <w:rPr>
          <w:rFonts w:ascii="Arial" w:hAnsi="Arial" w:cs="Arial"/>
          <w:lang w:val="es-ES"/>
        </w:rPr>
        <w:t xml:space="preserve">Fortalecer a organizaciones de usuarios de agua, pequeños productores agrícolas y regantes, mediante el apoyo a la inversión y fomento a obras de riego, en la Región de Atacama. </w:t>
      </w:r>
    </w:p>
    <w:p w:rsidR="006B5058" w:rsidRDefault="006B5058" w:rsidP="007B1092">
      <w:pPr>
        <w:pStyle w:val="p2"/>
        <w:numPr>
          <w:ilvl w:val="0"/>
          <w:numId w:val="23"/>
        </w:numPr>
        <w:spacing w:before="0" w:beforeAutospacing="0" w:after="0" w:afterAutospacing="0"/>
        <w:jc w:val="both"/>
        <w:rPr>
          <w:rFonts w:ascii="Arial" w:hAnsi="Arial" w:cs="Arial"/>
          <w:b/>
          <w:bCs/>
          <w:lang w:val="es-ES"/>
        </w:rPr>
      </w:pPr>
      <w:r w:rsidRPr="00036830">
        <w:rPr>
          <w:rFonts w:ascii="Arial" w:hAnsi="Arial" w:cs="Arial"/>
          <w:lang w:val="es-ES"/>
        </w:rPr>
        <w:t xml:space="preserve">Contribuir a un desarrollo agrícola regional competitivo, sustentable y descentralizado, promoviendo la seguridad hídrica, así como también la disponibilidad hídrica, generando condiciones habilitantes para implementar obras de riego, aumentando la eficiencia del uso de agua, así como la superficie de cultivos con tecnificación, y apoyar a agricultores afectados por el cambio de varietal en uva de mesa y Olivos, </w:t>
      </w:r>
    </w:p>
    <w:p w:rsidR="006B5058" w:rsidRDefault="006B5058" w:rsidP="007B1092">
      <w:pPr>
        <w:pStyle w:val="p2"/>
        <w:numPr>
          <w:ilvl w:val="0"/>
          <w:numId w:val="23"/>
        </w:numPr>
        <w:spacing w:before="0" w:beforeAutospacing="0" w:after="0" w:afterAutospacing="0"/>
        <w:jc w:val="both"/>
        <w:rPr>
          <w:rFonts w:ascii="Arial" w:hAnsi="Arial" w:cs="Arial"/>
          <w:b/>
          <w:bCs/>
          <w:lang w:val="es-ES"/>
        </w:rPr>
      </w:pPr>
      <w:r w:rsidRPr="00036830">
        <w:rPr>
          <w:rFonts w:ascii="Arial" w:hAnsi="Arial" w:cs="Arial"/>
          <w:lang w:val="es-ES"/>
        </w:rPr>
        <w:t>Además de hacer un uso adecuado del recurso hídrico, beneficiando directamente a Juntas de Vigilancia, asociaciones de regantes, pequeños agricultores INDAP y no INDAP, agrupados o individuales, en general apoyando a toda la agricultura productiva de la región de Atacama.</w:t>
      </w:r>
    </w:p>
    <w:p w:rsidR="006B5058" w:rsidRDefault="006B5058" w:rsidP="007B1092">
      <w:pPr>
        <w:pStyle w:val="p2"/>
        <w:numPr>
          <w:ilvl w:val="0"/>
          <w:numId w:val="24"/>
        </w:numPr>
        <w:spacing w:before="0" w:beforeAutospacing="0" w:after="0" w:afterAutospacing="0"/>
        <w:jc w:val="both"/>
        <w:rPr>
          <w:rFonts w:ascii="Arial" w:hAnsi="Arial" w:cs="Arial"/>
          <w:b/>
          <w:bCs/>
          <w:lang w:val="es-ES"/>
        </w:rPr>
      </w:pPr>
      <w:r w:rsidRPr="00036830">
        <w:rPr>
          <w:rFonts w:ascii="Arial" w:hAnsi="Arial" w:cs="Arial"/>
          <w:iCs/>
        </w:rPr>
        <w:t xml:space="preserve">Presupuesto global </w:t>
      </w:r>
      <w:r>
        <w:rPr>
          <w:rFonts w:ascii="Arial" w:hAnsi="Arial" w:cs="Arial"/>
          <w:iCs/>
        </w:rPr>
        <w:tab/>
      </w:r>
      <w:r>
        <w:rPr>
          <w:rFonts w:ascii="Arial" w:hAnsi="Arial" w:cs="Arial"/>
          <w:iCs/>
        </w:rPr>
        <w:tab/>
      </w:r>
      <w:r w:rsidRPr="00036830">
        <w:rPr>
          <w:rFonts w:ascii="Arial" w:hAnsi="Arial" w:cs="Arial"/>
          <w:iCs/>
        </w:rPr>
        <w:t>$</w:t>
      </w:r>
      <w:r>
        <w:rPr>
          <w:rFonts w:ascii="Arial" w:hAnsi="Arial" w:cs="Arial"/>
          <w:iCs/>
        </w:rPr>
        <w:t xml:space="preserve"> </w:t>
      </w:r>
      <w:r w:rsidRPr="00036830">
        <w:rPr>
          <w:rFonts w:ascii="Arial" w:hAnsi="Arial" w:cs="Arial"/>
          <w:iCs/>
        </w:rPr>
        <w:t>6.000.000.000</w:t>
      </w:r>
    </w:p>
    <w:p w:rsidR="006B5058" w:rsidRDefault="006B5058" w:rsidP="007B1092">
      <w:pPr>
        <w:pStyle w:val="p2"/>
        <w:numPr>
          <w:ilvl w:val="0"/>
          <w:numId w:val="24"/>
        </w:numPr>
        <w:spacing w:before="0" w:beforeAutospacing="0" w:after="0" w:afterAutospacing="0"/>
        <w:jc w:val="both"/>
        <w:rPr>
          <w:rFonts w:ascii="Arial" w:hAnsi="Arial" w:cs="Arial"/>
          <w:iCs/>
        </w:rPr>
      </w:pPr>
      <w:r w:rsidRPr="00036830">
        <w:rPr>
          <w:rFonts w:ascii="Arial" w:hAnsi="Arial" w:cs="Arial"/>
          <w:iCs/>
        </w:rPr>
        <w:t xml:space="preserve">Plazo del Convenio: </w:t>
      </w:r>
      <w:r>
        <w:rPr>
          <w:rFonts w:ascii="Arial" w:hAnsi="Arial" w:cs="Arial"/>
          <w:iCs/>
        </w:rPr>
        <w:tab/>
      </w:r>
      <w:r w:rsidRPr="00036830">
        <w:rPr>
          <w:rFonts w:ascii="Arial" w:hAnsi="Arial" w:cs="Arial"/>
          <w:iCs/>
        </w:rPr>
        <w:t>31 de Diciembre de 2024</w:t>
      </w:r>
      <w:r>
        <w:rPr>
          <w:rFonts w:ascii="Arial" w:hAnsi="Arial" w:cs="Arial"/>
          <w:iCs/>
        </w:rPr>
        <w:t>.</w:t>
      </w:r>
    </w:p>
    <w:p w:rsidR="006B5058" w:rsidRDefault="006B5058" w:rsidP="007B1092">
      <w:pPr>
        <w:pStyle w:val="p2"/>
        <w:numPr>
          <w:ilvl w:val="0"/>
          <w:numId w:val="24"/>
        </w:numPr>
        <w:spacing w:before="0" w:beforeAutospacing="0" w:after="0" w:afterAutospacing="0"/>
        <w:jc w:val="both"/>
        <w:rPr>
          <w:rFonts w:ascii="Arial" w:hAnsi="Arial" w:cs="Arial"/>
          <w:lang w:val="es-ES"/>
        </w:rPr>
      </w:pPr>
      <w:r>
        <w:rPr>
          <w:rFonts w:ascii="Arial" w:hAnsi="Arial" w:cs="Arial"/>
          <w:lang w:val="es-ES"/>
        </w:rPr>
        <w:t>Debido a que este Programa se encuentra próximo a finalizar es que las comisiones Hídrica y Medio Ambiente del Consejo Regional realizaron una jornada de visitas a las obras que se detallan.</w:t>
      </w:r>
    </w:p>
    <w:p w:rsidR="004A7FBE" w:rsidRDefault="004A7FBE" w:rsidP="004A7FBE">
      <w:pPr>
        <w:pStyle w:val="p3"/>
        <w:spacing w:before="0" w:beforeAutospacing="0" w:after="0" w:afterAutospacing="0"/>
        <w:ind w:left="360"/>
        <w:jc w:val="both"/>
        <w:rPr>
          <w:rFonts w:ascii="Arial" w:hAnsi="Arial" w:cs="Arial"/>
          <w:bCs/>
          <w:lang w:val="es-ES"/>
        </w:rPr>
      </w:pPr>
    </w:p>
    <w:p w:rsidR="006B5058" w:rsidRPr="003D12AF" w:rsidRDefault="006B5058" w:rsidP="004A7FBE">
      <w:pPr>
        <w:pStyle w:val="p3"/>
        <w:spacing w:before="0" w:beforeAutospacing="0" w:after="0" w:afterAutospacing="0"/>
        <w:ind w:left="360"/>
        <w:jc w:val="both"/>
        <w:rPr>
          <w:rFonts w:ascii="Arial" w:hAnsi="Arial" w:cs="Arial"/>
        </w:rPr>
      </w:pPr>
      <w:r w:rsidRPr="00510F78">
        <w:rPr>
          <w:rFonts w:ascii="Arial" w:hAnsi="Arial" w:cs="Arial"/>
          <w:bCs/>
          <w:lang w:val="es-ES"/>
        </w:rPr>
        <w:t>Se inicia el recorrido por las obras</w:t>
      </w:r>
      <w:r>
        <w:rPr>
          <w:rFonts w:ascii="Arial" w:hAnsi="Arial" w:cs="Arial"/>
          <w:bCs/>
          <w:lang w:val="es-ES"/>
        </w:rPr>
        <w:t xml:space="preserve"> la primera de ellas a la </w:t>
      </w:r>
      <w:r w:rsidRPr="00795964">
        <w:rPr>
          <w:rStyle w:val="s2"/>
          <w:rFonts w:ascii="Arial" w:hAnsi="Arial" w:cs="Arial"/>
        </w:rPr>
        <w:t>Construcción de</w:t>
      </w:r>
      <w:r>
        <w:rPr>
          <w:rStyle w:val="s2"/>
          <w:rFonts w:ascii="Arial" w:hAnsi="Arial" w:cs="Arial"/>
        </w:rPr>
        <w:t>l</w:t>
      </w:r>
      <w:r w:rsidRPr="00795964">
        <w:rPr>
          <w:rStyle w:val="s2"/>
          <w:rFonts w:ascii="Arial" w:hAnsi="Arial" w:cs="Arial"/>
        </w:rPr>
        <w:t xml:space="preserve"> Embalse de Regulación corta, instalación de sistema de riego por</w:t>
      </w:r>
      <w:r>
        <w:rPr>
          <w:rStyle w:val="s2"/>
          <w:rFonts w:ascii="Arial" w:hAnsi="Arial" w:cs="Arial"/>
        </w:rPr>
        <w:t xml:space="preserve"> </w:t>
      </w:r>
      <w:r w:rsidRPr="00795964">
        <w:rPr>
          <w:rStyle w:val="s2"/>
          <w:rFonts w:ascii="Arial" w:hAnsi="Arial" w:cs="Arial"/>
        </w:rPr>
        <w:t>goteo y generación de energía fotovoltaica", comuna de Huasco</w:t>
      </w:r>
    </w:p>
    <w:p w:rsidR="006B5058" w:rsidRDefault="006B5058" w:rsidP="007B1092">
      <w:pPr>
        <w:pStyle w:val="p2"/>
        <w:numPr>
          <w:ilvl w:val="0"/>
          <w:numId w:val="24"/>
        </w:numPr>
        <w:spacing w:before="0" w:beforeAutospacing="0" w:after="0" w:afterAutospacing="0"/>
        <w:jc w:val="both"/>
        <w:rPr>
          <w:rFonts w:ascii="Arial" w:hAnsi="Arial" w:cs="Arial"/>
          <w:b/>
        </w:rPr>
      </w:pPr>
      <w:r>
        <w:rPr>
          <w:rFonts w:ascii="Arial" w:hAnsi="Arial" w:cs="Arial"/>
        </w:rPr>
        <w:t xml:space="preserve">Beneficiario: Daniel Rojas </w:t>
      </w:r>
    </w:p>
    <w:p w:rsidR="006B5058" w:rsidRPr="00795964" w:rsidRDefault="006B5058" w:rsidP="007B1092">
      <w:pPr>
        <w:pStyle w:val="p3"/>
        <w:numPr>
          <w:ilvl w:val="0"/>
          <w:numId w:val="24"/>
        </w:numPr>
        <w:spacing w:before="0" w:beforeAutospacing="0" w:after="0" w:afterAutospacing="0"/>
        <w:jc w:val="both"/>
        <w:rPr>
          <w:rFonts w:ascii="Arial" w:hAnsi="Arial" w:cs="Arial"/>
          <w:b/>
        </w:rPr>
      </w:pPr>
      <w:r w:rsidRPr="00795964">
        <w:rPr>
          <w:rStyle w:val="s2"/>
          <w:rFonts w:ascii="Arial" w:hAnsi="Arial" w:cs="Arial"/>
        </w:rPr>
        <w:t xml:space="preserve">Superficie del predio </w:t>
      </w:r>
      <w:r>
        <w:rPr>
          <w:rStyle w:val="s2"/>
          <w:rFonts w:ascii="Arial" w:hAnsi="Arial" w:cs="Arial"/>
        </w:rPr>
        <w:tab/>
      </w:r>
      <w:r>
        <w:rPr>
          <w:rStyle w:val="s2"/>
          <w:rFonts w:ascii="Arial" w:hAnsi="Arial" w:cs="Arial"/>
        </w:rPr>
        <w:tab/>
      </w:r>
      <w:r w:rsidRPr="00795964">
        <w:rPr>
          <w:rStyle w:val="s2"/>
          <w:rFonts w:ascii="Arial" w:hAnsi="Arial" w:cs="Arial"/>
        </w:rPr>
        <w:t>3 hectáreas </w:t>
      </w:r>
    </w:p>
    <w:p w:rsidR="006B5058" w:rsidRDefault="006B5058" w:rsidP="007B1092">
      <w:pPr>
        <w:pStyle w:val="p3"/>
        <w:numPr>
          <w:ilvl w:val="0"/>
          <w:numId w:val="24"/>
        </w:numPr>
        <w:spacing w:before="0" w:beforeAutospacing="0" w:after="0" w:afterAutospacing="0"/>
        <w:rPr>
          <w:rStyle w:val="s2"/>
          <w:rFonts w:ascii="Arial" w:hAnsi="Arial" w:cs="Arial"/>
          <w:b/>
        </w:rPr>
      </w:pPr>
      <w:r w:rsidRPr="00795964">
        <w:rPr>
          <w:rStyle w:val="s2"/>
          <w:rFonts w:ascii="Arial" w:hAnsi="Arial" w:cs="Arial"/>
        </w:rPr>
        <w:t>Monto</w:t>
      </w:r>
      <w:r>
        <w:rPr>
          <w:rStyle w:val="s2"/>
          <w:rFonts w:ascii="Arial" w:hAnsi="Arial" w:cs="Arial"/>
        </w:rPr>
        <w:t xml:space="preserve"> Obra </w:t>
      </w:r>
      <w:r>
        <w:rPr>
          <w:rStyle w:val="s2"/>
          <w:rFonts w:ascii="Arial" w:hAnsi="Arial" w:cs="Arial"/>
        </w:rPr>
        <w:tab/>
      </w:r>
      <w:r>
        <w:rPr>
          <w:rStyle w:val="s2"/>
          <w:rFonts w:ascii="Arial" w:hAnsi="Arial" w:cs="Arial"/>
        </w:rPr>
        <w:tab/>
      </w:r>
      <w:r>
        <w:rPr>
          <w:rStyle w:val="s2"/>
          <w:rFonts w:ascii="Arial" w:hAnsi="Arial" w:cs="Arial"/>
        </w:rPr>
        <w:tab/>
      </w:r>
      <w:r>
        <w:rPr>
          <w:rStyle w:val="s2"/>
          <w:rFonts w:ascii="Arial" w:hAnsi="Arial" w:cs="Arial"/>
        </w:rPr>
        <w:tab/>
        <w:t xml:space="preserve">$ </w:t>
      </w:r>
      <w:r w:rsidRPr="00795964">
        <w:rPr>
          <w:rStyle w:val="s2"/>
          <w:rFonts w:ascii="Arial" w:hAnsi="Arial" w:cs="Arial"/>
        </w:rPr>
        <w:t>58</w:t>
      </w:r>
      <w:r>
        <w:rPr>
          <w:rStyle w:val="s2"/>
          <w:rFonts w:ascii="Arial" w:hAnsi="Arial" w:cs="Arial"/>
        </w:rPr>
        <w:t>.415.973</w:t>
      </w:r>
      <w:r w:rsidRPr="00795964">
        <w:rPr>
          <w:rStyle w:val="s2"/>
          <w:rFonts w:ascii="Arial" w:hAnsi="Arial" w:cs="Arial"/>
        </w:rPr>
        <w:t> </w:t>
      </w:r>
    </w:p>
    <w:p w:rsidR="006B5058" w:rsidRDefault="006B5058" w:rsidP="007B1092">
      <w:pPr>
        <w:pStyle w:val="p3"/>
        <w:numPr>
          <w:ilvl w:val="0"/>
          <w:numId w:val="24"/>
        </w:numPr>
        <w:spacing w:before="0" w:beforeAutospacing="0" w:after="0" w:afterAutospacing="0"/>
        <w:rPr>
          <w:rStyle w:val="s2"/>
          <w:rFonts w:ascii="Arial" w:hAnsi="Arial" w:cs="Arial"/>
          <w:b/>
        </w:rPr>
      </w:pPr>
      <w:r>
        <w:rPr>
          <w:rStyle w:val="s2"/>
          <w:rFonts w:ascii="Arial" w:hAnsi="Arial" w:cs="Arial"/>
        </w:rPr>
        <w:t xml:space="preserve">Predio: </w:t>
      </w:r>
      <w:r>
        <w:rPr>
          <w:rStyle w:val="s2"/>
          <w:rFonts w:ascii="Arial" w:hAnsi="Arial" w:cs="Arial"/>
        </w:rPr>
        <w:tab/>
      </w:r>
      <w:r>
        <w:rPr>
          <w:rStyle w:val="s2"/>
          <w:rFonts w:ascii="Arial" w:hAnsi="Arial" w:cs="Arial"/>
        </w:rPr>
        <w:tab/>
      </w:r>
      <w:r>
        <w:rPr>
          <w:rStyle w:val="s2"/>
          <w:rFonts w:ascii="Arial" w:hAnsi="Arial" w:cs="Arial"/>
        </w:rPr>
        <w:tab/>
      </w:r>
      <w:r>
        <w:rPr>
          <w:rStyle w:val="s2"/>
          <w:rFonts w:ascii="Arial" w:hAnsi="Arial" w:cs="Arial"/>
        </w:rPr>
        <w:tab/>
        <w:t>Intrapredial</w:t>
      </w:r>
    </w:p>
    <w:p w:rsidR="006B5058" w:rsidRPr="00795964" w:rsidRDefault="006B5058" w:rsidP="007B1092">
      <w:pPr>
        <w:pStyle w:val="p3"/>
        <w:numPr>
          <w:ilvl w:val="0"/>
          <w:numId w:val="24"/>
        </w:numPr>
        <w:spacing w:before="0" w:beforeAutospacing="0" w:after="0" w:afterAutospacing="0"/>
        <w:rPr>
          <w:rFonts w:ascii="Arial" w:hAnsi="Arial" w:cs="Arial"/>
          <w:b/>
        </w:rPr>
      </w:pPr>
      <w:r>
        <w:rPr>
          <w:rStyle w:val="s2"/>
          <w:rFonts w:ascii="Arial" w:hAnsi="Arial" w:cs="Arial"/>
        </w:rPr>
        <w:t xml:space="preserve">Cultivo: </w:t>
      </w:r>
      <w:r>
        <w:rPr>
          <w:rStyle w:val="s2"/>
          <w:rFonts w:ascii="Arial" w:hAnsi="Arial" w:cs="Arial"/>
        </w:rPr>
        <w:tab/>
      </w:r>
      <w:r>
        <w:rPr>
          <w:rStyle w:val="s2"/>
          <w:rFonts w:ascii="Arial" w:hAnsi="Arial" w:cs="Arial"/>
        </w:rPr>
        <w:tab/>
      </w:r>
      <w:r>
        <w:rPr>
          <w:rStyle w:val="s2"/>
          <w:rFonts w:ascii="Arial" w:hAnsi="Arial" w:cs="Arial"/>
        </w:rPr>
        <w:tab/>
      </w:r>
      <w:r>
        <w:rPr>
          <w:rStyle w:val="s2"/>
          <w:rFonts w:ascii="Arial" w:hAnsi="Arial" w:cs="Arial"/>
        </w:rPr>
        <w:tab/>
        <w:t>Olivos</w:t>
      </w:r>
    </w:p>
    <w:p w:rsidR="004A7FBE" w:rsidRDefault="004A7FBE" w:rsidP="006B5058">
      <w:pPr>
        <w:pStyle w:val="p3"/>
        <w:spacing w:before="0" w:beforeAutospacing="0" w:after="0" w:afterAutospacing="0"/>
        <w:rPr>
          <w:rStyle w:val="s2"/>
          <w:rFonts w:ascii="Arial" w:hAnsi="Arial" w:cs="Arial"/>
        </w:rPr>
      </w:pPr>
    </w:p>
    <w:p w:rsidR="006B5058" w:rsidRDefault="006B5058" w:rsidP="006B5058">
      <w:pPr>
        <w:pStyle w:val="p3"/>
        <w:spacing w:before="0" w:beforeAutospacing="0" w:after="0" w:afterAutospacing="0"/>
        <w:rPr>
          <w:rStyle w:val="s2"/>
          <w:rFonts w:ascii="Arial" w:hAnsi="Arial" w:cs="Arial"/>
        </w:rPr>
      </w:pPr>
      <w:r w:rsidRPr="00795964">
        <w:rPr>
          <w:rStyle w:val="s2"/>
          <w:rFonts w:ascii="Arial" w:hAnsi="Arial" w:cs="Arial"/>
        </w:rPr>
        <w:t xml:space="preserve">Este proyecto tiene tres aspectos fundamentales </w:t>
      </w:r>
      <w:r>
        <w:rPr>
          <w:rStyle w:val="s2"/>
          <w:rFonts w:ascii="Arial" w:hAnsi="Arial" w:cs="Arial"/>
        </w:rPr>
        <w:t xml:space="preserve">en </w:t>
      </w:r>
      <w:r w:rsidRPr="00795964">
        <w:rPr>
          <w:rStyle w:val="s2"/>
          <w:rFonts w:ascii="Arial" w:hAnsi="Arial" w:cs="Arial"/>
        </w:rPr>
        <w:t>la administración de</w:t>
      </w:r>
      <w:r>
        <w:rPr>
          <w:rStyle w:val="s2"/>
          <w:rFonts w:ascii="Arial" w:hAnsi="Arial" w:cs="Arial"/>
        </w:rPr>
        <w:t>l</w:t>
      </w:r>
      <w:r w:rsidRPr="00795964">
        <w:rPr>
          <w:rStyle w:val="s2"/>
          <w:rFonts w:ascii="Arial" w:hAnsi="Arial" w:cs="Arial"/>
        </w:rPr>
        <w:t xml:space="preserve"> agua </w:t>
      </w:r>
      <w:r>
        <w:rPr>
          <w:rStyle w:val="s2"/>
          <w:rFonts w:ascii="Arial" w:hAnsi="Arial" w:cs="Arial"/>
        </w:rPr>
        <w:t>y la eficiencia hídrica:</w:t>
      </w:r>
    </w:p>
    <w:p w:rsidR="00EC6594" w:rsidRDefault="00EC6594" w:rsidP="006B5058">
      <w:pPr>
        <w:pStyle w:val="p3"/>
        <w:spacing w:before="0" w:beforeAutospacing="0" w:after="0" w:afterAutospacing="0"/>
        <w:rPr>
          <w:rStyle w:val="s2"/>
          <w:rFonts w:ascii="Arial" w:hAnsi="Arial" w:cs="Arial"/>
          <w:b/>
        </w:rPr>
      </w:pPr>
    </w:p>
    <w:p w:rsidR="006B5058" w:rsidRPr="00795964" w:rsidRDefault="006B5058" w:rsidP="004A7FBE">
      <w:pPr>
        <w:pStyle w:val="p3"/>
        <w:spacing w:before="0" w:beforeAutospacing="0" w:after="0" w:afterAutospacing="0"/>
        <w:ind w:left="708"/>
        <w:rPr>
          <w:rFonts w:ascii="Arial" w:hAnsi="Arial" w:cs="Arial"/>
          <w:b/>
        </w:rPr>
      </w:pPr>
      <w:r>
        <w:rPr>
          <w:rStyle w:val="s2"/>
          <w:rFonts w:ascii="Arial" w:hAnsi="Arial" w:cs="Arial"/>
        </w:rPr>
        <w:t>1.- E</w:t>
      </w:r>
      <w:r w:rsidRPr="00795964">
        <w:rPr>
          <w:rStyle w:val="s2"/>
          <w:rFonts w:ascii="Arial" w:hAnsi="Arial" w:cs="Arial"/>
        </w:rPr>
        <w:t>mbalsamiento</w:t>
      </w:r>
      <w:r>
        <w:rPr>
          <w:rStyle w:val="s2"/>
          <w:rFonts w:ascii="Arial" w:hAnsi="Arial" w:cs="Arial"/>
        </w:rPr>
        <w:t xml:space="preserve"> de agua en estanques acumulador.</w:t>
      </w:r>
      <w:r w:rsidRPr="00795964">
        <w:rPr>
          <w:rStyle w:val="s2"/>
          <w:rFonts w:ascii="Arial" w:hAnsi="Arial" w:cs="Arial"/>
        </w:rPr>
        <w:t xml:space="preserve">  </w:t>
      </w:r>
    </w:p>
    <w:p w:rsidR="006B5058" w:rsidRPr="00795964" w:rsidRDefault="006B5058" w:rsidP="004A7FBE">
      <w:pPr>
        <w:pStyle w:val="p3"/>
        <w:spacing w:before="0" w:beforeAutospacing="0" w:after="0" w:afterAutospacing="0"/>
        <w:ind w:left="708"/>
        <w:rPr>
          <w:rFonts w:ascii="Arial" w:hAnsi="Arial" w:cs="Arial"/>
          <w:b/>
        </w:rPr>
      </w:pPr>
      <w:r>
        <w:rPr>
          <w:rStyle w:val="s2"/>
          <w:rFonts w:ascii="Arial" w:hAnsi="Arial" w:cs="Arial"/>
        </w:rPr>
        <w:t xml:space="preserve">2.- </w:t>
      </w:r>
      <w:r w:rsidRPr="00795964">
        <w:rPr>
          <w:rStyle w:val="s2"/>
          <w:rFonts w:ascii="Arial" w:hAnsi="Arial" w:cs="Arial"/>
        </w:rPr>
        <w:t>Ri</w:t>
      </w:r>
      <w:r>
        <w:rPr>
          <w:rStyle w:val="s2"/>
          <w:rFonts w:ascii="Arial" w:hAnsi="Arial" w:cs="Arial"/>
        </w:rPr>
        <w:t>e</w:t>
      </w:r>
      <w:r w:rsidRPr="00795964">
        <w:rPr>
          <w:rStyle w:val="s2"/>
          <w:rFonts w:ascii="Arial" w:hAnsi="Arial" w:cs="Arial"/>
        </w:rPr>
        <w:t xml:space="preserve">go por goteo </w:t>
      </w:r>
      <w:r>
        <w:rPr>
          <w:rStyle w:val="s2"/>
          <w:rFonts w:ascii="Arial" w:hAnsi="Arial" w:cs="Arial"/>
        </w:rPr>
        <w:t>tecnificado</w:t>
      </w:r>
      <w:r w:rsidRPr="00795964">
        <w:rPr>
          <w:rStyle w:val="s2"/>
          <w:rFonts w:ascii="Arial" w:hAnsi="Arial" w:cs="Arial"/>
        </w:rPr>
        <w:t> </w:t>
      </w:r>
      <w:r>
        <w:rPr>
          <w:rStyle w:val="s2"/>
          <w:rFonts w:ascii="Arial" w:hAnsi="Arial" w:cs="Arial"/>
        </w:rPr>
        <w:t>(sistema de presurización).</w:t>
      </w:r>
    </w:p>
    <w:p w:rsidR="006B5058" w:rsidRDefault="006B5058" w:rsidP="004A7FBE">
      <w:pPr>
        <w:pStyle w:val="p3"/>
        <w:spacing w:before="0" w:beforeAutospacing="0" w:after="0" w:afterAutospacing="0"/>
        <w:ind w:left="708"/>
        <w:rPr>
          <w:rStyle w:val="s2"/>
          <w:rFonts w:ascii="Arial" w:hAnsi="Arial" w:cs="Arial"/>
        </w:rPr>
      </w:pPr>
      <w:r>
        <w:rPr>
          <w:rStyle w:val="s2"/>
          <w:rFonts w:ascii="Arial" w:hAnsi="Arial" w:cs="Arial"/>
        </w:rPr>
        <w:t xml:space="preserve">3.- </w:t>
      </w:r>
      <w:r w:rsidRPr="00795964">
        <w:rPr>
          <w:rStyle w:val="s2"/>
          <w:rFonts w:ascii="Arial" w:hAnsi="Arial" w:cs="Arial"/>
        </w:rPr>
        <w:t>Uso de energía solar para su funcionamiento </w:t>
      </w:r>
      <w:r>
        <w:rPr>
          <w:rStyle w:val="s2"/>
          <w:rFonts w:ascii="Arial" w:hAnsi="Arial" w:cs="Arial"/>
        </w:rPr>
        <w:t>(panel fotovoltaico).</w:t>
      </w:r>
    </w:p>
    <w:p w:rsidR="006B5058" w:rsidRDefault="006B5058" w:rsidP="006B5058">
      <w:pPr>
        <w:pStyle w:val="p3"/>
        <w:spacing w:before="0" w:beforeAutospacing="0" w:after="0" w:afterAutospacing="0"/>
        <w:rPr>
          <w:rStyle w:val="s2"/>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EC6594" w:rsidRDefault="00EC6594" w:rsidP="006B5058">
      <w:pPr>
        <w:pStyle w:val="p3"/>
        <w:spacing w:before="0" w:beforeAutospacing="0" w:after="0" w:afterAutospacing="0"/>
        <w:rPr>
          <w:rStyle w:val="s3"/>
          <w:rFonts w:ascii="Arial" w:hAnsi="Arial" w:cs="Arial"/>
        </w:rPr>
      </w:pPr>
    </w:p>
    <w:p w:rsidR="006B5058" w:rsidRPr="00F43DBC" w:rsidRDefault="006B5058" w:rsidP="006B5058">
      <w:pPr>
        <w:pStyle w:val="p3"/>
        <w:spacing w:before="0" w:beforeAutospacing="0" w:after="0" w:afterAutospacing="0"/>
        <w:rPr>
          <w:rFonts w:ascii="Arial" w:hAnsi="Arial" w:cs="Arial"/>
        </w:rPr>
      </w:pPr>
      <w:r w:rsidRPr="00F43DBC">
        <w:rPr>
          <w:rStyle w:val="s3"/>
          <w:rFonts w:ascii="Arial" w:hAnsi="Arial" w:cs="Arial"/>
        </w:rPr>
        <w:t>Segunda visita. </w:t>
      </w:r>
    </w:p>
    <w:p w:rsidR="006B5058" w:rsidRDefault="006B5058" w:rsidP="007B1092">
      <w:pPr>
        <w:pStyle w:val="p3"/>
        <w:numPr>
          <w:ilvl w:val="0"/>
          <w:numId w:val="25"/>
        </w:numPr>
        <w:spacing w:before="0" w:beforeAutospacing="0" w:after="0" w:afterAutospacing="0"/>
        <w:rPr>
          <w:rStyle w:val="s2"/>
          <w:rFonts w:ascii="Arial" w:hAnsi="Arial" w:cs="Arial"/>
          <w:b/>
        </w:rPr>
      </w:pPr>
      <w:r w:rsidRPr="00795964">
        <w:rPr>
          <w:rStyle w:val="s2"/>
          <w:rFonts w:ascii="Arial" w:hAnsi="Arial" w:cs="Arial"/>
        </w:rPr>
        <w:t xml:space="preserve">Construcción Obra Civil </w:t>
      </w:r>
      <w:r>
        <w:rPr>
          <w:rStyle w:val="s2"/>
          <w:rFonts w:ascii="Arial" w:hAnsi="Arial" w:cs="Arial"/>
        </w:rPr>
        <w:t>Entubamiento Canal García y Campusano, comuna de Freirina.</w:t>
      </w:r>
    </w:p>
    <w:p w:rsidR="006B5058" w:rsidRDefault="006B5058" w:rsidP="007B1092">
      <w:pPr>
        <w:pStyle w:val="p2"/>
        <w:numPr>
          <w:ilvl w:val="0"/>
          <w:numId w:val="25"/>
        </w:numPr>
        <w:spacing w:before="0" w:beforeAutospacing="0" w:after="0" w:afterAutospacing="0"/>
        <w:rPr>
          <w:rFonts w:ascii="Arial" w:hAnsi="Arial" w:cs="Arial"/>
          <w:b/>
        </w:rPr>
      </w:pPr>
      <w:r>
        <w:rPr>
          <w:rFonts w:ascii="Arial" w:hAnsi="Arial" w:cs="Arial"/>
        </w:rPr>
        <w:t xml:space="preserve">Beneficiarios: </w:t>
      </w:r>
      <w:r>
        <w:rPr>
          <w:rFonts w:ascii="Arial" w:hAnsi="Arial" w:cs="Arial"/>
        </w:rPr>
        <w:tab/>
        <w:t xml:space="preserve">Comunidad de Aguas Canal García y Campusano. </w:t>
      </w:r>
    </w:p>
    <w:p w:rsidR="006B5058" w:rsidRDefault="006B5058" w:rsidP="007B1092">
      <w:pPr>
        <w:pStyle w:val="p2"/>
        <w:numPr>
          <w:ilvl w:val="0"/>
          <w:numId w:val="25"/>
        </w:numPr>
        <w:spacing w:before="0" w:beforeAutospacing="0" w:after="0" w:afterAutospacing="0"/>
        <w:rPr>
          <w:rFonts w:ascii="Arial" w:hAnsi="Arial" w:cs="Arial"/>
          <w:b/>
        </w:rPr>
      </w:pPr>
      <w:r>
        <w:rPr>
          <w:rFonts w:ascii="Arial" w:hAnsi="Arial" w:cs="Arial"/>
        </w:rPr>
        <w:t xml:space="preserve">Presidente Canal García y Campusano: </w:t>
      </w:r>
      <w:r>
        <w:rPr>
          <w:rFonts w:ascii="Arial" w:hAnsi="Arial" w:cs="Arial"/>
        </w:rPr>
        <w:tab/>
        <w:t>Pedro Muñoz</w:t>
      </w:r>
    </w:p>
    <w:p w:rsidR="006B5058" w:rsidRPr="00795964" w:rsidRDefault="006B5058" w:rsidP="007B1092">
      <w:pPr>
        <w:pStyle w:val="p3"/>
        <w:numPr>
          <w:ilvl w:val="0"/>
          <w:numId w:val="25"/>
        </w:numPr>
        <w:spacing w:before="0" w:beforeAutospacing="0" w:after="0" w:afterAutospacing="0"/>
        <w:rPr>
          <w:rFonts w:ascii="Arial" w:hAnsi="Arial" w:cs="Arial"/>
          <w:b/>
        </w:rPr>
      </w:pPr>
      <w:r>
        <w:rPr>
          <w:rStyle w:val="s2"/>
          <w:rFonts w:ascii="Arial" w:hAnsi="Arial" w:cs="Arial"/>
        </w:rPr>
        <w:t>Superficie:</w:t>
      </w:r>
      <w:r w:rsidRPr="00795964">
        <w:rPr>
          <w:rStyle w:val="s2"/>
          <w:rFonts w:ascii="Arial" w:hAnsi="Arial" w:cs="Arial"/>
        </w:rPr>
        <w:t xml:space="preserve"> </w:t>
      </w:r>
      <w:r>
        <w:rPr>
          <w:rStyle w:val="s2"/>
          <w:rFonts w:ascii="Arial" w:hAnsi="Arial" w:cs="Arial"/>
        </w:rPr>
        <w:tab/>
      </w:r>
      <w:r>
        <w:rPr>
          <w:rStyle w:val="s2"/>
          <w:rFonts w:ascii="Arial" w:hAnsi="Arial" w:cs="Arial"/>
        </w:rPr>
        <w:tab/>
        <w:t>265</w:t>
      </w:r>
      <w:r w:rsidRPr="00795964">
        <w:rPr>
          <w:rStyle w:val="s2"/>
          <w:rFonts w:ascii="Arial" w:hAnsi="Arial" w:cs="Arial"/>
        </w:rPr>
        <w:t xml:space="preserve"> hectáreas </w:t>
      </w:r>
    </w:p>
    <w:p w:rsidR="006B5058" w:rsidRDefault="006B5058" w:rsidP="007B1092">
      <w:pPr>
        <w:pStyle w:val="p3"/>
        <w:numPr>
          <w:ilvl w:val="0"/>
          <w:numId w:val="25"/>
        </w:numPr>
        <w:spacing w:before="0" w:beforeAutospacing="0" w:after="0" w:afterAutospacing="0"/>
        <w:rPr>
          <w:rStyle w:val="s2"/>
          <w:rFonts w:ascii="Arial" w:hAnsi="Arial" w:cs="Arial"/>
          <w:b/>
        </w:rPr>
      </w:pPr>
      <w:r w:rsidRPr="00795964">
        <w:rPr>
          <w:rStyle w:val="s2"/>
          <w:rFonts w:ascii="Arial" w:hAnsi="Arial" w:cs="Arial"/>
        </w:rPr>
        <w:t>Monto</w:t>
      </w:r>
      <w:r>
        <w:rPr>
          <w:rStyle w:val="s2"/>
          <w:rFonts w:ascii="Arial" w:hAnsi="Arial" w:cs="Arial"/>
        </w:rPr>
        <w:t xml:space="preserve"> Obra </w:t>
      </w:r>
      <w:r>
        <w:rPr>
          <w:rStyle w:val="s2"/>
          <w:rFonts w:ascii="Arial" w:hAnsi="Arial" w:cs="Arial"/>
        </w:rPr>
        <w:tab/>
      </w:r>
      <w:r>
        <w:rPr>
          <w:rStyle w:val="s2"/>
          <w:rFonts w:ascii="Arial" w:hAnsi="Arial" w:cs="Arial"/>
        </w:rPr>
        <w:tab/>
        <w:t>$ 115.345.686</w:t>
      </w:r>
      <w:r w:rsidRPr="00795964">
        <w:rPr>
          <w:rStyle w:val="s2"/>
          <w:rFonts w:ascii="Arial" w:hAnsi="Arial" w:cs="Arial"/>
        </w:rPr>
        <w:t> </w:t>
      </w:r>
    </w:p>
    <w:p w:rsidR="006B5058" w:rsidRDefault="006B5058" w:rsidP="007B1092">
      <w:pPr>
        <w:pStyle w:val="p3"/>
        <w:numPr>
          <w:ilvl w:val="0"/>
          <w:numId w:val="25"/>
        </w:numPr>
        <w:spacing w:before="0" w:beforeAutospacing="0" w:after="0" w:afterAutospacing="0"/>
        <w:rPr>
          <w:rStyle w:val="s2"/>
          <w:rFonts w:ascii="Arial" w:hAnsi="Arial" w:cs="Arial"/>
          <w:b/>
        </w:rPr>
      </w:pPr>
      <w:r>
        <w:rPr>
          <w:rStyle w:val="s2"/>
          <w:rFonts w:ascii="Arial" w:hAnsi="Arial" w:cs="Arial"/>
        </w:rPr>
        <w:t xml:space="preserve">Predio: </w:t>
      </w:r>
      <w:r>
        <w:rPr>
          <w:rStyle w:val="s2"/>
          <w:rFonts w:ascii="Arial" w:hAnsi="Arial" w:cs="Arial"/>
        </w:rPr>
        <w:tab/>
      </w:r>
      <w:r>
        <w:rPr>
          <w:rStyle w:val="s2"/>
          <w:rFonts w:ascii="Arial" w:hAnsi="Arial" w:cs="Arial"/>
        </w:rPr>
        <w:tab/>
        <w:t>Extrapredial</w:t>
      </w:r>
    </w:p>
    <w:p w:rsidR="006B5058" w:rsidRDefault="006B5058" w:rsidP="007B1092">
      <w:pPr>
        <w:pStyle w:val="p3"/>
        <w:numPr>
          <w:ilvl w:val="0"/>
          <w:numId w:val="25"/>
        </w:numPr>
        <w:spacing w:before="0" w:beforeAutospacing="0" w:after="0" w:afterAutospacing="0"/>
        <w:rPr>
          <w:rStyle w:val="s2"/>
          <w:rFonts w:ascii="Arial" w:hAnsi="Arial" w:cs="Arial"/>
          <w:b/>
        </w:rPr>
      </w:pPr>
      <w:r>
        <w:rPr>
          <w:rStyle w:val="s2"/>
          <w:rFonts w:ascii="Arial" w:hAnsi="Arial" w:cs="Arial"/>
        </w:rPr>
        <w:t xml:space="preserve">Cultivo: </w:t>
      </w:r>
      <w:r>
        <w:rPr>
          <w:rStyle w:val="s2"/>
          <w:rFonts w:ascii="Arial" w:hAnsi="Arial" w:cs="Arial"/>
        </w:rPr>
        <w:tab/>
      </w:r>
      <w:r>
        <w:rPr>
          <w:rStyle w:val="s2"/>
          <w:rFonts w:ascii="Arial" w:hAnsi="Arial" w:cs="Arial"/>
        </w:rPr>
        <w:tab/>
        <w:t>Civil</w:t>
      </w:r>
    </w:p>
    <w:p w:rsidR="004A7FBE" w:rsidRDefault="004A7FBE" w:rsidP="006B5058">
      <w:pPr>
        <w:pStyle w:val="p3"/>
        <w:spacing w:before="0" w:beforeAutospacing="0" w:after="0" w:afterAutospacing="0"/>
        <w:jc w:val="both"/>
        <w:rPr>
          <w:rStyle w:val="s2"/>
          <w:rFonts w:ascii="Arial" w:hAnsi="Arial" w:cs="Arial"/>
        </w:rPr>
      </w:pPr>
    </w:p>
    <w:p w:rsidR="006B5058" w:rsidRPr="00795964" w:rsidRDefault="006B5058" w:rsidP="007B1092">
      <w:pPr>
        <w:pStyle w:val="p3"/>
        <w:numPr>
          <w:ilvl w:val="0"/>
          <w:numId w:val="26"/>
        </w:numPr>
        <w:spacing w:before="0" w:beforeAutospacing="0" w:after="0" w:afterAutospacing="0"/>
        <w:jc w:val="both"/>
        <w:rPr>
          <w:rFonts w:ascii="Arial" w:hAnsi="Arial" w:cs="Arial"/>
          <w:b/>
        </w:rPr>
      </w:pPr>
      <w:r>
        <w:rPr>
          <w:rStyle w:val="s2"/>
          <w:rFonts w:ascii="Arial" w:hAnsi="Arial" w:cs="Arial"/>
        </w:rPr>
        <w:t>Este Proyecto es l</w:t>
      </w:r>
      <w:r w:rsidRPr="00795964">
        <w:rPr>
          <w:rStyle w:val="s2"/>
          <w:rFonts w:ascii="Arial" w:hAnsi="Arial" w:cs="Arial"/>
        </w:rPr>
        <w:t>a única Obra civil extrapredial</w:t>
      </w:r>
      <w:r>
        <w:rPr>
          <w:rStyle w:val="s2"/>
          <w:rFonts w:ascii="Arial" w:hAnsi="Arial" w:cs="Arial"/>
        </w:rPr>
        <w:t xml:space="preserve"> del convenio,</w:t>
      </w:r>
      <w:r w:rsidRPr="00795964">
        <w:rPr>
          <w:rStyle w:val="s2"/>
          <w:rFonts w:ascii="Arial" w:hAnsi="Arial" w:cs="Arial"/>
        </w:rPr>
        <w:t xml:space="preserve"> es una</w:t>
      </w:r>
      <w:r>
        <w:rPr>
          <w:rStyle w:val="s2"/>
          <w:rFonts w:ascii="Arial" w:hAnsi="Arial" w:cs="Arial"/>
        </w:rPr>
        <w:t xml:space="preserve"> de las </w:t>
      </w:r>
      <w:r w:rsidRPr="00795964">
        <w:rPr>
          <w:rStyle w:val="s2"/>
          <w:rFonts w:ascii="Arial" w:hAnsi="Arial" w:cs="Arial"/>
        </w:rPr>
        <w:t>línea</w:t>
      </w:r>
      <w:r>
        <w:rPr>
          <w:rStyle w:val="s2"/>
          <w:rFonts w:ascii="Arial" w:hAnsi="Arial" w:cs="Arial"/>
        </w:rPr>
        <w:t>s</w:t>
      </w:r>
      <w:r w:rsidRPr="00795964">
        <w:rPr>
          <w:rStyle w:val="s2"/>
          <w:rFonts w:ascii="Arial" w:hAnsi="Arial" w:cs="Arial"/>
        </w:rPr>
        <w:t xml:space="preserve"> </w:t>
      </w:r>
      <w:r>
        <w:rPr>
          <w:rStyle w:val="s2"/>
          <w:rFonts w:ascii="Arial" w:hAnsi="Arial" w:cs="Arial"/>
        </w:rPr>
        <w:t>con más financiamiento</w:t>
      </w:r>
      <w:r w:rsidRPr="00795964">
        <w:rPr>
          <w:rStyle w:val="s2"/>
          <w:rFonts w:ascii="Arial" w:hAnsi="Arial" w:cs="Arial"/>
        </w:rPr>
        <w:t xml:space="preserve"> del convenio</w:t>
      </w:r>
      <w:r>
        <w:rPr>
          <w:rStyle w:val="s2"/>
          <w:rFonts w:ascii="Arial" w:hAnsi="Arial" w:cs="Arial"/>
        </w:rPr>
        <w:t xml:space="preserve">, que </w:t>
      </w:r>
      <w:r w:rsidRPr="00795964">
        <w:rPr>
          <w:rStyle w:val="s2"/>
          <w:rFonts w:ascii="Arial" w:hAnsi="Arial" w:cs="Arial"/>
        </w:rPr>
        <w:t>b</w:t>
      </w:r>
      <w:r>
        <w:rPr>
          <w:rStyle w:val="s2"/>
          <w:rFonts w:ascii="Arial" w:hAnsi="Arial" w:cs="Arial"/>
        </w:rPr>
        <w:t>usca eficiencia hídrica y la admin</w:t>
      </w:r>
      <w:r w:rsidRPr="00795964">
        <w:rPr>
          <w:rStyle w:val="s2"/>
          <w:rFonts w:ascii="Arial" w:hAnsi="Arial" w:cs="Arial"/>
        </w:rPr>
        <w:t>istración de las aguas elimina</w:t>
      </w:r>
      <w:r>
        <w:rPr>
          <w:rStyle w:val="s2"/>
          <w:rFonts w:ascii="Arial" w:hAnsi="Arial" w:cs="Arial"/>
        </w:rPr>
        <w:t>ndo</w:t>
      </w:r>
      <w:r w:rsidRPr="00795964">
        <w:rPr>
          <w:rStyle w:val="s2"/>
          <w:rFonts w:ascii="Arial" w:hAnsi="Arial" w:cs="Arial"/>
        </w:rPr>
        <w:t xml:space="preserve"> las pérdidas por infiltración entubando el canal para que el agua lleg</w:t>
      </w:r>
      <w:r>
        <w:rPr>
          <w:rStyle w:val="s2"/>
          <w:rFonts w:ascii="Arial" w:hAnsi="Arial" w:cs="Arial"/>
        </w:rPr>
        <w:t>ue</w:t>
      </w:r>
      <w:r w:rsidRPr="00795964">
        <w:rPr>
          <w:rStyle w:val="s2"/>
          <w:rFonts w:ascii="Arial" w:hAnsi="Arial" w:cs="Arial"/>
        </w:rPr>
        <w:t xml:space="preserve"> ha</w:t>
      </w:r>
      <w:r>
        <w:rPr>
          <w:rStyle w:val="s2"/>
          <w:rFonts w:ascii="Arial" w:hAnsi="Arial" w:cs="Arial"/>
        </w:rPr>
        <w:t>sta el último usuario, también se evita la contaminación con basura y disminuye el costo de limpieza y mantención de un canal que no está entubado.</w:t>
      </w:r>
    </w:p>
    <w:p w:rsidR="004A7FBE" w:rsidRDefault="004A7FBE" w:rsidP="006B5058">
      <w:pPr>
        <w:pStyle w:val="p3"/>
        <w:spacing w:before="0" w:beforeAutospacing="0" w:after="0" w:afterAutospacing="0"/>
        <w:jc w:val="both"/>
        <w:rPr>
          <w:rStyle w:val="s2"/>
          <w:rFonts w:ascii="Arial" w:hAnsi="Arial" w:cs="Arial"/>
        </w:rPr>
      </w:pPr>
    </w:p>
    <w:p w:rsidR="006B5058" w:rsidRPr="00795964" w:rsidRDefault="006B5058" w:rsidP="007B1092">
      <w:pPr>
        <w:pStyle w:val="p3"/>
        <w:numPr>
          <w:ilvl w:val="0"/>
          <w:numId w:val="26"/>
        </w:numPr>
        <w:spacing w:before="0" w:beforeAutospacing="0" w:after="0" w:afterAutospacing="0"/>
        <w:jc w:val="both"/>
        <w:rPr>
          <w:rFonts w:ascii="Arial" w:hAnsi="Arial" w:cs="Arial"/>
          <w:b/>
        </w:rPr>
      </w:pPr>
      <w:r w:rsidRPr="00795964">
        <w:rPr>
          <w:rStyle w:val="s2"/>
          <w:rFonts w:ascii="Arial" w:hAnsi="Arial" w:cs="Arial"/>
        </w:rPr>
        <w:t>Abarca</w:t>
      </w:r>
      <w:r>
        <w:rPr>
          <w:rStyle w:val="s2"/>
          <w:rFonts w:ascii="Arial" w:hAnsi="Arial" w:cs="Arial"/>
        </w:rPr>
        <w:t xml:space="preserve"> 620 metros </w:t>
      </w:r>
      <w:r w:rsidRPr="00795964">
        <w:rPr>
          <w:rStyle w:val="s2"/>
          <w:rFonts w:ascii="Arial" w:hAnsi="Arial" w:cs="Arial"/>
        </w:rPr>
        <w:t>de</w:t>
      </w:r>
      <w:r>
        <w:rPr>
          <w:rStyle w:val="s2"/>
          <w:rFonts w:ascii="Arial" w:hAnsi="Arial" w:cs="Arial"/>
        </w:rPr>
        <w:t>sde</w:t>
      </w:r>
      <w:r w:rsidRPr="00795964">
        <w:rPr>
          <w:rStyle w:val="s2"/>
          <w:rFonts w:ascii="Arial" w:hAnsi="Arial" w:cs="Arial"/>
        </w:rPr>
        <w:t xml:space="preserve"> </w:t>
      </w:r>
      <w:r>
        <w:rPr>
          <w:rStyle w:val="s2"/>
          <w:rFonts w:ascii="Arial" w:hAnsi="Arial" w:cs="Arial"/>
        </w:rPr>
        <w:t xml:space="preserve">el </w:t>
      </w:r>
      <w:r w:rsidRPr="00795964">
        <w:rPr>
          <w:rStyle w:val="s2"/>
          <w:rFonts w:ascii="Arial" w:hAnsi="Arial" w:cs="Arial"/>
        </w:rPr>
        <w:t>cruce de la línea del tren hasta la zona p</w:t>
      </w:r>
      <w:r>
        <w:rPr>
          <w:rStyle w:val="s2"/>
          <w:rFonts w:ascii="Arial" w:hAnsi="Arial" w:cs="Arial"/>
        </w:rPr>
        <w:t>oblada. De los beneficios; mejorar</w:t>
      </w:r>
      <w:r w:rsidRPr="00795964">
        <w:rPr>
          <w:rStyle w:val="s2"/>
          <w:rFonts w:ascii="Arial" w:hAnsi="Arial" w:cs="Arial"/>
        </w:rPr>
        <w:t xml:space="preserve"> la conducción del canal </w:t>
      </w:r>
      <w:r>
        <w:rPr>
          <w:rStyle w:val="s2"/>
          <w:rFonts w:ascii="Arial" w:hAnsi="Arial" w:cs="Arial"/>
        </w:rPr>
        <w:t xml:space="preserve">lo que se </w:t>
      </w:r>
      <w:r w:rsidRPr="00795964">
        <w:rPr>
          <w:rStyle w:val="s2"/>
          <w:rFonts w:ascii="Arial" w:hAnsi="Arial" w:cs="Arial"/>
        </w:rPr>
        <w:t>aumenta el caudal</w:t>
      </w:r>
      <w:r>
        <w:rPr>
          <w:rStyle w:val="s2"/>
          <w:rFonts w:ascii="Arial" w:hAnsi="Arial" w:cs="Arial"/>
        </w:rPr>
        <w:t>.</w:t>
      </w:r>
      <w:r w:rsidRPr="00795964">
        <w:rPr>
          <w:rStyle w:val="s2"/>
          <w:rFonts w:ascii="Arial" w:hAnsi="Arial" w:cs="Arial"/>
        </w:rPr>
        <w:t> </w:t>
      </w:r>
    </w:p>
    <w:p w:rsidR="006B5058" w:rsidRPr="00795964" w:rsidRDefault="006B5058" w:rsidP="007B1092">
      <w:pPr>
        <w:pStyle w:val="p3"/>
        <w:numPr>
          <w:ilvl w:val="0"/>
          <w:numId w:val="26"/>
        </w:numPr>
        <w:spacing w:before="0" w:beforeAutospacing="0" w:after="0" w:afterAutospacing="0"/>
        <w:jc w:val="both"/>
        <w:rPr>
          <w:rFonts w:ascii="Arial" w:hAnsi="Arial" w:cs="Arial"/>
          <w:b/>
        </w:rPr>
      </w:pPr>
      <w:r w:rsidRPr="00795964">
        <w:rPr>
          <w:rStyle w:val="s2"/>
          <w:rFonts w:ascii="Arial" w:hAnsi="Arial" w:cs="Arial"/>
        </w:rPr>
        <w:t>Aún falta</w:t>
      </w:r>
      <w:r>
        <w:rPr>
          <w:rStyle w:val="s2"/>
          <w:rFonts w:ascii="Arial" w:hAnsi="Arial" w:cs="Arial"/>
        </w:rPr>
        <w:t>n</w:t>
      </w:r>
      <w:r w:rsidRPr="00795964">
        <w:rPr>
          <w:rStyle w:val="s2"/>
          <w:rFonts w:ascii="Arial" w:hAnsi="Arial" w:cs="Arial"/>
        </w:rPr>
        <w:t xml:space="preserve"> muchos sectores</w:t>
      </w:r>
      <w:r>
        <w:rPr>
          <w:rStyle w:val="s2"/>
          <w:rFonts w:ascii="Arial" w:hAnsi="Arial" w:cs="Arial"/>
        </w:rPr>
        <w:t xml:space="preserve"> del canal que debieran ser intervenidos se</w:t>
      </w:r>
      <w:r w:rsidRPr="00795964">
        <w:rPr>
          <w:rStyle w:val="s2"/>
          <w:rFonts w:ascii="Arial" w:hAnsi="Arial" w:cs="Arial"/>
        </w:rPr>
        <w:t xml:space="preserve"> cuenta con un proyecto que busca entubar</w:t>
      </w:r>
      <w:r>
        <w:rPr>
          <w:rStyle w:val="s2"/>
          <w:rFonts w:ascii="Arial" w:hAnsi="Arial" w:cs="Arial"/>
        </w:rPr>
        <w:t xml:space="preserve"> un tramo priorizado por la comunidad</w:t>
      </w:r>
      <w:r w:rsidRPr="00795964">
        <w:rPr>
          <w:rStyle w:val="s2"/>
          <w:rFonts w:ascii="Arial" w:hAnsi="Arial" w:cs="Arial"/>
        </w:rPr>
        <w:t xml:space="preserve"> </w:t>
      </w:r>
      <w:r>
        <w:rPr>
          <w:rStyle w:val="s2"/>
          <w:rFonts w:ascii="Arial" w:hAnsi="Arial" w:cs="Arial"/>
        </w:rPr>
        <w:t>en el sector de las tablas e</w:t>
      </w:r>
      <w:r w:rsidRPr="00795964">
        <w:rPr>
          <w:rStyle w:val="s2"/>
          <w:rFonts w:ascii="Arial" w:hAnsi="Arial" w:cs="Arial"/>
        </w:rPr>
        <w:t>s un proyecto de un monto similar</w:t>
      </w:r>
      <w:r>
        <w:rPr>
          <w:rStyle w:val="s2"/>
          <w:rFonts w:ascii="Arial" w:hAnsi="Arial" w:cs="Arial"/>
        </w:rPr>
        <w:t>.</w:t>
      </w:r>
      <w:r w:rsidRPr="00795964">
        <w:rPr>
          <w:rStyle w:val="s2"/>
          <w:rFonts w:ascii="Arial" w:hAnsi="Arial" w:cs="Arial"/>
        </w:rPr>
        <w:t> </w:t>
      </w:r>
    </w:p>
    <w:p w:rsidR="006B5058" w:rsidRDefault="006B5058" w:rsidP="007B1092">
      <w:pPr>
        <w:pStyle w:val="p3"/>
        <w:numPr>
          <w:ilvl w:val="0"/>
          <w:numId w:val="26"/>
        </w:numPr>
        <w:spacing w:before="0" w:beforeAutospacing="0" w:after="0" w:afterAutospacing="0"/>
        <w:jc w:val="both"/>
        <w:rPr>
          <w:rStyle w:val="s2"/>
          <w:rFonts w:ascii="Arial" w:hAnsi="Arial" w:cs="Arial"/>
        </w:rPr>
      </w:pPr>
      <w:r>
        <w:rPr>
          <w:rStyle w:val="s2"/>
          <w:rFonts w:ascii="Arial" w:hAnsi="Arial" w:cs="Arial"/>
        </w:rPr>
        <w:t xml:space="preserve">El canal cuenta con </w:t>
      </w:r>
      <w:r w:rsidRPr="00795964">
        <w:rPr>
          <w:rStyle w:val="s2"/>
          <w:rFonts w:ascii="Arial" w:hAnsi="Arial" w:cs="Arial"/>
        </w:rPr>
        <w:t>200 usuarios y subiendo por la parcelación de los terrenos</w:t>
      </w:r>
      <w:r>
        <w:rPr>
          <w:rStyle w:val="s2"/>
          <w:rFonts w:ascii="Arial" w:hAnsi="Arial" w:cs="Arial"/>
        </w:rPr>
        <w:t xml:space="preserve"> la longitud es</w:t>
      </w:r>
      <w:r w:rsidRPr="00795964">
        <w:rPr>
          <w:rStyle w:val="s2"/>
          <w:rFonts w:ascii="Arial" w:hAnsi="Arial" w:cs="Arial"/>
        </w:rPr>
        <w:t xml:space="preserve"> de 15 kilómetros</w:t>
      </w:r>
      <w:r>
        <w:rPr>
          <w:rStyle w:val="s2"/>
          <w:rFonts w:ascii="Arial" w:hAnsi="Arial" w:cs="Arial"/>
        </w:rPr>
        <w:t>, en F</w:t>
      </w:r>
      <w:r w:rsidRPr="00795964">
        <w:rPr>
          <w:rStyle w:val="s2"/>
          <w:rFonts w:ascii="Arial" w:hAnsi="Arial" w:cs="Arial"/>
        </w:rPr>
        <w:t>reirina alimentan</w:t>
      </w:r>
      <w:r>
        <w:rPr>
          <w:rStyle w:val="s2"/>
          <w:rFonts w:ascii="Arial" w:hAnsi="Arial" w:cs="Arial"/>
        </w:rPr>
        <w:t xml:space="preserve"> principalmente </w:t>
      </w:r>
      <w:r w:rsidRPr="00795964">
        <w:rPr>
          <w:rStyle w:val="s2"/>
          <w:rFonts w:ascii="Arial" w:hAnsi="Arial" w:cs="Arial"/>
        </w:rPr>
        <w:t>huertos</w:t>
      </w:r>
      <w:r>
        <w:rPr>
          <w:rStyle w:val="s2"/>
          <w:rFonts w:ascii="Arial" w:hAnsi="Arial" w:cs="Arial"/>
        </w:rPr>
        <w:t xml:space="preserve"> y</w:t>
      </w:r>
      <w:r w:rsidRPr="00795964">
        <w:rPr>
          <w:rStyle w:val="s2"/>
          <w:rFonts w:ascii="Arial" w:hAnsi="Arial" w:cs="Arial"/>
        </w:rPr>
        <w:t xml:space="preserve"> olivos</w:t>
      </w:r>
      <w:r>
        <w:rPr>
          <w:rStyle w:val="s2"/>
          <w:rFonts w:ascii="Arial" w:hAnsi="Arial" w:cs="Arial"/>
        </w:rPr>
        <w:t>.</w:t>
      </w:r>
    </w:p>
    <w:p w:rsidR="006B5058" w:rsidRDefault="006B5058" w:rsidP="006B5058">
      <w:pPr>
        <w:pStyle w:val="p3"/>
        <w:spacing w:before="0" w:beforeAutospacing="0" w:after="0" w:afterAutospacing="0"/>
        <w:jc w:val="both"/>
        <w:rPr>
          <w:rStyle w:val="s2"/>
          <w:rFonts w:ascii="Arial" w:hAnsi="Arial" w:cs="Arial"/>
        </w:rPr>
      </w:pPr>
    </w:p>
    <w:p w:rsidR="006B5058" w:rsidRDefault="006B5058" w:rsidP="006B5058">
      <w:pPr>
        <w:pStyle w:val="p3"/>
        <w:spacing w:before="0" w:beforeAutospacing="0" w:after="0" w:afterAutospacing="0"/>
        <w:jc w:val="both"/>
        <w:rPr>
          <w:rStyle w:val="s3"/>
          <w:rFonts w:ascii="Arial" w:hAnsi="Arial" w:cs="Arial"/>
        </w:rPr>
      </w:pPr>
      <w:r w:rsidRPr="00F43DBC">
        <w:rPr>
          <w:rStyle w:val="s3"/>
          <w:rFonts w:ascii="Arial" w:hAnsi="Arial" w:cs="Arial"/>
        </w:rPr>
        <w:t>Tercera visita</w:t>
      </w:r>
      <w:r>
        <w:rPr>
          <w:rStyle w:val="s3"/>
          <w:rFonts w:ascii="Arial" w:hAnsi="Arial" w:cs="Arial"/>
        </w:rPr>
        <w:t>.</w:t>
      </w:r>
      <w:r w:rsidRPr="00F43DBC">
        <w:rPr>
          <w:rStyle w:val="s3"/>
          <w:rFonts w:ascii="Arial" w:hAnsi="Arial" w:cs="Arial"/>
        </w:rPr>
        <w:t> </w:t>
      </w:r>
    </w:p>
    <w:p w:rsidR="00EC6594" w:rsidRPr="00F43DBC" w:rsidRDefault="00EC6594" w:rsidP="006B5058">
      <w:pPr>
        <w:pStyle w:val="p3"/>
        <w:spacing w:before="0" w:beforeAutospacing="0" w:after="0" w:afterAutospacing="0"/>
        <w:jc w:val="both"/>
        <w:rPr>
          <w:rFonts w:ascii="Arial" w:hAnsi="Arial" w:cs="Arial"/>
        </w:rPr>
      </w:pPr>
    </w:p>
    <w:p w:rsidR="006B5058" w:rsidRDefault="006B5058" w:rsidP="007B1092">
      <w:pPr>
        <w:pStyle w:val="p3"/>
        <w:numPr>
          <w:ilvl w:val="0"/>
          <w:numId w:val="27"/>
        </w:numPr>
        <w:spacing w:before="0" w:beforeAutospacing="0" w:after="0" w:afterAutospacing="0"/>
        <w:jc w:val="both"/>
        <w:rPr>
          <w:rFonts w:ascii="Arial" w:hAnsi="Arial" w:cs="Arial"/>
          <w:b/>
        </w:rPr>
      </w:pPr>
      <w:r w:rsidRPr="00795964">
        <w:rPr>
          <w:rStyle w:val="s2"/>
          <w:rFonts w:ascii="Arial" w:hAnsi="Arial" w:cs="Arial"/>
        </w:rPr>
        <w:t>Construcción de embalse de regulación corta, instalación de riego por aspersión con</w:t>
      </w:r>
      <w:r>
        <w:rPr>
          <w:rStyle w:val="s2"/>
          <w:rFonts w:ascii="Arial" w:hAnsi="Arial" w:cs="Arial"/>
        </w:rPr>
        <w:t xml:space="preserve"> carrete, comuna de Freirina, </w:t>
      </w:r>
      <w:r w:rsidRPr="00795964">
        <w:rPr>
          <w:rStyle w:val="s2"/>
          <w:rFonts w:ascii="Arial" w:hAnsi="Arial" w:cs="Arial"/>
        </w:rPr>
        <w:t>Ruta C-46 localidad</w:t>
      </w:r>
      <w:r w:rsidR="00CF2DEF">
        <w:rPr>
          <w:rStyle w:val="s2"/>
          <w:rFonts w:ascii="Arial" w:hAnsi="Arial" w:cs="Arial"/>
        </w:rPr>
        <w:t xml:space="preserve"> de</w:t>
      </w:r>
      <w:r w:rsidRPr="00795964">
        <w:rPr>
          <w:rStyle w:val="s2"/>
          <w:rFonts w:ascii="Arial" w:hAnsi="Arial" w:cs="Arial"/>
        </w:rPr>
        <w:t xml:space="preserve"> Hacienda Nicolasa a 27,5 km)</w:t>
      </w:r>
    </w:p>
    <w:p w:rsidR="006B5058" w:rsidRDefault="006B5058" w:rsidP="007B1092">
      <w:pPr>
        <w:pStyle w:val="p2"/>
        <w:numPr>
          <w:ilvl w:val="0"/>
          <w:numId w:val="27"/>
        </w:numPr>
        <w:spacing w:before="0" w:beforeAutospacing="0" w:after="0" w:afterAutospacing="0"/>
        <w:jc w:val="both"/>
        <w:rPr>
          <w:rFonts w:ascii="Arial" w:hAnsi="Arial" w:cs="Arial"/>
          <w:b/>
        </w:rPr>
      </w:pPr>
      <w:r>
        <w:rPr>
          <w:rFonts w:ascii="Arial" w:hAnsi="Arial" w:cs="Arial"/>
        </w:rPr>
        <w:t xml:space="preserve">Beneficiario: </w:t>
      </w:r>
      <w:r>
        <w:rPr>
          <w:rFonts w:ascii="Arial" w:hAnsi="Arial" w:cs="Arial"/>
        </w:rPr>
        <w:tab/>
      </w:r>
      <w:r>
        <w:rPr>
          <w:rFonts w:ascii="Arial" w:hAnsi="Arial" w:cs="Arial"/>
        </w:rPr>
        <w:tab/>
      </w:r>
      <w:r>
        <w:rPr>
          <w:rFonts w:ascii="Arial" w:hAnsi="Arial" w:cs="Arial"/>
        </w:rPr>
        <w:tab/>
        <w:t xml:space="preserve">Pablo Lanas </w:t>
      </w:r>
    </w:p>
    <w:p w:rsidR="006B5058" w:rsidRPr="00795964" w:rsidRDefault="006B5058" w:rsidP="007B1092">
      <w:pPr>
        <w:pStyle w:val="p3"/>
        <w:numPr>
          <w:ilvl w:val="0"/>
          <w:numId w:val="27"/>
        </w:numPr>
        <w:spacing w:before="0" w:beforeAutospacing="0" w:after="0" w:afterAutospacing="0"/>
        <w:jc w:val="both"/>
        <w:rPr>
          <w:rFonts w:ascii="Arial" w:hAnsi="Arial" w:cs="Arial"/>
          <w:b/>
        </w:rPr>
      </w:pPr>
      <w:r w:rsidRPr="00795964">
        <w:rPr>
          <w:rStyle w:val="s2"/>
          <w:rFonts w:ascii="Arial" w:hAnsi="Arial" w:cs="Arial"/>
        </w:rPr>
        <w:t>Superficie del predio</w:t>
      </w:r>
      <w:r>
        <w:rPr>
          <w:rStyle w:val="s2"/>
          <w:rFonts w:ascii="Arial" w:hAnsi="Arial" w:cs="Arial"/>
        </w:rPr>
        <w:t xml:space="preserve">: </w:t>
      </w:r>
      <w:r w:rsidRPr="00795964">
        <w:rPr>
          <w:rStyle w:val="s2"/>
          <w:rFonts w:ascii="Arial" w:hAnsi="Arial" w:cs="Arial"/>
        </w:rPr>
        <w:t xml:space="preserve"> </w:t>
      </w:r>
      <w:r>
        <w:rPr>
          <w:rStyle w:val="s2"/>
          <w:rFonts w:ascii="Arial" w:hAnsi="Arial" w:cs="Arial"/>
        </w:rPr>
        <w:tab/>
        <w:t xml:space="preserve">14.4 </w:t>
      </w:r>
      <w:r w:rsidRPr="00795964">
        <w:rPr>
          <w:rStyle w:val="s2"/>
          <w:rFonts w:ascii="Arial" w:hAnsi="Arial" w:cs="Arial"/>
        </w:rPr>
        <w:t>hectáreas </w:t>
      </w:r>
    </w:p>
    <w:p w:rsidR="006B5058" w:rsidRDefault="006B5058" w:rsidP="007B1092">
      <w:pPr>
        <w:pStyle w:val="p3"/>
        <w:numPr>
          <w:ilvl w:val="0"/>
          <w:numId w:val="27"/>
        </w:numPr>
        <w:spacing w:before="0" w:beforeAutospacing="0" w:after="0" w:afterAutospacing="0"/>
        <w:jc w:val="both"/>
        <w:rPr>
          <w:rStyle w:val="s2"/>
          <w:rFonts w:ascii="Arial" w:hAnsi="Arial" w:cs="Arial"/>
          <w:b/>
        </w:rPr>
      </w:pPr>
      <w:r w:rsidRPr="00795964">
        <w:rPr>
          <w:rStyle w:val="s2"/>
          <w:rFonts w:ascii="Arial" w:hAnsi="Arial" w:cs="Arial"/>
        </w:rPr>
        <w:t>Monto</w:t>
      </w:r>
      <w:r>
        <w:rPr>
          <w:rStyle w:val="s2"/>
          <w:rFonts w:ascii="Arial" w:hAnsi="Arial" w:cs="Arial"/>
        </w:rPr>
        <w:t xml:space="preserve"> Obra </w:t>
      </w:r>
      <w:r>
        <w:rPr>
          <w:rStyle w:val="s2"/>
          <w:rFonts w:ascii="Arial" w:hAnsi="Arial" w:cs="Arial"/>
        </w:rPr>
        <w:tab/>
      </w:r>
      <w:r>
        <w:rPr>
          <w:rStyle w:val="s2"/>
          <w:rFonts w:ascii="Arial" w:hAnsi="Arial" w:cs="Arial"/>
        </w:rPr>
        <w:tab/>
      </w:r>
      <w:r>
        <w:rPr>
          <w:rStyle w:val="s2"/>
          <w:rFonts w:ascii="Arial" w:hAnsi="Arial" w:cs="Arial"/>
        </w:rPr>
        <w:tab/>
        <w:t>$ 97.535.231</w:t>
      </w:r>
      <w:r w:rsidRPr="00795964">
        <w:rPr>
          <w:rStyle w:val="s2"/>
          <w:rFonts w:ascii="Arial" w:hAnsi="Arial" w:cs="Arial"/>
        </w:rPr>
        <w:t> </w:t>
      </w:r>
    </w:p>
    <w:p w:rsidR="006B5058" w:rsidRDefault="006B5058" w:rsidP="007B1092">
      <w:pPr>
        <w:pStyle w:val="p3"/>
        <w:numPr>
          <w:ilvl w:val="0"/>
          <w:numId w:val="28"/>
        </w:numPr>
        <w:spacing w:before="0" w:beforeAutospacing="0" w:after="0" w:afterAutospacing="0"/>
        <w:jc w:val="both"/>
        <w:rPr>
          <w:rStyle w:val="s2"/>
          <w:rFonts w:ascii="Arial" w:hAnsi="Arial" w:cs="Arial"/>
          <w:b/>
        </w:rPr>
      </w:pPr>
      <w:r>
        <w:rPr>
          <w:rStyle w:val="s2"/>
          <w:rFonts w:ascii="Arial" w:hAnsi="Arial" w:cs="Arial"/>
        </w:rPr>
        <w:t xml:space="preserve">Predio: </w:t>
      </w:r>
      <w:r>
        <w:rPr>
          <w:rStyle w:val="s2"/>
          <w:rFonts w:ascii="Arial" w:hAnsi="Arial" w:cs="Arial"/>
        </w:rPr>
        <w:tab/>
      </w:r>
      <w:r>
        <w:rPr>
          <w:rStyle w:val="s2"/>
          <w:rFonts w:ascii="Arial" w:hAnsi="Arial" w:cs="Arial"/>
        </w:rPr>
        <w:tab/>
      </w:r>
      <w:r>
        <w:rPr>
          <w:rStyle w:val="s2"/>
          <w:rFonts w:ascii="Arial" w:hAnsi="Arial" w:cs="Arial"/>
        </w:rPr>
        <w:tab/>
        <w:t>Intrapredial</w:t>
      </w:r>
    </w:p>
    <w:p w:rsidR="006B5058" w:rsidRPr="00EC6594" w:rsidRDefault="006B5058" w:rsidP="007B1092">
      <w:pPr>
        <w:pStyle w:val="p3"/>
        <w:numPr>
          <w:ilvl w:val="0"/>
          <w:numId w:val="28"/>
        </w:numPr>
        <w:spacing w:before="0" w:beforeAutospacing="0" w:after="0" w:afterAutospacing="0"/>
        <w:jc w:val="both"/>
        <w:rPr>
          <w:rStyle w:val="s2"/>
          <w:rFonts w:ascii="Arial" w:hAnsi="Arial" w:cs="Arial"/>
          <w:b/>
        </w:rPr>
      </w:pPr>
      <w:r>
        <w:rPr>
          <w:rStyle w:val="s2"/>
          <w:rFonts w:ascii="Arial" w:hAnsi="Arial" w:cs="Arial"/>
        </w:rPr>
        <w:t xml:space="preserve">Cultivo: </w:t>
      </w:r>
      <w:r>
        <w:rPr>
          <w:rStyle w:val="s2"/>
          <w:rFonts w:ascii="Arial" w:hAnsi="Arial" w:cs="Arial"/>
        </w:rPr>
        <w:tab/>
      </w:r>
      <w:r>
        <w:rPr>
          <w:rStyle w:val="s2"/>
          <w:rFonts w:ascii="Arial" w:hAnsi="Arial" w:cs="Arial"/>
        </w:rPr>
        <w:tab/>
      </w:r>
      <w:r>
        <w:rPr>
          <w:rStyle w:val="s2"/>
          <w:rFonts w:ascii="Arial" w:hAnsi="Arial" w:cs="Arial"/>
        </w:rPr>
        <w:tab/>
        <w:t>Alfalfa</w:t>
      </w:r>
    </w:p>
    <w:p w:rsidR="00EC6594" w:rsidRDefault="00EC6594" w:rsidP="00EC6594">
      <w:pPr>
        <w:pStyle w:val="p3"/>
        <w:spacing w:before="0" w:beforeAutospacing="0" w:after="0" w:afterAutospacing="0"/>
        <w:ind w:left="720"/>
        <w:jc w:val="both"/>
        <w:rPr>
          <w:rFonts w:ascii="Arial" w:hAnsi="Arial" w:cs="Arial"/>
          <w:b/>
        </w:rPr>
      </w:pPr>
    </w:p>
    <w:p w:rsidR="006B5058" w:rsidRDefault="006B5058" w:rsidP="006B5058">
      <w:pPr>
        <w:pStyle w:val="p2"/>
        <w:spacing w:before="0" w:beforeAutospacing="0" w:after="0" w:afterAutospacing="0"/>
        <w:jc w:val="both"/>
        <w:rPr>
          <w:rStyle w:val="s2"/>
          <w:rFonts w:ascii="Arial" w:hAnsi="Arial" w:cs="Arial"/>
        </w:rPr>
      </w:pPr>
      <w:r w:rsidRPr="00795964">
        <w:rPr>
          <w:rStyle w:val="s2"/>
          <w:rFonts w:ascii="Arial" w:hAnsi="Arial" w:cs="Arial"/>
        </w:rPr>
        <w:t xml:space="preserve">Este proyecto tiene </w:t>
      </w:r>
      <w:r>
        <w:rPr>
          <w:rStyle w:val="s2"/>
          <w:rFonts w:ascii="Arial" w:hAnsi="Arial" w:cs="Arial"/>
        </w:rPr>
        <w:t>2</w:t>
      </w:r>
      <w:r w:rsidRPr="00795964">
        <w:rPr>
          <w:rStyle w:val="s2"/>
          <w:rFonts w:ascii="Arial" w:hAnsi="Arial" w:cs="Arial"/>
        </w:rPr>
        <w:t xml:space="preserve"> aspectos fundamentales </w:t>
      </w:r>
      <w:r>
        <w:rPr>
          <w:rStyle w:val="s2"/>
          <w:rFonts w:ascii="Arial" w:hAnsi="Arial" w:cs="Arial"/>
        </w:rPr>
        <w:t xml:space="preserve">en </w:t>
      </w:r>
      <w:r w:rsidRPr="00795964">
        <w:rPr>
          <w:rStyle w:val="s2"/>
          <w:rFonts w:ascii="Arial" w:hAnsi="Arial" w:cs="Arial"/>
        </w:rPr>
        <w:t>la administración de</w:t>
      </w:r>
      <w:r>
        <w:rPr>
          <w:rStyle w:val="s2"/>
          <w:rFonts w:ascii="Arial" w:hAnsi="Arial" w:cs="Arial"/>
        </w:rPr>
        <w:t>l</w:t>
      </w:r>
      <w:r w:rsidRPr="00795964">
        <w:rPr>
          <w:rStyle w:val="s2"/>
          <w:rFonts w:ascii="Arial" w:hAnsi="Arial" w:cs="Arial"/>
        </w:rPr>
        <w:t xml:space="preserve"> agua </w:t>
      </w:r>
      <w:r>
        <w:rPr>
          <w:rStyle w:val="s2"/>
          <w:rFonts w:ascii="Arial" w:hAnsi="Arial" w:cs="Arial"/>
        </w:rPr>
        <w:t>y la eficiencia hídrica:</w:t>
      </w:r>
    </w:p>
    <w:p w:rsidR="00EC6594" w:rsidRDefault="00EC6594" w:rsidP="006B5058">
      <w:pPr>
        <w:pStyle w:val="p2"/>
        <w:spacing w:before="0" w:beforeAutospacing="0" w:after="0" w:afterAutospacing="0"/>
        <w:jc w:val="both"/>
        <w:rPr>
          <w:rStyle w:val="s2"/>
          <w:rFonts w:ascii="Arial" w:hAnsi="Arial" w:cs="Arial"/>
          <w:b/>
        </w:rPr>
      </w:pPr>
    </w:p>
    <w:p w:rsidR="006B5058" w:rsidRPr="00795964" w:rsidRDefault="006B5058" w:rsidP="004A7FBE">
      <w:pPr>
        <w:pStyle w:val="p2"/>
        <w:spacing w:before="0" w:beforeAutospacing="0" w:after="0" w:afterAutospacing="0"/>
        <w:ind w:left="708"/>
        <w:jc w:val="both"/>
        <w:rPr>
          <w:rFonts w:ascii="Arial" w:hAnsi="Arial" w:cs="Arial"/>
          <w:b/>
        </w:rPr>
      </w:pPr>
      <w:r>
        <w:rPr>
          <w:rStyle w:val="s2"/>
          <w:rFonts w:ascii="Arial" w:hAnsi="Arial" w:cs="Arial"/>
        </w:rPr>
        <w:t>1. E</w:t>
      </w:r>
      <w:r w:rsidRPr="00795964">
        <w:rPr>
          <w:rStyle w:val="s2"/>
          <w:rFonts w:ascii="Arial" w:hAnsi="Arial" w:cs="Arial"/>
        </w:rPr>
        <w:t>mbalsamiento</w:t>
      </w:r>
      <w:r>
        <w:rPr>
          <w:rStyle w:val="s2"/>
          <w:rFonts w:ascii="Arial" w:hAnsi="Arial" w:cs="Arial"/>
        </w:rPr>
        <w:t xml:space="preserve"> de agua en estanques acumuladores de </w:t>
      </w:r>
      <w:r w:rsidRPr="00795964">
        <w:rPr>
          <w:rStyle w:val="s2"/>
          <w:rFonts w:ascii="Arial" w:hAnsi="Arial" w:cs="Arial"/>
        </w:rPr>
        <w:t>2.500 metros cúbicos</w:t>
      </w:r>
      <w:r>
        <w:rPr>
          <w:rStyle w:val="s2"/>
          <w:rFonts w:ascii="Arial" w:hAnsi="Arial" w:cs="Arial"/>
        </w:rPr>
        <w:t xml:space="preserve">, </w:t>
      </w:r>
      <w:r w:rsidRPr="00795964">
        <w:rPr>
          <w:rStyle w:val="s2"/>
          <w:rFonts w:ascii="Arial" w:hAnsi="Arial" w:cs="Arial"/>
        </w:rPr>
        <w:t>Canal Nicolasa</w:t>
      </w:r>
      <w:r>
        <w:rPr>
          <w:rStyle w:val="s2"/>
          <w:rFonts w:ascii="Arial" w:hAnsi="Arial" w:cs="Arial"/>
        </w:rPr>
        <w:t>.</w:t>
      </w:r>
      <w:r w:rsidRPr="00795964">
        <w:rPr>
          <w:rStyle w:val="s2"/>
          <w:rFonts w:ascii="Arial" w:hAnsi="Arial" w:cs="Arial"/>
        </w:rPr>
        <w:t> </w:t>
      </w:r>
    </w:p>
    <w:p w:rsidR="006B5058" w:rsidRDefault="006B5058" w:rsidP="004A7FBE">
      <w:pPr>
        <w:pStyle w:val="p2"/>
        <w:spacing w:before="0" w:beforeAutospacing="0" w:after="0" w:afterAutospacing="0"/>
        <w:ind w:left="708"/>
        <w:jc w:val="both"/>
        <w:rPr>
          <w:rStyle w:val="s2"/>
          <w:rFonts w:ascii="Arial" w:hAnsi="Arial" w:cs="Arial"/>
        </w:rPr>
      </w:pPr>
      <w:r>
        <w:rPr>
          <w:rFonts w:ascii="Arial" w:hAnsi="Arial" w:cs="Arial"/>
        </w:rPr>
        <w:t xml:space="preserve">2.- </w:t>
      </w:r>
      <w:r w:rsidRPr="00795964">
        <w:rPr>
          <w:rStyle w:val="s2"/>
          <w:rFonts w:ascii="Arial" w:hAnsi="Arial" w:cs="Arial"/>
        </w:rPr>
        <w:t>Riego por carrete aspersión</w:t>
      </w:r>
      <w:r>
        <w:rPr>
          <w:rStyle w:val="s2"/>
          <w:rFonts w:ascii="Arial" w:hAnsi="Arial" w:cs="Arial"/>
        </w:rPr>
        <w:t>.</w:t>
      </w:r>
      <w:r w:rsidRPr="00795964">
        <w:rPr>
          <w:rStyle w:val="s2"/>
          <w:rFonts w:ascii="Arial" w:hAnsi="Arial" w:cs="Arial"/>
        </w:rPr>
        <w:t> </w:t>
      </w:r>
    </w:p>
    <w:p w:rsidR="00EC6594" w:rsidRDefault="00EC6594" w:rsidP="004A7FBE">
      <w:pPr>
        <w:pStyle w:val="p2"/>
        <w:spacing w:before="0" w:beforeAutospacing="0" w:after="0" w:afterAutospacing="0"/>
        <w:ind w:left="708"/>
        <w:jc w:val="both"/>
        <w:rPr>
          <w:rStyle w:val="s2"/>
          <w:rFonts w:ascii="Arial" w:hAnsi="Arial" w:cs="Arial"/>
          <w:b/>
        </w:rPr>
      </w:pPr>
    </w:p>
    <w:p w:rsidR="006B5058" w:rsidRDefault="006B5058" w:rsidP="006B5058">
      <w:pPr>
        <w:pStyle w:val="p2"/>
        <w:spacing w:before="0" w:beforeAutospacing="0" w:after="0" w:afterAutospacing="0"/>
        <w:jc w:val="both"/>
        <w:rPr>
          <w:rFonts w:ascii="Arial" w:hAnsi="Arial" w:cs="Arial"/>
          <w:shd w:val="clear" w:color="auto" w:fill="FFFFFF"/>
        </w:rPr>
      </w:pPr>
      <w:r w:rsidRPr="00B0182E">
        <w:rPr>
          <w:rFonts w:ascii="Arial" w:hAnsi="Arial" w:cs="Arial"/>
          <w:shd w:val="clear" w:color="auto" w:fill="FFFFFF"/>
        </w:rPr>
        <w:t xml:space="preserve">La eficiencia del riego por aspersión es de un 80% frente al 50 % en los riegos por inundación tradicionales, </w:t>
      </w:r>
      <w:r>
        <w:rPr>
          <w:rFonts w:ascii="Arial" w:hAnsi="Arial" w:cs="Arial"/>
          <w:shd w:val="clear" w:color="auto" w:fill="FFFFFF"/>
        </w:rPr>
        <w:t xml:space="preserve">es </w:t>
      </w:r>
      <w:r w:rsidRPr="00B0182E">
        <w:rPr>
          <w:rFonts w:ascii="Arial" w:hAnsi="Arial" w:cs="Arial"/>
          <w:shd w:val="clear" w:color="auto" w:fill="FFFFFF"/>
        </w:rPr>
        <w:t>útil para distintas clases de suelos ya que permite riegos frecuentes y poco abundantes.</w:t>
      </w: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shd w:val="clear" w:color="auto" w:fill="FFFFFF"/>
        </w:rPr>
      </w:pPr>
    </w:p>
    <w:p w:rsidR="00EC6594" w:rsidRDefault="00EC6594" w:rsidP="006B5058">
      <w:pPr>
        <w:pStyle w:val="p2"/>
        <w:spacing w:before="0" w:beforeAutospacing="0" w:after="0" w:afterAutospacing="0"/>
        <w:jc w:val="both"/>
        <w:rPr>
          <w:rFonts w:ascii="Arial" w:hAnsi="Arial" w:cs="Arial"/>
          <w:b/>
          <w:shd w:val="clear" w:color="auto" w:fill="FFFFFF"/>
        </w:rPr>
      </w:pPr>
    </w:p>
    <w:p w:rsidR="006B5058" w:rsidRDefault="006B5058" w:rsidP="006B5058">
      <w:pPr>
        <w:pStyle w:val="p2"/>
        <w:spacing w:before="0" w:beforeAutospacing="0" w:after="0" w:afterAutospacing="0"/>
        <w:jc w:val="both"/>
        <w:rPr>
          <w:rFonts w:ascii="Arial" w:hAnsi="Arial" w:cs="Arial"/>
          <w:shd w:val="clear" w:color="auto" w:fill="FFFFFF"/>
        </w:rPr>
      </w:pPr>
      <w:r>
        <w:rPr>
          <w:rFonts w:ascii="Arial" w:hAnsi="Arial" w:cs="Arial"/>
          <w:shd w:val="clear" w:color="auto" w:fill="FFFFFF"/>
        </w:rPr>
        <w:t>Este proyecto está asociado a una fábrica de Pellet de alfalfa y cebada, para cubrir necesidades del sector ganadero con suplementos alimenticios, respondiendo a una necesidad de este sector, donde se debe generar este círculo virtuoso.</w:t>
      </w:r>
    </w:p>
    <w:p w:rsidR="006B5058" w:rsidRDefault="006B5058" w:rsidP="006B5058">
      <w:pPr>
        <w:pStyle w:val="p2"/>
        <w:spacing w:before="0" w:beforeAutospacing="0" w:after="0" w:afterAutospacing="0"/>
        <w:jc w:val="both"/>
        <w:rPr>
          <w:rFonts w:ascii="Arial" w:hAnsi="Arial" w:cs="Arial"/>
          <w:shd w:val="clear" w:color="auto" w:fill="FFFFFF"/>
        </w:rPr>
      </w:pPr>
    </w:p>
    <w:p w:rsidR="006B5058" w:rsidRPr="00EA13F7" w:rsidRDefault="006B5058" w:rsidP="006B5058">
      <w:pPr>
        <w:pStyle w:val="p3"/>
        <w:spacing w:before="0" w:beforeAutospacing="0" w:after="0" w:afterAutospacing="0"/>
        <w:jc w:val="both"/>
        <w:rPr>
          <w:rFonts w:ascii="Arial" w:hAnsi="Arial" w:cs="Arial"/>
        </w:rPr>
      </w:pPr>
      <w:r w:rsidRPr="00EA13F7">
        <w:rPr>
          <w:rStyle w:val="s3"/>
          <w:rFonts w:ascii="Arial" w:hAnsi="Arial" w:cs="Arial"/>
        </w:rPr>
        <w:t>Cuarta visita </w:t>
      </w:r>
    </w:p>
    <w:p w:rsidR="006B5058" w:rsidRDefault="006B5058" w:rsidP="007B1092">
      <w:pPr>
        <w:pStyle w:val="p3"/>
        <w:numPr>
          <w:ilvl w:val="0"/>
          <w:numId w:val="29"/>
        </w:numPr>
        <w:spacing w:before="0" w:beforeAutospacing="0" w:after="0" w:afterAutospacing="0"/>
        <w:jc w:val="both"/>
        <w:rPr>
          <w:rFonts w:ascii="Arial" w:hAnsi="Arial" w:cs="Arial"/>
          <w:b/>
        </w:rPr>
      </w:pPr>
      <w:r w:rsidRPr="00795964">
        <w:rPr>
          <w:rStyle w:val="s2"/>
          <w:rFonts w:ascii="Arial" w:hAnsi="Arial" w:cs="Arial"/>
        </w:rPr>
        <w:t>Construcción de embalse d</w:t>
      </w:r>
      <w:r>
        <w:rPr>
          <w:rStyle w:val="s2"/>
          <w:rFonts w:ascii="Arial" w:hAnsi="Arial" w:cs="Arial"/>
        </w:rPr>
        <w:t xml:space="preserve">e regulación corta, comuna de Vallenar, </w:t>
      </w:r>
      <w:r w:rsidRPr="00795964">
        <w:rPr>
          <w:rStyle w:val="s2"/>
          <w:rFonts w:ascii="Arial" w:hAnsi="Arial" w:cs="Arial"/>
        </w:rPr>
        <w:t>Hacienda</w:t>
      </w:r>
      <w:r>
        <w:rPr>
          <w:rFonts w:ascii="Arial" w:hAnsi="Arial" w:cs="Arial"/>
          <w:b/>
        </w:rPr>
        <w:t xml:space="preserve"> </w:t>
      </w:r>
      <w:r w:rsidRPr="00795964">
        <w:rPr>
          <w:rStyle w:val="s2"/>
          <w:rFonts w:ascii="Arial" w:hAnsi="Arial" w:cs="Arial"/>
        </w:rPr>
        <w:t>Cavancha</w:t>
      </w:r>
      <w:r>
        <w:rPr>
          <w:rStyle w:val="s2"/>
          <w:rFonts w:ascii="Arial" w:hAnsi="Arial" w:cs="Arial"/>
        </w:rPr>
        <w:t xml:space="preserve"> 4,6 km.</w:t>
      </w:r>
    </w:p>
    <w:p w:rsidR="006B5058" w:rsidRDefault="006B5058" w:rsidP="007B1092">
      <w:pPr>
        <w:pStyle w:val="p2"/>
        <w:numPr>
          <w:ilvl w:val="0"/>
          <w:numId w:val="29"/>
        </w:numPr>
        <w:spacing w:before="0" w:beforeAutospacing="0" w:after="0" w:afterAutospacing="0"/>
        <w:jc w:val="both"/>
        <w:rPr>
          <w:rFonts w:ascii="Arial" w:hAnsi="Arial" w:cs="Arial"/>
          <w:b/>
        </w:rPr>
      </w:pPr>
      <w:r>
        <w:rPr>
          <w:rFonts w:ascii="Arial" w:hAnsi="Arial" w:cs="Arial"/>
        </w:rPr>
        <w:t xml:space="preserve">Beneficiario: </w:t>
      </w:r>
      <w:r>
        <w:rPr>
          <w:rFonts w:ascii="Arial" w:hAnsi="Arial" w:cs="Arial"/>
        </w:rPr>
        <w:tab/>
      </w:r>
      <w:r>
        <w:rPr>
          <w:rFonts w:ascii="Arial" w:hAnsi="Arial" w:cs="Arial"/>
        </w:rPr>
        <w:tab/>
      </w:r>
      <w:r>
        <w:rPr>
          <w:rFonts w:ascii="Arial" w:hAnsi="Arial" w:cs="Arial"/>
        </w:rPr>
        <w:tab/>
        <w:t xml:space="preserve">Geraldo Hidalgo  </w:t>
      </w:r>
    </w:p>
    <w:p w:rsidR="006B5058" w:rsidRPr="00795964" w:rsidRDefault="006B5058" w:rsidP="007B1092">
      <w:pPr>
        <w:pStyle w:val="p3"/>
        <w:numPr>
          <w:ilvl w:val="0"/>
          <w:numId w:val="29"/>
        </w:numPr>
        <w:spacing w:before="0" w:beforeAutospacing="0" w:after="0" w:afterAutospacing="0"/>
        <w:jc w:val="both"/>
        <w:rPr>
          <w:rFonts w:ascii="Arial" w:hAnsi="Arial" w:cs="Arial"/>
          <w:b/>
        </w:rPr>
      </w:pPr>
      <w:r w:rsidRPr="00795964">
        <w:rPr>
          <w:rStyle w:val="s2"/>
          <w:rFonts w:ascii="Arial" w:hAnsi="Arial" w:cs="Arial"/>
        </w:rPr>
        <w:t>Superficie del predio</w:t>
      </w:r>
      <w:r>
        <w:rPr>
          <w:rStyle w:val="s2"/>
          <w:rFonts w:ascii="Arial" w:hAnsi="Arial" w:cs="Arial"/>
        </w:rPr>
        <w:t xml:space="preserve">: </w:t>
      </w:r>
      <w:r w:rsidRPr="00795964">
        <w:rPr>
          <w:rStyle w:val="s2"/>
          <w:rFonts w:ascii="Arial" w:hAnsi="Arial" w:cs="Arial"/>
        </w:rPr>
        <w:t xml:space="preserve"> </w:t>
      </w:r>
      <w:r>
        <w:rPr>
          <w:rStyle w:val="s2"/>
          <w:rFonts w:ascii="Arial" w:hAnsi="Arial" w:cs="Arial"/>
        </w:rPr>
        <w:tab/>
        <w:t xml:space="preserve">4.3 </w:t>
      </w:r>
      <w:r w:rsidRPr="00795964">
        <w:rPr>
          <w:rStyle w:val="s2"/>
          <w:rFonts w:ascii="Arial" w:hAnsi="Arial" w:cs="Arial"/>
        </w:rPr>
        <w:t>hectáreas </w:t>
      </w:r>
    </w:p>
    <w:p w:rsidR="006B5058" w:rsidRDefault="006B5058" w:rsidP="007B1092">
      <w:pPr>
        <w:pStyle w:val="p3"/>
        <w:numPr>
          <w:ilvl w:val="0"/>
          <w:numId w:val="29"/>
        </w:numPr>
        <w:spacing w:before="0" w:beforeAutospacing="0" w:after="0" w:afterAutospacing="0"/>
        <w:jc w:val="both"/>
        <w:rPr>
          <w:rStyle w:val="s2"/>
          <w:rFonts w:ascii="Arial" w:hAnsi="Arial" w:cs="Arial"/>
          <w:b/>
        </w:rPr>
      </w:pPr>
      <w:r w:rsidRPr="00795964">
        <w:rPr>
          <w:rStyle w:val="s2"/>
          <w:rFonts w:ascii="Arial" w:hAnsi="Arial" w:cs="Arial"/>
        </w:rPr>
        <w:t>Monto</w:t>
      </w:r>
      <w:r>
        <w:rPr>
          <w:rStyle w:val="s2"/>
          <w:rFonts w:ascii="Arial" w:hAnsi="Arial" w:cs="Arial"/>
        </w:rPr>
        <w:t xml:space="preserve"> Obra:</w:t>
      </w:r>
      <w:r>
        <w:rPr>
          <w:rStyle w:val="s2"/>
          <w:rFonts w:ascii="Arial" w:hAnsi="Arial" w:cs="Arial"/>
        </w:rPr>
        <w:tab/>
      </w:r>
      <w:r>
        <w:rPr>
          <w:rStyle w:val="s2"/>
          <w:rFonts w:ascii="Arial" w:hAnsi="Arial" w:cs="Arial"/>
        </w:rPr>
        <w:tab/>
      </w:r>
      <w:r>
        <w:rPr>
          <w:rStyle w:val="s2"/>
          <w:rFonts w:ascii="Arial" w:hAnsi="Arial" w:cs="Arial"/>
        </w:rPr>
        <w:tab/>
        <w:t>$ 23.099.345</w:t>
      </w:r>
      <w:r w:rsidRPr="00795964">
        <w:rPr>
          <w:rStyle w:val="s2"/>
          <w:rFonts w:ascii="Arial" w:hAnsi="Arial" w:cs="Arial"/>
        </w:rPr>
        <w:t> </w:t>
      </w:r>
    </w:p>
    <w:p w:rsidR="006B5058" w:rsidRDefault="006B5058" w:rsidP="007B1092">
      <w:pPr>
        <w:pStyle w:val="p3"/>
        <w:numPr>
          <w:ilvl w:val="0"/>
          <w:numId w:val="29"/>
        </w:numPr>
        <w:spacing w:before="0" w:beforeAutospacing="0" w:after="0" w:afterAutospacing="0"/>
        <w:jc w:val="both"/>
        <w:rPr>
          <w:rStyle w:val="s2"/>
          <w:rFonts w:ascii="Arial" w:hAnsi="Arial" w:cs="Arial"/>
          <w:b/>
        </w:rPr>
      </w:pPr>
      <w:r>
        <w:rPr>
          <w:rStyle w:val="s2"/>
          <w:rFonts w:ascii="Arial" w:hAnsi="Arial" w:cs="Arial"/>
        </w:rPr>
        <w:t xml:space="preserve">Predio: </w:t>
      </w:r>
      <w:r>
        <w:rPr>
          <w:rStyle w:val="s2"/>
          <w:rFonts w:ascii="Arial" w:hAnsi="Arial" w:cs="Arial"/>
        </w:rPr>
        <w:tab/>
      </w:r>
      <w:r>
        <w:rPr>
          <w:rStyle w:val="s2"/>
          <w:rFonts w:ascii="Arial" w:hAnsi="Arial" w:cs="Arial"/>
        </w:rPr>
        <w:tab/>
      </w:r>
      <w:r>
        <w:rPr>
          <w:rStyle w:val="s2"/>
          <w:rFonts w:ascii="Arial" w:hAnsi="Arial" w:cs="Arial"/>
        </w:rPr>
        <w:tab/>
        <w:t>Intrapredial</w:t>
      </w:r>
    </w:p>
    <w:p w:rsidR="006B5058" w:rsidRDefault="006B5058" w:rsidP="007B1092">
      <w:pPr>
        <w:pStyle w:val="p3"/>
        <w:numPr>
          <w:ilvl w:val="0"/>
          <w:numId w:val="29"/>
        </w:numPr>
        <w:spacing w:before="0" w:beforeAutospacing="0" w:after="0" w:afterAutospacing="0"/>
        <w:jc w:val="both"/>
        <w:rPr>
          <w:rStyle w:val="s2"/>
          <w:rFonts w:ascii="Arial" w:hAnsi="Arial" w:cs="Arial"/>
        </w:rPr>
      </w:pPr>
      <w:r>
        <w:rPr>
          <w:rStyle w:val="s2"/>
          <w:rFonts w:ascii="Arial" w:hAnsi="Arial" w:cs="Arial"/>
        </w:rPr>
        <w:t xml:space="preserve">Cultivo: </w:t>
      </w:r>
      <w:r>
        <w:rPr>
          <w:rStyle w:val="s2"/>
          <w:rFonts w:ascii="Arial" w:hAnsi="Arial" w:cs="Arial"/>
        </w:rPr>
        <w:tab/>
      </w:r>
      <w:r>
        <w:rPr>
          <w:rStyle w:val="s2"/>
          <w:rFonts w:ascii="Arial" w:hAnsi="Arial" w:cs="Arial"/>
        </w:rPr>
        <w:tab/>
      </w:r>
      <w:r>
        <w:rPr>
          <w:rStyle w:val="s2"/>
          <w:rFonts w:ascii="Arial" w:hAnsi="Arial" w:cs="Arial"/>
        </w:rPr>
        <w:tab/>
        <w:t>Limonero.</w:t>
      </w:r>
    </w:p>
    <w:p w:rsidR="006B5058" w:rsidRDefault="006B5058" w:rsidP="006B5058">
      <w:pPr>
        <w:pStyle w:val="p3"/>
        <w:spacing w:before="0" w:beforeAutospacing="0" w:after="0" w:afterAutospacing="0"/>
        <w:rPr>
          <w:rStyle w:val="s2"/>
          <w:rFonts w:ascii="Arial" w:hAnsi="Arial" w:cs="Arial"/>
        </w:rPr>
      </w:pPr>
    </w:p>
    <w:p w:rsidR="006B5058" w:rsidRPr="00365B8C" w:rsidRDefault="006B5058" w:rsidP="006B5058">
      <w:pPr>
        <w:pStyle w:val="p3"/>
        <w:spacing w:before="0" w:beforeAutospacing="0" w:after="0" w:afterAutospacing="0"/>
        <w:jc w:val="both"/>
        <w:rPr>
          <w:rFonts w:ascii="Arial" w:hAnsi="Arial" w:cs="Arial"/>
        </w:rPr>
      </w:pPr>
      <w:r w:rsidRPr="00365B8C">
        <w:rPr>
          <w:rStyle w:val="s3"/>
          <w:rFonts w:ascii="Arial" w:hAnsi="Arial" w:cs="Arial"/>
        </w:rPr>
        <w:t>Quinta visita</w:t>
      </w:r>
      <w:r>
        <w:rPr>
          <w:rStyle w:val="s3"/>
          <w:rFonts w:ascii="Arial" w:hAnsi="Arial" w:cs="Arial"/>
        </w:rPr>
        <w:t>.</w:t>
      </w:r>
      <w:r w:rsidRPr="00365B8C">
        <w:rPr>
          <w:rStyle w:val="s3"/>
          <w:rFonts w:ascii="Arial" w:hAnsi="Arial" w:cs="Arial"/>
        </w:rPr>
        <w:t> </w:t>
      </w:r>
    </w:p>
    <w:p w:rsidR="006B5058" w:rsidRPr="00795964" w:rsidRDefault="006B5058" w:rsidP="007B1092">
      <w:pPr>
        <w:pStyle w:val="p3"/>
        <w:numPr>
          <w:ilvl w:val="0"/>
          <w:numId w:val="30"/>
        </w:numPr>
        <w:spacing w:before="0" w:beforeAutospacing="0" w:after="0" w:afterAutospacing="0"/>
        <w:jc w:val="both"/>
        <w:rPr>
          <w:rFonts w:ascii="Arial" w:hAnsi="Arial" w:cs="Arial"/>
          <w:b/>
        </w:rPr>
      </w:pPr>
      <w:r w:rsidRPr="00795964">
        <w:rPr>
          <w:rStyle w:val="s2"/>
          <w:rFonts w:ascii="Arial" w:hAnsi="Arial" w:cs="Arial"/>
        </w:rPr>
        <w:t xml:space="preserve">Construcción </w:t>
      </w:r>
      <w:r>
        <w:rPr>
          <w:rStyle w:val="s2"/>
          <w:rFonts w:ascii="Arial" w:hAnsi="Arial" w:cs="Arial"/>
        </w:rPr>
        <w:t>de embalse de regulación corta,</w:t>
      </w:r>
      <w:r w:rsidRPr="00795964">
        <w:rPr>
          <w:rStyle w:val="s2"/>
          <w:rFonts w:ascii="Arial" w:hAnsi="Arial" w:cs="Arial"/>
        </w:rPr>
        <w:t xml:space="preserve"> comuna </w:t>
      </w:r>
      <w:r>
        <w:rPr>
          <w:rStyle w:val="s2"/>
          <w:rFonts w:ascii="Arial" w:hAnsi="Arial" w:cs="Arial"/>
        </w:rPr>
        <w:t>de Vallenar, localidad de</w:t>
      </w:r>
    </w:p>
    <w:p w:rsidR="006B5058" w:rsidRPr="00795964" w:rsidRDefault="006B5058" w:rsidP="007B1092">
      <w:pPr>
        <w:pStyle w:val="p3"/>
        <w:numPr>
          <w:ilvl w:val="0"/>
          <w:numId w:val="30"/>
        </w:numPr>
        <w:spacing w:before="0" w:beforeAutospacing="0" w:after="0" w:afterAutospacing="0"/>
        <w:jc w:val="both"/>
        <w:rPr>
          <w:rFonts w:ascii="Arial" w:hAnsi="Arial" w:cs="Arial"/>
          <w:b/>
        </w:rPr>
      </w:pPr>
      <w:r>
        <w:rPr>
          <w:rStyle w:val="s2"/>
          <w:rFonts w:ascii="Arial" w:hAnsi="Arial" w:cs="Arial"/>
        </w:rPr>
        <w:t>El J</w:t>
      </w:r>
      <w:r w:rsidRPr="00795964">
        <w:rPr>
          <w:rStyle w:val="s2"/>
          <w:rFonts w:ascii="Arial" w:hAnsi="Arial" w:cs="Arial"/>
        </w:rPr>
        <w:t>ilguero. Ruta C-</w:t>
      </w:r>
      <w:r>
        <w:rPr>
          <w:rStyle w:val="s2"/>
          <w:rFonts w:ascii="Arial" w:hAnsi="Arial" w:cs="Arial"/>
        </w:rPr>
        <w:t xml:space="preserve"> 485 en dirección a Los Morteros.</w:t>
      </w:r>
    </w:p>
    <w:p w:rsidR="006B5058" w:rsidRDefault="006B5058" w:rsidP="007B1092">
      <w:pPr>
        <w:pStyle w:val="p2"/>
        <w:numPr>
          <w:ilvl w:val="0"/>
          <w:numId w:val="30"/>
        </w:numPr>
        <w:spacing w:before="0" w:beforeAutospacing="0" w:after="0" w:afterAutospacing="0"/>
        <w:jc w:val="both"/>
        <w:rPr>
          <w:rFonts w:ascii="Arial" w:hAnsi="Arial" w:cs="Arial"/>
          <w:b/>
        </w:rPr>
      </w:pPr>
      <w:r>
        <w:rPr>
          <w:rFonts w:ascii="Arial" w:hAnsi="Arial" w:cs="Arial"/>
        </w:rPr>
        <w:t xml:space="preserve">Beneficiario: </w:t>
      </w:r>
      <w:r>
        <w:rPr>
          <w:rFonts w:ascii="Arial" w:hAnsi="Arial" w:cs="Arial"/>
        </w:rPr>
        <w:tab/>
      </w:r>
      <w:r>
        <w:rPr>
          <w:rFonts w:ascii="Arial" w:hAnsi="Arial" w:cs="Arial"/>
        </w:rPr>
        <w:tab/>
      </w:r>
      <w:r>
        <w:rPr>
          <w:rFonts w:ascii="Arial" w:hAnsi="Arial" w:cs="Arial"/>
        </w:rPr>
        <w:tab/>
        <w:t xml:space="preserve">Eduardo Cortes </w:t>
      </w:r>
    </w:p>
    <w:p w:rsidR="006B5058" w:rsidRPr="00795964" w:rsidRDefault="006B5058" w:rsidP="007B1092">
      <w:pPr>
        <w:pStyle w:val="p3"/>
        <w:numPr>
          <w:ilvl w:val="0"/>
          <w:numId w:val="30"/>
        </w:numPr>
        <w:spacing w:before="0" w:beforeAutospacing="0" w:after="0" w:afterAutospacing="0"/>
        <w:jc w:val="both"/>
        <w:rPr>
          <w:rFonts w:ascii="Arial" w:hAnsi="Arial" w:cs="Arial"/>
          <w:b/>
        </w:rPr>
      </w:pPr>
      <w:r w:rsidRPr="00795964">
        <w:rPr>
          <w:rStyle w:val="s2"/>
          <w:rFonts w:ascii="Arial" w:hAnsi="Arial" w:cs="Arial"/>
        </w:rPr>
        <w:t>Superficie del predio</w:t>
      </w:r>
      <w:r>
        <w:rPr>
          <w:rStyle w:val="s2"/>
          <w:rFonts w:ascii="Arial" w:hAnsi="Arial" w:cs="Arial"/>
        </w:rPr>
        <w:t xml:space="preserve">: </w:t>
      </w:r>
      <w:r w:rsidRPr="00795964">
        <w:rPr>
          <w:rStyle w:val="s2"/>
          <w:rFonts w:ascii="Arial" w:hAnsi="Arial" w:cs="Arial"/>
        </w:rPr>
        <w:t xml:space="preserve"> </w:t>
      </w:r>
      <w:r>
        <w:rPr>
          <w:rStyle w:val="s2"/>
          <w:rFonts w:ascii="Arial" w:hAnsi="Arial" w:cs="Arial"/>
        </w:rPr>
        <w:tab/>
        <w:t xml:space="preserve">48.1 </w:t>
      </w:r>
      <w:r w:rsidRPr="00795964">
        <w:rPr>
          <w:rStyle w:val="s2"/>
          <w:rFonts w:ascii="Arial" w:hAnsi="Arial" w:cs="Arial"/>
        </w:rPr>
        <w:t>hectáreas </w:t>
      </w:r>
    </w:p>
    <w:p w:rsidR="006B5058" w:rsidRDefault="006B5058" w:rsidP="007B1092">
      <w:pPr>
        <w:pStyle w:val="p3"/>
        <w:numPr>
          <w:ilvl w:val="0"/>
          <w:numId w:val="30"/>
        </w:numPr>
        <w:spacing w:before="0" w:beforeAutospacing="0" w:after="0" w:afterAutospacing="0"/>
        <w:jc w:val="both"/>
        <w:rPr>
          <w:rStyle w:val="s2"/>
          <w:rFonts w:ascii="Arial" w:hAnsi="Arial" w:cs="Arial"/>
          <w:b/>
        </w:rPr>
      </w:pPr>
      <w:r w:rsidRPr="00795964">
        <w:rPr>
          <w:rStyle w:val="s2"/>
          <w:rFonts w:ascii="Arial" w:hAnsi="Arial" w:cs="Arial"/>
        </w:rPr>
        <w:t>Monto</w:t>
      </w:r>
      <w:r>
        <w:rPr>
          <w:rStyle w:val="s2"/>
          <w:rFonts w:ascii="Arial" w:hAnsi="Arial" w:cs="Arial"/>
        </w:rPr>
        <w:t xml:space="preserve"> Obra </w:t>
      </w:r>
      <w:r>
        <w:rPr>
          <w:rStyle w:val="s2"/>
          <w:rFonts w:ascii="Arial" w:hAnsi="Arial" w:cs="Arial"/>
        </w:rPr>
        <w:tab/>
      </w:r>
      <w:r>
        <w:rPr>
          <w:rStyle w:val="s2"/>
          <w:rFonts w:ascii="Arial" w:hAnsi="Arial" w:cs="Arial"/>
        </w:rPr>
        <w:tab/>
      </w:r>
      <w:r>
        <w:rPr>
          <w:rStyle w:val="s2"/>
          <w:rFonts w:ascii="Arial" w:hAnsi="Arial" w:cs="Arial"/>
        </w:rPr>
        <w:tab/>
        <w:t>$ 80.766.231</w:t>
      </w:r>
      <w:r w:rsidRPr="00795964">
        <w:rPr>
          <w:rStyle w:val="s2"/>
          <w:rFonts w:ascii="Arial" w:hAnsi="Arial" w:cs="Arial"/>
        </w:rPr>
        <w:t> </w:t>
      </w:r>
    </w:p>
    <w:p w:rsidR="006B5058" w:rsidRDefault="006B5058" w:rsidP="007B1092">
      <w:pPr>
        <w:pStyle w:val="p3"/>
        <w:numPr>
          <w:ilvl w:val="0"/>
          <w:numId w:val="30"/>
        </w:numPr>
        <w:spacing w:before="0" w:beforeAutospacing="0" w:after="0" w:afterAutospacing="0"/>
        <w:jc w:val="both"/>
        <w:rPr>
          <w:rStyle w:val="s2"/>
          <w:rFonts w:ascii="Arial" w:hAnsi="Arial" w:cs="Arial"/>
          <w:b/>
        </w:rPr>
      </w:pPr>
      <w:r>
        <w:rPr>
          <w:rStyle w:val="s2"/>
          <w:rFonts w:ascii="Arial" w:hAnsi="Arial" w:cs="Arial"/>
        </w:rPr>
        <w:t xml:space="preserve">Predio: </w:t>
      </w:r>
      <w:r>
        <w:rPr>
          <w:rStyle w:val="s2"/>
          <w:rFonts w:ascii="Arial" w:hAnsi="Arial" w:cs="Arial"/>
        </w:rPr>
        <w:tab/>
      </w:r>
      <w:r>
        <w:rPr>
          <w:rStyle w:val="s2"/>
          <w:rFonts w:ascii="Arial" w:hAnsi="Arial" w:cs="Arial"/>
        </w:rPr>
        <w:tab/>
      </w:r>
      <w:r>
        <w:rPr>
          <w:rStyle w:val="s2"/>
          <w:rFonts w:ascii="Arial" w:hAnsi="Arial" w:cs="Arial"/>
        </w:rPr>
        <w:tab/>
        <w:t>Intrapredial</w:t>
      </w:r>
    </w:p>
    <w:p w:rsidR="006B5058" w:rsidRDefault="006B5058" w:rsidP="007B1092">
      <w:pPr>
        <w:pStyle w:val="p3"/>
        <w:numPr>
          <w:ilvl w:val="0"/>
          <w:numId w:val="30"/>
        </w:numPr>
        <w:spacing w:before="0" w:beforeAutospacing="0" w:after="0" w:afterAutospacing="0"/>
        <w:jc w:val="both"/>
        <w:rPr>
          <w:rStyle w:val="s2"/>
          <w:rFonts w:ascii="Arial" w:hAnsi="Arial" w:cs="Arial"/>
          <w:b/>
        </w:rPr>
      </w:pPr>
      <w:r>
        <w:rPr>
          <w:rStyle w:val="s2"/>
          <w:rFonts w:ascii="Arial" w:hAnsi="Arial" w:cs="Arial"/>
        </w:rPr>
        <w:t xml:space="preserve">Cultivo: </w:t>
      </w:r>
      <w:r>
        <w:rPr>
          <w:rStyle w:val="s2"/>
          <w:rFonts w:ascii="Arial" w:hAnsi="Arial" w:cs="Arial"/>
        </w:rPr>
        <w:tab/>
      </w:r>
      <w:r>
        <w:rPr>
          <w:rStyle w:val="s2"/>
          <w:rFonts w:ascii="Arial" w:hAnsi="Arial" w:cs="Arial"/>
        </w:rPr>
        <w:tab/>
      </w:r>
      <w:r>
        <w:rPr>
          <w:rStyle w:val="s2"/>
          <w:rFonts w:ascii="Arial" w:hAnsi="Arial" w:cs="Arial"/>
        </w:rPr>
        <w:tab/>
        <w:t>Uva Pisquera</w:t>
      </w:r>
    </w:p>
    <w:p w:rsidR="006B5058" w:rsidRDefault="006B5058" w:rsidP="007B1092">
      <w:pPr>
        <w:pStyle w:val="p3"/>
        <w:numPr>
          <w:ilvl w:val="0"/>
          <w:numId w:val="30"/>
        </w:numPr>
        <w:spacing w:before="0" w:beforeAutospacing="0" w:after="0" w:afterAutospacing="0"/>
        <w:jc w:val="both"/>
        <w:rPr>
          <w:rStyle w:val="s2"/>
          <w:rFonts w:ascii="Arial" w:hAnsi="Arial" w:cs="Arial"/>
          <w:b/>
        </w:rPr>
      </w:pPr>
      <w:r>
        <w:rPr>
          <w:rStyle w:val="s2"/>
          <w:rFonts w:ascii="Arial" w:hAnsi="Arial" w:cs="Arial"/>
        </w:rPr>
        <w:t>Este Proyecto contemplo la primera etapa e</w:t>
      </w:r>
      <w:r w:rsidRPr="00795964">
        <w:rPr>
          <w:rStyle w:val="s2"/>
          <w:rFonts w:ascii="Arial" w:hAnsi="Arial" w:cs="Arial"/>
        </w:rPr>
        <w:t xml:space="preserve">stanque acumulador </w:t>
      </w:r>
      <w:r>
        <w:rPr>
          <w:rStyle w:val="s2"/>
          <w:rFonts w:ascii="Arial" w:hAnsi="Arial" w:cs="Arial"/>
        </w:rPr>
        <w:t>se encuentra postulando a la segunda etapa de riego tecnificado el que permitirá hacer un uso más eficiente del recurso hídrico y la administración del agua.</w:t>
      </w:r>
    </w:p>
    <w:p w:rsidR="006B5058" w:rsidRDefault="006B5058" w:rsidP="007B1092">
      <w:pPr>
        <w:pStyle w:val="p3"/>
        <w:numPr>
          <w:ilvl w:val="0"/>
          <w:numId w:val="30"/>
        </w:numPr>
        <w:spacing w:before="0" w:beforeAutospacing="0" w:after="0" w:afterAutospacing="0"/>
        <w:jc w:val="both"/>
        <w:rPr>
          <w:rStyle w:val="s2"/>
          <w:rFonts w:ascii="Arial" w:hAnsi="Arial" w:cs="Arial"/>
        </w:rPr>
      </w:pPr>
      <w:r>
        <w:rPr>
          <w:rStyle w:val="s2"/>
          <w:rFonts w:ascii="Arial" w:hAnsi="Arial" w:cs="Arial"/>
        </w:rPr>
        <w:t>Este Proyecto contemplo la primera etapa e</w:t>
      </w:r>
      <w:r w:rsidRPr="00795964">
        <w:rPr>
          <w:rStyle w:val="s2"/>
          <w:rFonts w:ascii="Arial" w:hAnsi="Arial" w:cs="Arial"/>
        </w:rPr>
        <w:t xml:space="preserve">stanque acumulador </w:t>
      </w:r>
      <w:r>
        <w:rPr>
          <w:rStyle w:val="s2"/>
          <w:rFonts w:ascii="Arial" w:hAnsi="Arial" w:cs="Arial"/>
        </w:rPr>
        <w:t>se encuentra postulando a la segunda etapa de riego tecnificado el que permitirá aumentar la superficie de plantación en 1,5 hectáreas.</w:t>
      </w:r>
    </w:p>
    <w:p w:rsidR="006B5058" w:rsidRDefault="006B5058" w:rsidP="006B5058">
      <w:pPr>
        <w:pStyle w:val="p3"/>
        <w:spacing w:before="0" w:beforeAutospacing="0" w:after="0" w:afterAutospacing="0"/>
        <w:jc w:val="both"/>
        <w:rPr>
          <w:rStyle w:val="s2"/>
          <w:rFonts w:ascii="Arial" w:hAnsi="Arial" w:cs="Arial"/>
        </w:rPr>
      </w:pPr>
    </w:p>
    <w:p w:rsidR="006B5058" w:rsidRDefault="006B5058" w:rsidP="006B5058">
      <w:pPr>
        <w:pStyle w:val="p3"/>
        <w:spacing w:before="0" w:beforeAutospacing="0" w:after="0" w:afterAutospacing="0"/>
        <w:jc w:val="both"/>
        <w:rPr>
          <w:rStyle w:val="s2"/>
          <w:rFonts w:ascii="Arial" w:hAnsi="Arial" w:cs="Arial"/>
        </w:rPr>
      </w:pPr>
      <w:r>
        <w:rPr>
          <w:rStyle w:val="s2"/>
          <w:rFonts w:ascii="Arial" w:hAnsi="Arial" w:cs="Arial"/>
        </w:rPr>
        <w:t>Conclusiones:</w:t>
      </w:r>
    </w:p>
    <w:p w:rsidR="006B5058" w:rsidRPr="00FE2749" w:rsidRDefault="006B5058" w:rsidP="007B1092">
      <w:pPr>
        <w:pStyle w:val="p2"/>
        <w:numPr>
          <w:ilvl w:val="0"/>
          <w:numId w:val="31"/>
        </w:numPr>
        <w:spacing w:before="0" w:beforeAutospacing="0" w:after="0" w:afterAutospacing="0"/>
        <w:rPr>
          <w:rFonts w:ascii="Arial" w:hAnsi="Arial" w:cs="Arial"/>
        </w:rPr>
      </w:pPr>
      <w:r w:rsidRPr="00FE2749">
        <w:rPr>
          <w:rFonts w:ascii="Arial" w:hAnsi="Arial" w:cs="Arial"/>
        </w:rPr>
        <w:t>Principales requisitos exigidos por el programa son:</w:t>
      </w:r>
    </w:p>
    <w:p w:rsidR="006B5058" w:rsidRDefault="006B5058" w:rsidP="007B1092">
      <w:pPr>
        <w:pStyle w:val="p3"/>
        <w:numPr>
          <w:ilvl w:val="0"/>
          <w:numId w:val="31"/>
        </w:numPr>
        <w:spacing w:before="0" w:beforeAutospacing="0" w:after="0" w:afterAutospacing="0"/>
        <w:rPr>
          <w:rStyle w:val="s2"/>
          <w:rFonts w:ascii="Arial" w:hAnsi="Arial" w:cs="Arial"/>
          <w:b/>
        </w:rPr>
      </w:pPr>
      <w:r>
        <w:rPr>
          <w:rStyle w:val="s2"/>
          <w:rFonts w:ascii="Arial" w:hAnsi="Arial" w:cs="Arial"/>
        </w:rPr>
        <w:t>A</w:t>
      </w:r>
      <w:r w:rsidRPr="00795964">
        <w:rPr>
          <w:rStyle w:val="s2"/>
          <w:rFonts w:ascii="Arial" w:hAnsi="Arial" w:cs="Arial"/>
        </w:rPr>
        <w:t>creditar tenencia de terreno</w:t>
      </w:r>
      <w:r>
        <w:rPr>
          <w:rStyle w:val="s2"/>
          <w:rFonts w:ascii="Arial" w:hAnsi="Arial" w:cs="Arial"/>
        </w:rPr>
        <w:t>.</w:t>
      </w:r>
    </w:p>
    <w:p w:rsidR="006B5058" w:rsidRDefault="006B5058" w:rsidP="007B1092">
      <w:pPr>
        <w:pStyle w:val="p3"/>
        <w:numPr>
          <w:ilvl w:val="0"/>
          <w:numId w:val="31"/>
        </w:numPr>
        <w:spacing w:before="0" w:beforeAutospacing="0" w:after="0" w:afterAutospacing="0"/>
        <w:rPr>
          <w:rStyle w:val="s2"/>
          <w:rFonts w:ascii="Arial" w:hAnsi="Arial" w:cs="Arial"/>
          <w:b/>
        </w:rPr>
      </w:pPr>
      <w:r>
        <w:rPr>
          <w:rStyle w:val="s2"/>
          <w:rFonts w:ascii="Arial" w:hAnsi="Arial" w:cs="Arial"/>
        </w:rPr>
        <w:t>Contar con derechos de A</w:t>
      </w:r>
      <w:r w:rsidRPr="00795964">
        <w:rPr>
          <w:rStyle w:val="s2"/>
          <w:rFonts w:ascii="Arial" w:hAnsi="Arial" w:cs="Arial"/>
        </w:rPr>
        <w:t>gua</w:t>
      </w:r>
      <w:r>
        <w:rPr>
          <w:rStyle w:val="s2"/>
          <w:rFonts w:ascii="Arial" w:hAnsi="Arial" w:cs="Arial"/>
        </w:rPr>
        <w:t>.</w:t>
      </w:r>
    </w:p>
    <w:p w:rsidR="006B5058" w:rsidRPr="00795964" w:rsidRDefault="006B5058" w:rsidP="007B1092">
      <w:pPr>
        <w:pStyle w:val="p3"/>
        <w:numPr>
          <w:ilvl w:val="0"/>
          <w:numId w:val="31"/>
        </w:numPr>
        <w:spacing w:before="0" w:beforeAutospacing="0" w:after="0" w:afterAutospacing="0"/>
        <w:rPr>
          <w:rFonts w:ascii="Arial" w:hAnsi="Arial" w:cs="Arial"/>
          <w:b/>
        </w:rPr>
      </w:pPr>
      <w:r>
        <w:rPr>
          <w:rStyle w:val="s2"/>
          <w:rFonts w:ascii="Arial" w:hAnsi="Arial" w:cs="Arial"/>
        </w:rPr>
        <w:t>Ser pequeño agricultor, (M</w:t>
      </w:r>
      <w:r w:rsidRPr="00795964">
        <w:rPr>
          <w:rStyle w:val="s2"/>
          <w:rFonts w:ascii="Arial" w:hAnsi="Arial" w:cs="Arial"/>
        </w:rPr>
        <w:t>enos de 12 hectáreas</w:t>
      </w:r>
      <w:r>
        <w:rPr>
          <w:rStyle w:val="s2"/>
          <w:rFonts w:ascii="Arial" w:hAnsi="Arial" w:cs="Arial"/>
        </w:rPr>
        <w:t>)</w:t>
      </w:r>
      <w:r w:rsidRPr="00795964">
        <w:rPr>
          <w:rStyle w:val="s2"/>
          <w:rFonts w:ascii="Arial" w:hAnsi="Arial" w:cs="Arial"/>
        </w:rPr>
        <w:t xml:space="preserve"> </w:t>
      </w:r>
    </w:p>
    <w:p w:rsidR="006B5058" w:rsidRPr="00FE2749" w:rsidRDefault="006B5058" w:rsidP="007B1092">
      <w:pPr>
        <w:pStyle w:val="p3"/>
        <w:numPr>
          <w:ilvl w:val="0"/>
          <w:numId w:val="31"/>
        </w:numPr>
        <w:spacing w:before="0" w:beforeAutospacing="0" w:after="0" w:afterAutospacing="0"/>
        <w:rPr>
          <w:rFonts w:ascii="Arial" w:hAnsi="Arial" w:cs="Arial"/>
        </w:rPr>
      </w:pPr>
      <w:r w:rsidRPr="00FE2749">
        <w:rPr>
          <w:rStyle w:val="s2"/>
          <w:rFonts w:ascii="Arial" w:hAnsi="Arial" w:cs="Arial"/>
        </w:rPr>
        <w:t>Principales Criterios de evaluación:</w:t>
      </w:r>
    </w:p>
    <w:p w:rsidR="006B5058" w:rsidRPr="00795964" w:rsidRDefault="006B5058" w:rsidP="007B1092">
      <w:pPr>
        <w:pStyle w:val="p3"/>
        <w:numPr>
          <w:ilvl w:val="0"/>
          <w:numId w:val="31"/>
        </w:numPr>
        <w:spacing w:before="0" w:beforeAutospacing="0" w:after="0" w:afterAutospacing="0"/>
        <w:rPr>
          <w:rFonts w:ascii="Arial" w:hAnsi="Arial" w:cs="Arial"/>
          <w:b/>
        </w:rPr>
      </w:pPr>
      <w:r w:rsidRPr="00795964">
        <w:rPr>
          <w:rStyle w:val="s2"/>
          <w:rFonts w:ascii="Arial" w:hAnsi="Arial" w:cs="Arial"/>
        </w:rPr>
        <w:t>Superficie regada </w:t>
      </w:r>
    </w:p>
    <w:p w:rsidR="006B5058" w:rsidRPr="00795964" w:rsidRDefault="006B5058" w:rsidP="007B1092">
      <w:pPr>
        <w:pStyle w:val="p3"/>
        <w:numPr>
          <w:ilvl w:val="0"/>
          <w:numId w:val="31"/>
        </w:numPr>
        <w:spacing w:before="0" w:beforeAutospacing="0" w:after="0" w:afterAutospacing="0"/>
        <w:rPr>
          <w:rFonts w:ascii="Arial" w:hAnsi="Arial" w:cs="Arial"/>
          <w:b/>
        </w:rPr>
      </w:pPr>
      <w:r w:rsidRPr="00795964">
        <w:rPr>
          <w:rStyle w:val="s2"/>
          <w:rFonts w:ascii="Arial" w:hAnsi="Arial" w:cs="Arial"/>
        </w:rPr>
        <w:t>Monto de inversión </w:t>
      </w:r>
    </w:p>
    <w:p w:rsidR="006B5058" w:rsidRPr="00795964" w:rsidRDefault="006B5058" w:rsidP="007B1092">
      <w:pPr>
        <w:pStyle w:val="p3"/>
        <w:numPr>
          <w:ilvl w:val="0"/>
          <w:numId w:val="31"/>
        </w:numPr>
        <w:spacing w:before="0" w:beforeAutospacing="0" w:after="0" w:afterAutospacing="0"/>
        <w:rPr>
          <w:rFonts w:ascii="Arial" w:hAnsi="Arial" w:cs="Arial"/>
          <w:b/>
        </w:rPr>
      </w:pPr>
      <w:r w:rsidRPr="00795964">
        <w:rPr>
          <w:rStyle w:val="s2"/>
          <w:rFonts w:ascii="Arial" w:hAnsi="Arial" w:cs="Arial"/>
        </w:rPr>
        <w:t>Uso de tecnología limpia</w:t>
      </w:r>
    </w:p>
    <w:p w:rsidR="006B5058" w:rsidRPr="00795964" w:rsidRDefault="006B5058" w:rsidP="007B1092">
      <w:pPr>
        <w:pStyle w:val="p3"/>
        <w:numPr>
          <w:ilvl w:val="0"/>
          <w:numId w:val="31"/>
        </w:numPr>
        <w:spacing w:before="0" w:beforeAutospacing="0" w:after="0" w:afterAutospacing="0"/>
        <w:rPr>
          <w:rFonts w:ascii="Arial" w:hAnsi="Arial" w:cs="Arial"/>
          <w:b/>
        </w:rPr>
      </w:pPr>
      <w:r w:rsidRPr="00795964">
        <w:rPr>
          <w:rStyle w:val="s2"/>
          <w:rFonts w:ascii="Arial" w:hAnsi="Arial" w:cs="Arial"/>
        </w:rPr>
        <w:t>Diversificación productiva </w:t>
      </w:r>
    </w:p>
    <w:p w:rsidR="006B5058" w:rsidRPr="00795964" w:rsidRDefault="006B5058" w:rsidP="007B1092">
      <w:pPr>
        <w:pStyle w:val="p3"/>
        <w:numPr>
          <w:ilvl w:val="0"/>
          <w:numId w:val="31"/>
        </w:numPr>
        <w:spacing w:before="0" w:beforeAutospacing="0" w:after="0" w:afterAutospacing="0"/>
        <w:rPr>
          <w:rFonts w:ascii="Arial" w:hAnsi="Arial" w:cs="Arial"/>
          <w:b/>
        </w:rPr>
      </w:pPr>
      <w:r w:rsidRPr="00FE2749">
        <w:rPr>
          <w:rFonts w:ascii="Arial" w:hAnsi="Arial" w:cs="Arial"/>
        </w:rPr>
        <w:t>Algunos Problemas que manifestaron los usuarios son:</w:t>
      </w:r>
    </w:p>
    <w:p w:rsidR="006B5058" w:rsidRDefault="006B5058" w:rsidP="007B1092">
      <w:pPr>
        <w:pStyle w:val="p3"/>
        <w:numPr>
          <w:ilvl w:val="0"/>
          <w:numId w:val="31"/>
        </w:numPr>
        <w:spacing w:before="0" w:beforeAutospacing="0" w:after="0" w:afterAutospacing="0"/>
        <w:rPr>
          <w:rStyle w:val="s2"/>
          <w:rFonts w:ascii="Arial" w:hAnsi="Arial" w:cs="Arial"/>
          <w:b/>
        </w:rPr>
      </w:pPr>
      <w:r>
        <w:rPr>
          <w:rStyle w:val="s2"/>
          <w:rFonts w:ascii="Arial" w:hAnsi="Arial" w:cs="Arial"/>
        </w:rPr>
        <w:t xml:space="preserve">El aporte por parte del beneficiario si es usuario INDAP 10 %, </w:t>
      </w:r>
      <w:r w:rsidRPr="00795964">
        <w:rPr>
          <w:rStyle w:val="s2"/>
          <w:rFonts w:ascii="Arial" w:hAnsi="Arial" w:cs="Arial"/>
        </w:rPr>
        <w:t xml:space="preserve">No </w:t>
      </w:r>
      <w:r>
        <w:rPr>
          <w:rStyle w:val="s2"/>
          <w:rFonts w:ascii="Arial" w:hAnsi="Arial" w:cs="Arial"/>
        </w:rPr>
        <w:t>INDAP</w:t>
      </w:r>
      <w:r w:rsidRPr="00795964">
        <w:rPr>
          <w:rStyle w:val="s2"/>
          <w:rFonts w:ascii="Arial" w:hAnsi="Arial" w:cs="Arial"/>
        </w:rPr>
        <w:t xml:space="preserve"> 20% </w:t>
      </w:r>
      <w:r>
        <w:rPr>
          <w:rStyle w:val="s2"/>
          <w:rFonts w:ascii="Arial" w:hAnsi="Arial" w:cs="Arial"/>
        </w:rPr>
        <w:t xml:space="preserve"> </w:t>
      </w:r>
    </w:p>
    <w:p w:rsidR="006B5058" w:rsidRDefault="006B5058" w:rsidP="007B1092">
      <w:pPr>
        <w:pStyle w:val="p3"/>
        <w:numPr>
          <w:ilvl w:val="0"/>
          <w:numId w:val="31"/>
        </w:numPr>
        <w:spacing w:before="0" w:beforeAutospacing="0" w:after="0" w:afterAutospacing="0"/>
        <w:rPr>
          <w:rStyle w:val="s2"/>
          <w:rFonts w:ascii="Arial" w:hAnsi="Arial" w:cs="Arial"/>
        </w:rPr>
      </w:pPr>
      <w:r>
        <w:rPr>
          <w:rStyle w:val="s2"/>
          <w:rFonts w:ascii="Arial" w:hAnsi="Arial" w:cs="Arial"/>
        </w:rPr>
        <w:t xml:space="preserve">El </w:t>
      </w:r>
      <w:r w:rsidRPr="00795964">
        <w:rPr>
          <w:rStyle w:val="s2"/>
          <w:rFonts w:ascii="Arial" w:hAnsi="Arial" w:cs="Arial"/>
        </w:rPr>
        <w:t>IVA</w:t>
      </w:r>
      <w:r>
        <w:rPr>
          <w:rStyle w:val="s2"/>
          <w:rFonts w:ascii="Arial" w:hAnsi="Arial" w:cs="Arial"/>
        </w:rPr>
        <w:t xml:space="preserve"> aumenta el % por parte del usuario.</w:t>
      </w:r>
    </w:p>
    <w:p w:rsidR="006B5058" w:rsidRDefault="006B5058" w:rsidP="007B1092">
      <w:pPr>
        <w:pStyle w:val="p3"/>
        <w:numPr>
          <w:ilvl w:val="0"/>
          <w:numId w:val="31"/>
        </w:numPr>
        <w:spacing w:before="0" w:beforeAutospacing="0" w:after="0" w:afterAutospacing="0"/>
        <w:jc w:val="both"/>
        <w:rPr>
          <w:rStyle w:val="s2"/>
          <w:rFonts w:ascii="Arial" w:hAnsi="Arial" w:cs="Arial"/>
        </w:rPr>
      </w:pPr>
      <w:r>
        <w:rPr>
          <w:rStyle w:val="s2"/>
          <w:rFonts w:ascii="Arial" w:hAnsi="Arial" w:cs="Arial"/>
        </w:rPr>
        <w:t>Es el informe de lo tratado en las comisiones Hídrica y Medio Ambiente. Se considera por CMR la posibilidad de un nuevo convenio para mejor tecnología de riego, pensando en una industria de aceite de oliva, hay regados por surcos para los olivos y se estima que es un tema con este sistema.</w:t>
      </w:r>
    </w:p>
    <w:p w:rsidR="006B5058" w:rsidRDefault="006B5058" w:rsidP="006B5058">
      <w:pPr>
        <w:pStyle w:val="p3"/>
        <w:spacing w:before="0" w:beforeAutospacing="0" w:after="0" w:afterAutospacing="0"/>
        <w:jc w:val="both"/>
        <w:rPr>
          <w:rStyle w:val="s2"/>
          <w:rFonts w:ascii="Arial" w:hAnsi="Arial" w:cs="Arial"/>
        </w:rPr>
      </w:pPr>
    </w:p>
    <w:p w:rsidR="004A7FBE" w:rsidRDefault="004A7FBE" w:rsidP="006B5058">
      <w:pPr>
        <w:pStyle w:val="Textoindependiente"/>
        <w:spacing w:after="0"/>
        <w:ind w:right="-59"/>
        <w:jc w:val="both"/>
        <w:rPr>
          <w:rFonts w:ascii="Arial" w:hAnsi="Arial" w:cs="Arial"/>
          <w:b/>
          <w:lang w:val="es-ES_tradnl"/>
        </w:rPr>
      </w:pPr>
    </w:p>
    <w:p w:rsidR="004A7FBE" w:rsidRDefault="004A7FBE"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EC6594" w:rsidRDefault="00EC6594" w:rsidP="006B5058">
      <w:pPr>
        <w:pStyle w:val="Textoindependiente"/>
        <w:spacing w:after="0"/>
        <w:ind w:right="-59"/>
        <w:jc w:val="both"/>
        <w:rPr>
          <w:rFonts w:ascii="Arial" w:hAnsi="Arial" w:cs="Arial"/>
          <w:b/>
          <w:lang w:val="es-ES_tradnl"/>
        </w:rPr>
      </w:pPr>
    </w:p>
    <w:p w:rsidR="006B5058" w:rsidRPr="009013DA" w:rsidRDefault="006B5058" w:rsidP="006B5058">
      <w:pPr>
        <w:pStyle w:val="Textoindependiente"/>
        <w:spacing w:after="0"/>
        <w:ind w:right="-59"/>
        <w:jc w:val="both"/>
        <w:rPr>
          <w:rFonts w:ascii="Arial" w:hAnsi="Arial" w:cs="Arial"/>
          <w:b/>
          <w:lang w:val="es-ES_tradnl"/>
        </w:rPr>
      </w:pPr>
      <w:r w:rsidRPr="009013DA">
        <w:rPr>
          <w:rFonts w:ascii="Arial" w:hAnsi="Arial" w:cs="Arial"/>
          <w:b/>
          <w:lang w:val="es-ES_tradnl"/>
        </w:rPr>
        <w:t>Problemática Hídrica en Canal Mirador.</w:t>
      </w:r>
    </w:p>
    <w:p w:rsidR="006B5058" w:rsidRPr="009013DA" w:rsidRDefault="006B5058" w:rsidP="006B5058">
      <w:pPr>
        <w:pStyle w:val="Textoindependiente"/>
        <w:spacing w:after="0"/>
        <w:ind w:right="-59"/>
        <w:jc w:val="both"/>
        <w:rPr>
          <w:rFonts w:ascii="Arial" w:hAnsi="Arial" w:cs="Arial"/>
          <w:b/>
          <w:lang w:val="es-ES_tradnl"/>
        </w:rPr>
      </w:pPr>
      <w:r w:rsidRPr="009013DA">
        <w:rPr>
          <w:rFonts w:ascii="Arial" w:hAnsi="Arial" w:cs="Arial"/>
          <w:b/>
          <w:lang w:val="es-ES_tradnl"/>
        </w:rPr>
        <w:t>Encausamiento Río Huasco, sector Las Tablas.</w:t>
      </w:r>
    </w:p>
    <w:p w:rsidR="006B5058" w:rsidRDefault="006B5058" w:rsidP="006B5058">
      <w:pPr>
        <w:pStyle w:val="Textoindependiente"/>
        <w:spacing w:after="0"/>
        <w:ind w:right="-59"/>
        <w:jc w:val="both"/>
        <w:rPr>
          <w:rFonts w:ascii="Arial" w:hAnsi="Arial" w:cs="Arial"/>
          <w:lang w:val="es-ES_tradnl"/>
        </w:rPr>
      </w:pPr>
    </w:p>
    <w:p w:rsidR="006B5058" w:rsidRDefault="006B5058" w:rsidP="006B5058">
      <w:pPr>
        <w:pStyle w:val="Textoindependiente"/>
        <w:spacing w:after="0"/>
        <w:ind w:right="-59"/>
        <w:jc w:val="both"/>
        <w:rPr>
          <w:rFonts w:ascii="Arial" w:hAnsi="Arial" w:cs="Arial"/>
          <w:lang w:val="es-ES_tradnl"/>
        </w:rPr>
      </w:pPr>
      <w:r>
        <w:rPr>
          <w:rFonts w:ascii="Arial" w:hAnsi="Arial" w:cs="Arial"/>
          <w:lang w:val="es-ES_tradnl"/>
        </w:rPr>
        <w:t>Consejero Juan Santana, informa sobre la reunión de las Comisiones Hídrica y Provincial Huasco, para los temas Problemática Hídrica en Canal Mirador y Encausamiento Río Huasco, sector Las Tablas.</w:t>
      </w:r>
    </w:p>
    <w:p w:rsidR="00EC6594" w:rsidRDefault="00EC6594" w:rsidP="006B5058">
      <w:pPr>
        <w:pStyle w:val="Textoindependiente"/>
        <w:spacing w:after="0"/>
        <w:ind w:right="-59"/>
        <w:jc w:val="both"/>
        <w:rPr>
          <w:rFonts w:ascii="Arial" w:hAnsi="Arial" w:cs="Arial"/>
          <w:lang w:val="es-ES_tradnl"/>
        </w:rPr>
      </w:pPr>
    </w:p>
    <w:p w:rsidR="006B5058" w:rsidRDefault="006B5058" w:rsidP="006B5058">
      <w:pPr>
        <w:jc w:val="both"/>
        <w:rPr>
          <w:rFonts w:ascii="Arial" w:hAnsi="Arial" w:cs="Arial"/>
        </w:rPr>
      </w:pPr>
      <w:r>
        <w:rPr>
          <w:rFonts w:ascii="Arial" w:hAnsi="Arial" w:cs="Arial"/>
          <w:lang w:val="es-ES_tradnl"/>
        </w:rPr>
        <w:t xml:space="preserve">Consejeros asistentes; </w:t>
      </w:r>
      <w:r>
        <w:rPr>
          <w:rFonts w:ascii="Arial" w:hAnsi="Arial" w:cs="Arial"/>
        </w:rPr>
        <w:t>Juan Santana, Fabiola Pérez, Igor Verdugo.</w:t>
      </w:r>
    </w:p>
    <w:p w:rsidR="00EC6594" w:rsidRDefault="00EC6594" w:rsidP="006B5058">
      <w:pPr>
        <w:jc w:val="both"/>
        <w:rPr>
          <w:rFonts w:ascii="Arial" w:hAnsi="Arial" w:cs="Arial"/>
        </w:rPr>
      </w:pPr>
    </w:p>
    <w:p w:rsidR="006B5058" w:rsidRDefault="006B5058" w:rsidP="006B5058">
      <w:pPr>
        <w:jc w:val="both"/>
        <w:rPr>
          <w:rFonts w:ascii="Arial" w:hAnsi="Arial" w:cs="Arial"/>
        </w:rPr>
      </w:pPr>
      <w:r>
        <w:rPr>
          <w:rFonts w:ascii="Arial" w:hAnsi="Arial" w:cs="Arial"/>
        </w:rPr>
        <w:t xml:space="preserve">Invitados: </w:t>
      </w:r>
      <w:r>
        <w:rPr>
          <w:rFonts w:ascii="Arial" w:hAnsi="Arial" w:cs="Arial"/>
          <w:lang w:val="es-ES_tradnl"/>
        </w:rPr>
        <w:t>Luís Verdugo, Director Regional de la DOH del MOP de Atacama</w:t>
      </w:r>
    </w:p>
    <w:p w:rsidR="006B5058" w:rsidRDefault="006B5058" w:rsidP="006B5058">
      <w:pPr>
        <w:pStyle w:val="Textoindependiente"/>
        <w:spacing w:after="0"/>
        <w:ind w:right="-59"/>
        <w:jc w:val="both"/>
        <w:rPr>
          <w:rFonts w:ascii="Arial" w:hAnsi="Arial" w:cs="Arial"/>
          <w:lang w:val="es-ES_tradnl"/>
        </w:rPr>
      </w:pPr>
      <w:r>
        <w:rPr>
          <w:rFonts w:ascii="Arial" w:hAnsi="Arial" w:cs="Arial"/>
          <w:lang w:val="es-ES_tradnl"/>
        </w:rPr>
        <w:t>Cesar Orellana, Alcalde la I. Municipalidad de Freirina.</w:t>
      </w:r>
    </w:p>
    <w:p w:rsidR="006B5058" w:rsidRDefault="006B5058" w:rsidP="006B5058">
      <w:pPr>
        <w:pStyle w:val="Textoindependiente"/>
        <w:spacing w:after="0"/>
        <w:ind w:right="-59"/>
        <w:jc w:val="both"/>
        <w:rPr>
          <w:rFonts w:ascii="Arial" w:hAnsi="Arial" w:cs="Arial"/>
          <w:lang w:val="es-ES_tradnl"/>
        </w:rPr>
      </w:pPr>
      <w:r>
        <w:rPr>
          <w:rFonts w:ascii="Arial" w:hAnsi="Arial" w:cs="Arial"/>
          <w:lang w:val="es-ES_tradnl"/>
        </w:rPr>
        <w:t>Concejales Comuna de Freirina.</w:t>
      </w:r>
    </w:p>
    <w:p w:rsidR="00EC6594" w:rsidRDefault="00EC6594" w:rsidP="006B5058">
      <w:pPr>
        <w:pStyle w:val="Textoindependiente"/>
        <w:spacing w:after="0"/>
        <w:ind w:right="-59"/>
        <w:jc w:val="both"/>
        <w:rPr>
          <w:rFonts w:ascii="Arial" w:hAnsi="Arial" w:cs="Arial"/>
          <w:lang w:val="es-ES_tradnl"/>
        </w:rPr>
      </w:pPr>
    </w:p>
    <w:p w:rsidR="006B5058" w:rsidRDefault="006B5058" w:rsidP="006B5058">
      <w:pPr>
        <w:pStyle w:val="p3"/>
        <w:spacing w:before="0" w:beforeAutospacing="0" w:after="0" w:afterAutospacing="0"/>
        <w:jc w:val="both"/>
        <w:rPr>
          <w:rStyle w:val="s2"/>
          <w:rFonts w:ascii="Arial" w:hAnsi="Arial" w:cs="Arial"/>
        </w:rPr>
      </w:pPr>
      <w:r>
        <w:rPr>
          <w:rStyle w:val="s2"/>
          <w:rFonts w:ascii="Arial" w:hAnsi="Arial" w:cs="Arial"/>
        </w:rPr>
        <w:t>Se desarrolla una actividad del 24 de junio, sector Las Tablas es una labor de coordinación, la gente planteo problemáticas y señalaron dos problemas que se repiten como el encausamiento del rio, en Freirina hay un problema por un gigantesco proceso de extracción de áridos, hubo una reunión por cuanto se habla de un problema de hipotecar las aguas.</w:t>
      </w:r>
    </w:p>
    <w:p w:rsidR="00EC6594" w:rsidRDefault="00EC6594" w:rsidP="006B5058">
      <w:pPr>
        <w:pStyle w:val="p3"/>
        <w:spacing w:before="0" w:beforeAutospacing="0" w:after="0" w:afterAutospacing="0"/>
        <w:jc w:val="both"/>
        <w:rPr>
          <w:rStyle w:val="s2"/>
          <w:rFonts w:ascii="Arial" w:hAnsi="Arial" w:cs="Arial"/>
        </w:rPr>
      </w:pPr>
    </w:p>
    <w:p w:rsidR="006B5058" w:rsidRDefault="006B5058" w:rsidP="006B5058">
      <w:pPr>
        <w:pStyle w:val="p3"/>
        <w:spacing w:before="0" w:beforeAutospacing="0" w:after="0" w:afterAutospacing="0"/>
        <w:jc w:val="both"/>
        <w:rPr>
          <w:rStyle w:val="s2"/>
          <w:rFonts w:ascii="Arial" w:hAnsi="Arial" w:cs="Arial"/>
        </w:rPr>
      </w:pPr>
      <w:r>
        <w:rPr>
          <w:rStyle w:val="s2"/>
          <w:rFonts w:ascii="Arial" w:hAnsi="Arial" w:cs="Arial"/>
        </w:rPr>
        <w:t>Hay un programa de un bul</w:t>
      </w:r>
      <w:r w:rsidR="004A7FBE">
        <w:rPr>
          <w:rStyle w:val="s2"/>
          <w:rFonts w:ascii="Arial" w:hAnsi="Arial" w:cs="Arial"/>
        </w:rPr>
        <w:t>l</w:t>
      </w:r>
      <w:r>
        <w:rPr>
          <w:rStyle w:val="s2"/>
          <w:rFonts w:ascii="Arial" w:hAnsi="Arial" w:cs="Arial"/>
        </w:rPr>
        <w:t>d</w:t>
      </w:r>
      <w:r w:rsidR="004A7FBE">
        <w:rPr>
          <w:rStyle w:val="s2"/>
          <w:rFonts w:ascii="Arial" w:hAnsi="Arial" w:cs="Arial"/>
        </w:rPr>
        <w:t>ozer</w:t>
      </w:r>
      <w:r>
        <w:rPr>
          <w:rStyle w:val="s2"/>
          <w:rFonts w:ascii="Arial" w:hAnsi="Arial" w:cs="Arial"/>
        </w:rPr>
        <w:t xml:space="preserve"> que se trae de Santiago para intervenir el rio Huasco en el sector Las Tablas, lo que se pide es un encausamiento y enrocado del rio.</w:t>
      </w:r>
    </w:p>
    <w:p w:rsidR="00EC6594" w:rsidRDefault="00EC6594" w:rsidP="006B5058">
      <w:pPr>
        <w:pStyle w:val="p3"/>
        <w:spacing w:before="0" w:beforeAutospacing="0" w:after="0" w:afterAutospacing="0"/>
        <w:jc w:val="both"/>
        <w:rPr>
          <w:rStyle w:val="s2"/>
          <w:rFonts w:ascii="Arial" w:hAnsi="Arial" w:cs="Arial"/>
        </w:rPr>
      </w:pPr>
    </w:p>
    <w:p w:rsidR="006B5058" w:rsidRDefault="006B5058" w:rsidP="006B5058">
      <w:pPr>
        <w:pStyle w:val="p3"/>
        <w:spacing w:before="0" w:beforeAutospacing="0" w:after="0" w:afterAutospacing="0"/>
        <w:jc w:val="both"/>
        <w:rPr>
          <w:rStyle w:val="s2"/>
          <w:rFonts w:ascii="Arial" w:hAnsi="Arial" w:cs="Arial"/>
        </w:rPr>
      </w:pPr>
      <w:r>
        <w:rPr>
          <w:rStyle w:val="s2"/>
          <w:rFonts w:ascii="Arial" w:hAnsi="Arial" w:cs="Arial"/>
        </w:rPr>
        <w:t>La DOH señala tener un acuerdo sobre lo tratado y se ha encauzado, el segundo tema es de los derechos de agua hipotecados, el canal tiene que ver con el embalse Santa Juana son derechos actuales del agua del embalse y los derechos permanentes no hay problema, los problemas son derechos eventuales en el caso que el agua se escaza y solo pueden sacar lo de los derechos pagados.</w:t>
      </w:r>
    </w:p>
    <w:p w:rsidR="00EC6594" w:rsidRDefault="00EC6594" w:rsidP="006B5058">
      <w:pPr>
        <w:pStyle w:val="p3"/>
        <w:spacing w:before="0" w:beforeAutospacing="0" w:after="0" w:afterAutospacing="0"/>
        <w:jc w:val="both"/>
        <w:rPr>
          <w:rStyle w:val="s2"/>
          <w:rFonts w:ascii="Arial" w:hAnsi="Arial" w:cs="Arial"/>
        </w:rPr>
      </w:pPr>
    </w:p>
    <w:p w:rsidR="006B5058" w:rsidRDefault="006B5058" w:rsidP="006B5058">
      <w:pPr>
        <w:pStyle w:val="p3"/>
        <w:spacing w:before="0" w:beforeAutospacing="0" w:after="0" w:afterAutospacing="0"/>
        <w:jc w:val="both"/>
        <w:rPr>
          <w:rStyle w:val="s2"/>
          <w:rFonts w:ascii="Arial" w:hAnsi="Arial" w:cs="Arial"/>
        </w:rPr>
      </w:pPr>
      <w:r>
        <w:rPr>
          <w:rStyle w:val="s2"/>
          <w:rFonts w:ascii="Arial" w:hAnsi="Arial" w:cs="Arial"/>
        </w:rPr>
        <w:t>Una parte de los agricultores no han pagado y hay problemas y se debe explorar sobre quienes firmaron y no han pagado los derechos, se dieron las explicaciones y se aprovechó de hacer consultas y la DOH dejo clarificado y coordinado.</w:t>
      </w:r>
    </w:p>
    <w:p w:rsidR="00EC6594" w:rsidRDefault="00EC6594" w:rsidP="006B5058">
      <w:pPr>
        <w:pStyle w:val="p3"/>
        <w:spacing w:before="0" w:beforeAutospacing="0" w:after="0" w:afterAutospacing="0"/>
        <w:jc w:val="both"/>
        <w:rPr>
          <w:rStyle w:val="s2"/>
          <w:rFonts w:ascii="Arial" w:hAnsi="Arial" w:cs="Arial"/>
        </w:rPr>
      </w:pPr>
    </w:p>
    <w:p w:rsidR="006B5058" w:rsidRDefault="006B5058" w:rsidP="006B5058">
      <w:pPr>
        <w:pStyle w:val="p2"/>
        <w:spacing w:before="0" w:beforeAutospacing="0" w:after="0" w:afterAutospacing="0"/>
        <w:jc w:val="both"/>
        <w:rPr>
          <w:rFonts w:ascii="Arial" w:hAnsi="Arial" w:cs="Arial"/>
          <w:lang w:val="es-ES_tradnl"/>
        </w:rPr>
      </w:pPr>
      <w:r>
        <w:rPr>
          <w:rFonts w:ascii="Arial" w:hAnsi="Arial" w:cs="Arial"/>
          <w:lang w:val="es-ES_tradnl"/>
        </w:rPr>
        <w:t>La comisión Hídrica y Medio Ambiente del Consejo Regional de Atacama con el fin de interiorizarse de la problemática hídrica planteada por los dirigentes sociales del canal Mirador y el encausamiento del rio Huasco en el sector de Las Tablas, programó una reunión con los vecinos y las autoridades competentes en la materia con el fin de abordar la problemática y buscar posibles soluciones.</w:t>
      </w:r>
    </w:p>
    <w:p w:rsidR="00EC6594" w:rsidRDefault="00EC6594" w:rsidP="006B5058">
      <w:pPr>
        <w:pStyle w:val="p2"/>
        <w:spacing w:before="0" w:beforeAutospacing="0" w:after="0" w:afterAutospacing="0"/>
        <w:jc w:val="both"/>
        <w:rPr>
          <w:rFonts w:ascii="Arial" w:hAnsi="Arial" w:cs="Arial"/>
          <w:b/>
          <w:lang w:val="es-ES_tradnl"/>
        </w:rPr>
      </w:pPr>
    </w:p>
    <w:p w:rsidR="006B5058" w:rsidRDefault="007A182F" w:rsidP="006B5058">
      <w:pPr>
        <w:pStyle w:val="Textoindependiente"/>
        <w:spacing w:after="0"/>
        <w:ind w:right="-59"/>
        <w:jc w:val="both"/>
        <w:rPr>
          <w:rFonts w:ascii="Arial" w:hAnsi="Arial" w:cs="Arial"/>
          <w:lang w:val="es-ES_tradnl"/>
        </w:rPr>
      </w:pPr>
      <w:r>
        <w:rPr>
          <w:rFonts w:ascii="Arial" w:hAnsi="Arial" w:cs="Arial"/>
          <w:lang w:val="es-ES_tradnl"/>
        </w:rPr>
        <w:t xml:space="preserve">1.- </w:t>
      </w:r>
      <w:r w:rsidR="006B5058">
        <w:rPr>
          <w:rFonts w:ascii="Arial" w:hAnsi="Arial" w:cs="Arial"/>
          <w:lang w:val="es-ES_tradnl"/>
        </w:rPr>
        <w:t>Problemática Hídrica en Canal Mirador.</w:t>
      </w:r>
    </w:p>
    <w:p w:rsidR="00EC6594" w:rsidRDefault="00EC6594" w:rsidP="006B5058">
      <w:pPr>
        <w:pStyle w:val="Textoindependiente"/>
        <w:spacing w:after="0"/>
        <w:ind w:right="-59"/>
        <w:jc w:val="both"/>
        <w:rPr>
          <w:rFonts w:ascii="Arial" w:hAnsi="Arial" w:cs="Arial"/>
          <w:lang w:val="es-ES_tradnl"/>
        </w:rPr>
      </w:pPr>
    </w:p>
    <w:p w:rsidR="006B5058" w:rsidRDefault="006B5058" w:rsidP="006B5058">
      <w:pPr>
        <w:pStyle w:val="Textoindependiente"/>
        <w:spacing w:after="0"/>
        <w:ind w:right="-59"/>
        <w:jc w:val="both"/>
        <w:rPr>
          <w:rFonts w:ascii="Arial" w:hAnsi="Arial" w:cs="Arial"/>
          <w:lang w:val="es-ES_tradnl"/>
        </w:rPr>
      </w:pPr>
      <w:r>
        <w:rPr>
          <w:rFonts w:ascii="Arial" w:hAnsi="Arial" w:cs="Arial"/>
          <w:lang w:val="es-ES_tradnl"/>
        </w:rPr>
        <w:t xml:space="preserve">Luego de haber interactuado con los vecinos usuarios del Canal Mirador, se generará un espacio de colaboración entre la directiva y la DOH, para tratar los casos más urgentes en primera instancia y así lograr despejar las inquietudes de los usuarios y sus derechos, la comisión se compromete a realizar una nueva reunión en tres meses para ver los avances en los tramites comprometidos. </w:t>
      </w:r>
    </w:p>
    <w:p w:rsidR="00EC6594" w:rsidRDefault="00EC6594" w:rsidP="006B5058">
      <w:pPr>
        <w:pStyle w:val="Textoindependiente"/>
        <w:spacing w:after="0"/>
        <w:ind w:right="-59"/>
        <w:jc w:val="both"/>
        <w:rPr>
          <w:rFonts w:ascii="Arial" w:hAnsi="Arial" w:cs="Arial"/>
          <w:b/>
          <w:i/>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EC6594" w:rsidRDefault="00EC6594" w:rsidP="006B5058">
      <w:pPr>
        <w:pStyle w:val="p2"/>
        <w:spacing w:before="0" w:beforeAutospacing="0" w:after="0" w:afterAutospacing="0"/>
        <w:jc w:val="both"/>
        <w:rPr>
          <w:rFonts w:ascii="Arial" w:hAnsi="Arial" w:cs="Arial"/>
          <w:lang w:val="es-ES_tradnl"/>
        </w:rPr>
      </w:pPr>
    </w:p>
    <w:p w:rsidR="006B5058" w:rsidRDefault="007A182F" w:rsidP="006B5058">
      <w:pPr>
        <w:pStyle w:val="p2"/>
        <w:spacing w:before="0" w:beforeAutospacing="0" w:after="0" w:afterAutospacing="0"/>
        <w:jc w:val="both"/>
        <w:rPr>
          <w:rFonts w:ascii="Arial" w:hAnsi="Arial" w:cs="Arial"/>
          <w:lang w:val="es-ES_tradnl"/>
        </w:rPr>
      </w:pPr>
      <w:r>
        <w:rPr>
          <w:rFonts w:ascii="Arial" w:hAnsi="Arial" w:cs="Arial"/>
          <w:lang w:val="es-ES_tradnl"/>
        </w:rPr>
        <w:t xml:space="preserve">2.- </w:t>
      </w:r>
      <w:r w:rsidR="006B5058">
        <w:rPr>
          <w:rFonts w:ascii="Arial" w:hAnsi="Arial" w:cs="Arial"/>
          <w:lang w:val="es-ES_tradnl"/>
        </w:rPr>
        <w:t>Encausamiento Río Huasco, sector Las Tablas.</w:t>
      </w:r>
    </w:p>
    <w:p w:rsidR="00EC6594" w:rsidRDefault="00EC6594" w:rsidP="006B5058">
      <w:pPr>
        <w:pStyle w:val="p2"/>
        <w:spacing w:before="0" w:beforeAutospacing="0" w:after="0" w:afterAutospacing="0"/>
        <w:jc w:val="both"/>
        <w:rPr>
          <w:rFonts w:ascii="Arial" w:hAnsi="Arial" w:cs="Arial"/>
          <w:b/>
        </w:rPr>
      </w:pPr>
    </w:p>
    <w:p w:rsidR="006B5058" w:rsidRDefault="006B5058" w:rsidP="006B5058">
      <w:pPr>
        <w:pStyle w:val="p2"/>
        <w:spacing w:before="0" w:beforeAutospacing="0" w:after="0" w:afterAutospacing="0"/>
        <w:jc w:val="both"/>
        <w:rPr>
          <w:rFonts w:ascii="Arial" w:hAnsi="Arial" w:cs="Arial"/>
        </w:rPr>
      </w:pPr>
      <w:r>
        <w:rPr>
          <w:rFonts w:ascii="Arial" w:hAnsi="Arial" w:cs="Arial"/>
        </w:rPr>
        <w:t xml:space="preserve">Los vecinos plantean la necesidad de contar con obras de mitigación en el encause del rio en el sector las tablas, recuerdan el desborde del rio el año 97 que causo mucho daño, a raíz de esto el director de la DOH compromete una máquina que viene de Santiago y debiera estar operativa en septiembre de este año la que esta destina a 300 horas de uso en el sector Las Tablas donde habrá despeje y encausamiento del rio. </w:t>
      </w:r>
    </w:p>
    <w:p w:rsidR="00EC6594" w:rsidRDefault="00EC6594" w:rsidP="006B5058">
      <w:pPr>
        <w:pStyle w:val="p2"/>
        <w:spacing w:before="0" w:beforeAutospacing="0" w:after="0" w:afterAutospacing="0"/>
        <w:jc w:val="both"/>
        <w:rPr>
          <w:rFonts w:ascii="Arial" w:hAnsi="Arial" w:cs="Arial"/>
          <w:b/>
        </w:rPr>
      </w:pPr>
    </w:p>
    <w:p w:rsidR="006B5058" w:rsidRDefault="006B5058" w:rsidP="006B5058">
      <w:pPr>
        <w:pStyle w:val="p2"/>
        <w:spacing w:before="0" w:beforeAutospacing="0" w:after="0" w:afterAutospacing="0"/>
        <w:jc w:val="both"/>
        <w:rPr>
          <w:rFonts w:ascii="Arial" w:hAnsi="Arial" w:cs="Arial"/>
        </w:rPr>
      </w:pPr>
      <w:r>
        <w:rPr>
          <w:rFonts w:ascii="Arial" w:hAnsi="Arial" w:cs="Arial"/>
        </w:rPr>
        <w:t>El Director señala que existe un proyecto de 6 mil millones de pesos para la región que incluye a Vallenar, El Tránsito y San Félix de enrocado del rio, son 60 kilómetros de obras en toda la región donde al sector de Las Tablas contempla 15 kilómetros de enrocado en el sector de más población o de curvas este proyecto se encuentra en revisión del Ministerio de Desarrollo Social esta postulado para ejecución año 2025.</w:t>
      </w:r>
    </w:p>
    <w:p w:rsidR="00EC6594" w:rsidRDefault="00EC6594" w:rsidP="006B5058">
      <w:pPr>
        <w:pStyle w:val="p2"/>
        <w:spacing w:before="0" w:beforeAutospacing="0" w:after="0" w:afterAutospacing="0"/>
        <w:jc w:val="both"/>
        <w:rPr>
          <w:rFonts w:ascii="Arial" w:hAnsi="Arial" w:cs="Arial"/>
          <w:b/>
        </w:rPr>
      </w:pPr>
    </w:p>
    <w:p w:rsidR="006B5058" w:rsidRDefault="006B5058" w:rsidP="006B5058">
      <w:pPr>
        <w:pStyle w:val="p2"/>
        <w:spacing w:before="0" w:beforeAutospacing="0" w:after="0" w:afterAutospacing="0"/>
        <w:jc w:val="both"/>
        <w:rPr>
          <w:rFonts w:ascii="Arial" w:hAnsi="Arial" w:cs="Arial"/>
        </w:rPr>
      </w:pPr>
      <w:r>
        <w:rPr>
          <w:rFonts w:ascii="Arial" w:hAnsi="Arial" w:cs="Arial"/>
        </w:rPr>
        <w:t>Se solicitó al Director poder hacer llegar esta iniciativa y así contar con más detalles de esta y poder entregárselos a los vecinos del sector Las Tablas, se realizara una reunión para hacer un seguimiento a los compromisos adoptados.</w:t>
      </w:r>
    </w:p>
    <w:p w:rsidR="006B5058" w:rsidRDefault="006B5058" w:rsidP="00EC1524">
      <w:pPr>
        <w:jc w:val="both"/>
      </w:pPr>
    </w:p>
    <w:p w:rsidR="006B5058" w:rsidRPr="006B5058" w:rsidRDefault="006B5058" w:rsidP="00EC1524">
      <w:pPr>
        <w:jc w:val="both"/>
        <w:rPr>
          <w:rFonts w:ascii="Arial" w:hAnsi="Arial" w:cs="Arial"/>
          <w:b/>
          <w:bCs/>
          <w:lang w:val="es-ES_tradnl"/>
        </w:rPr>
      </w:pPr>
      <w:r w:rsidRPr="006B5058">
        <w:rPr>
          <w:rFonts w:ascii="Arial" w:hAnsi="Arial" w:cs="Arial"/>
          <w:b/>
        </w:rPr>
        <w:t xml:space="preserve">Carta 136, </w:t>
      </w:r>
    </w:p>
    <w:p w:rsidR="00A57E28" w:rsidRDefault="00A57E28" w:rsidP="000168B0">
      <w:pPr>
        <w:pStyle w:val="Textoindependiente"/>
        <w:spacing w:after="0"/>
        <w:ind w:right="-59"/>
        <w:jc w:val="both"/>
        <w:rPr>
          <w:rFonts w:ascii="Arial" w:hAnsi="Arial" w:cs="Arial"/>
          <w:lang w:val="es-ES_tradnl"/>
        </w:rPr>
      </w:pPr>
      <w:r>
        <w:rPr>
          <w:rFonts w:ascii="Arial" w:hAnsi="Arial" w:cs="Arial"/>
          <w:lang w:val="es-ES_tradnl"/>
        </w:rPr>
        <w:t>Presidente de la</w:t>
      </w:r>
      <w:r w:rsidR="000168B0" w:rsidRPr="00277E4C">
        <w:rPr>
          <w:rFonts w:ascii="Arial" w:hAnsi="Arial" w:cs="Arial"/>
          <w:lang w:val="es-ES_tradnl"/>
        </w:rPr>
        <w:t xml:space="preserve"> comisión Hídrica, Juan Santana, asisten los consejeros Igor Verdugo, Fabiola Pérez, Javier Castillo, Juan Santana. </w:t>
      </w:r>
    </w:p>
    <w:p w:rsidR="000168B0" w:rsidRPr="00277E4C" w:rsidRDefault="000168B0" w:rsidP="000168B0">
      <w:pPr>
        <w:pStyle w:val="Textoindependiente"/>
        <w:spacing w:after="0"/>
        <w:ind w:right="-59"/>
        <w:jc w:val="both"/>
        <w:rPr>
          <w:rFonts w:ascii="Arial" w:hAnsi="Arial" w:cs="Arial"/>
          <w:lang w:val="es-ES_tradnl"/>
        </w:rPr>
      </w:pPr>
      <w:r w:rsidRPr="00277E4C">
        <w:rPr>
          <w:rFonts w:ascii="Arial" w:hAnsi="Arial" w:cs="Arial"/>
          <w:lang w:val="es-ES_tradnl"/>
        </w:rPr>
        <w:t>Invitados, Francisco Bustamante, Director Regional de la CONADI de Atacama, Jaime Marín, Jefe de la División de Infraestructura del GORE.</w:t>
      </w:r>
    </w:p>
    <w:p w:rsidR="000168B0" w:rsidRDefault="000168B0" w:rsidP="000168B0">
      <w:pPr>
        <w:pStyle w:val="p2"/>
        <w:spacing w:before="0" w:beforeAutospacing="0" w:after="0" w:afterAutospacing="0"/>
        <w:jc w:val="both"/>
        <w:rPr>
          <w:rFonts w:ascii="Arial" w:hAnsi="Arial" w:cs="Arial"/>
          <w:lang w:val="es-ES_tradnl"/>
        </w:rPr>
      </w:pPr>
      <w:r w:rsidRPr="00277E4C">
        <w:rPr>
          <w:rFonts w:ascii="Arial" w:hAnsi="Arial" w:cs="Arial"/>
          <w:lang w:val="es-ES_tradnl"/>
        </w:rPr>
        <w:t>La comisión Hídrica y Medio Ambiente con el fin de interiorizarse de los programas de los d</w:t>
      </w:r>
      <w:r>
        <w:rPr>
          <w:rFonts w:ascii="Arial" w:hAnsi="Arial" w:cs="Arial"/>
          <w:lang w:val="es-ES_tradnl"/>
        </w:rPr>
        <w:t xml:space="preserve">istintos servicios públicos se invita a </w:t>
      </w:r>
      <w:r w:rsidRPr="00277E4C">
        <w:rPr>
          <w:rFonts w:ascii="Arial" w:hAnsi="Arial" w:cs="Arial"/>
          <w:lang w:val="es-ES_tradnl"/>
        </w:rPr>
        <w:t>CONADI</w:t>
      </w:r>
      <w:r>
        <w:rPr>
          <w:rFonts w:ascii="Arial" w:hAnsi="Arial" w:cs="Arial"/>
          <w:lang w:val="es-ES_tradnl"/>
        </w:rPr>
        <w:t xml:space="preserve"> que tiene su oficina</w:t>
      </w:r>
      <w:r w:rsidR="00A57E28">
        <w:rPr>
          <w:rFonts w:ascii="Arial" w:hAnsi="Arial" w:cs="Arial"/>
          <w:lang w:val="es-ES_tradnl"/>
        </w:rPr>
        <w:t xml:space="preserve"> central</w:t>
      </w:r>
      <w:r>
        <w:rPr>
          <w:rFonts w:ascii="Arial" w:hAnsi="Arial" w:cs="Arial"/>
          <w:lang w:val="es-ES_tradnl"/>
        </w:rPr>
        <w:t xml:space="preserve"> en Iquique y en Atacama </w:t>
      </w:r>
      <w:r w:rsidR="00A57E28">
        <w:rPr>
          <w:rFonts w:ascii="Arial" w:hAnsi="Arial" w:cs="Arial"/>
          <w:lang w:val="es-ES_tradnl"/>
        </w:rPr>
        <w:t xml:space="preserve">con </w:t>
      </w:r>
      <w:r>
        <w:rPr>
          <w:rFonts w:ascii="Arial" w:hAnsi="Arial" w:cs="Arial"/>
          <w:lang w:val="es-ES_tradnl"/>
        </w:rPr>
        <w:t>un representante,</w:t>
      </w:r>
      <w:r w:rsidRPr="00277E4C">
        <w:rPr>
          <w:rFonts w:ascii="Arial" w:hAnsi="Arial" w:cs="Arial"/>
          <w:lang w:val="es-ES_tradnl"/>
        </w:rPr>
        <w:t xml:space="preserve"> con el fin de que exponga sobre los Programas en el área Hídrica que tiene </w:t>
      </w:r>
      <w:r>
        <w:rPr>
          <w:rFonts w:ascii="Arial" w:hAnsi="Arial" w:cs="Arial"/>
          <w:lang w:val="es-ES_tradnl"/>
        </w:rPr>
        <w:t>en la Región de Atacama.</w:t>
      </w:r>
    </w:p>
    <w:p w:rsidR="000168B0" w:rsidRDefault="000168B0" w:rsidP="000168B0">
      <w:pPr>
        <w:pStyle w:val="p2"/>
        <w:spacing w:before="0" w:beforeAutospacing="0" w:after="0" w:afterAutospacing="0"/>
        <w:jc w:val="both"/>
        <w:rPr>
          <w:rFonts w:ascii="Arial" w:hAnsi="Arial" w:cs="Arial"/>
          <w:b/>
          <w:lang w:val="es-ES_tradnl"/>
        </w:rPr>
      </w:pPr>
      <w:r w:rsidRPr="009B4E01">
        <w:rPr>
          <w:rFonts w:ascii="Arial" w:hAnsi="Arial" w:cs="Arial"/>
          <w:lang w:val="es-ES_tradnl"/>
        </w:rPr>
        <w:t>El Director Regional de CONADI ATACAMA</w:t>
      </w:r>
      <w:r>
        <w:rPr>
          <w:rFonts w:ascii="Arial" w:hAnsi="Arial" w:cs="Arial"/>
          <w:lang w:val="es-ES_tradnl"/>
        </w:rPr>
        <w:t>, Francisco Bustamante realizo una presentación destacando los siguientes puntos:</w:t>
      </w:r>
    </w:p>
    <w:p w:rsidR="004A7FBE" w:rsidRDefault="004A7FBE" w:rsidP="000168B0">
      <w:pPr>
        <w:pStyle w:val="p2"/>
        <w:spacing w:before="0" w:beforeAutospacing="0" w:after="0" w:afterAutospacing="0"/>
        <w:jc w:val="both"/>
        <w:rPr>
          <w:rFonts w:ascii="Arial" w:hAnsi="Arial" w:cs="Arial"/>
          <w:lang w:val="es-MX"/>
        </w:rPr>
      </w:pPr>
    </w:p>
    <w:p w:rsidR="000168B0" w:rsidRDefault="000168B0" w:rsidP="000168B0">
      <w:pPr>
        <w:pStyle w:val="p2"/>
        <w:spacing w:before="0" w:beforeAutospacing="0" w:after="0" w:afterAutospacing="0"/>
        <w:jc w:val="both"/>
        <w:rPr>
          <w:rFonts w:ascii="Arial" w:hAnsi="Arial" w:cs="Arial"/>
          <w:lang w:val="es-MX"/>
        </w:rPr>
      </w:pPr>
      <w:r>
        <w:rPr>
          <w:rFonts w:ascii="Arial" w:hAnsi="Arial" w:cs="Arial"/>
          <w:lang w:val="es-MX"/>
        </w:rPr>
        <w:t>El Art. 20 de la Ley Indígena.</w:t>
      </w:r>
    </w:p>
    <w:p w:rsidR="00EC6594" w:rsidRDefault="00EC6594" w:rsidP="000168B0">
      <w:pPr>
        <w:pStyle w:val="p2"/>
        <w:spacing w:before="0" w:beforeAutospacing="0" w:after="0" w:afterAutospacing="0"/>
        <w:jc w:val="both"/>
        <w:rPr>
          <w:rFonts w:ascii="Arial" w:hAnsi="Arial" w:cs="Arial"/>
          <w:lang w:val="es-MX"/>
        </w:rPr>
      </w:pPr>
    </w:p>
    <w:p w:rsidR="000168B0" w:rsidRDefault="000168B0" w:rsidP="000168B0">
      <w:pPr>
        <w:pStyle w:val="p2"/>
        <w:spacing w:before="0" w:beforeAutospacing="0" w:after="0" w:afterAutospacing="0"/>
        <w:jc w:val="both"/>
        <w:rPr>
          <w:rFonts w:ascii="Arial" w:hAnsi="Arial" w:cs="Arial"/>
          <w:lang w:val="es-MX"/>
        </w:rPr>
      </w:pPr>
      <w:r w:rsidRPr="00301CD1">
        <w:rPr>
          <w:rFonts w:ascii="Arial" w:hAnsi="Arial" w:cs="Arial"/>
          <w:lang w:val="es-MX"/>
        </w:rPr>
        <w:t>CONADI ha desarrollado una serie de instrumentos tendientes a trabajar para satisfacer distintas demandas de los pueblos originarios asociadas a los recursos de tierra y agua</w:t>
      </w:r>
      <w:r>
        <w:rPr>
          <w:rFonts w:ascii="Arial" w:hAnsi="Arial" w:cs="Arial"/>
          <w:lang w:val="es-MX"/>
        </w:rPr>
        <w:t xml:space="preserve"> como:</w:t>
      </w:r>
    </w:p>
    <w:p w:rsidR="00EC6594" w:rsidRDefault="00EC6594" w:rsidP="000168B0">
      <w:pPr>
        <w:pStyle w:val="p2"/>
        <w:spacing w:before="0" w:beforeAutospacing="0" w:after="0" w:afterAutospacing="0"/>
        <w:jc w:val="both"/>
        <w:rPr>
          <w:rFonts w:ascii="Arial" w:hAnsi="Arial" w:cs="Arial"/>
          <w:b/>
          <w:lang w:val="es-MX"/>
        </w:rPr>
      </w:pPr>
    </w:p>
    <w:p w:rsidR="000168B0" w:rsidRPr="00301CD1" w:rsidRDefault="000168B0" w:rsidP="007B1092">
      <w:pPr>
        <w:pStyle w:val="p2"/>
        <w:numPr>
          <w:ilvl w:val="0"/>
          <w:numId w:val="3"/>
        </w:numPr>
        <w:spacing w:before="0" w:beforeAutospacing="0" w:after="0" w:afterAutospacing="0"/>
        <w:jc w:val="both"/>
        <w:rPr>
          <w:rFonts w:ascii="Arial" w:hAnsi="Arial" w:cs="Arial"/>
          <w:b/>
        </w:rPr>
      </w:pPr>
      <w:r w:rsidRPr="00301CD1">
        <w:rPr>
          <w:rFonts w:ascii="Arial" w:hAnsi="Arial" w:cs="Arial"/>
          <w:lang w:val="es-MX"/>
        </w:rPr>
        <w:t>Otorgar subsidios para la adquisición de tierras por personas, Comunidades Indígenas o una parte de éstas.</w:t>
      </w:r>
    </w:p>
    <w:p w:rsidR="000168B0" w:rsidRPr="00301CD1" w:rsidRDefault="000168B0" w:rsidP="007B1092">
      <w:pPr>
        <w:pStyle w:val="p2"/>
        <w:numPr>
          <w:ilvl w:val="0"/>
          <w:numId w:val="3"/>
        </w:numPr>
        <w:spacing w:before="0" w:beforeAutospacing="0" w:after="0" w:afterAutospacing="0"/>
        <w:jc w:val="both"/>
        <w:rPr>
          <w:rFonts w:ascii="Arial" w:hAnsi="Arial" w:cs="Arial"/>
          <w:b/>
        </w:rPr>
      </w:pPr>
      <w:r w:rsidRPr="00301CD1">
        <w:rPr>
          <w:rFonts w:ascii="Arial" w:hAnsi="Arial" w:cs="Arial"/>
          <w:lang w:val="es-MX"/>
        </w:rPr>
        <w:t>Financiar mecanismos que permitan solucionar los problemas de tierras, en especial, con motivo del cumplimiento de resoluciones o transacciones, judiciales o extrajudiciales, relativas a tierras indígenas.</w:t>
      </w:r>
    </w:p>
    <w:p w:rsidR="000168B0" w:rsidRPr="000168B0" w:rsidRDefault="000168B0" w:rsidP="007B1092">
      <w:pPr>
        <w:pStyle w:val="p2"/>
        <w:numPr>
          <w:ilvl w:val="0"/>
          <w:numId w:val="3"/>
        </w:numPr>
        <w:spacing w:before="0" w:beforeAutospacing="0" w:after="0" w:afterAutospacing="0"/>
        <w:jc w:val="both"/>
        <w:rPr>
          <w:rFonts w:ascii="Arial" w:hAnsi="Arial" w:cs="Arial"/>
          <w:b/>
        </w:rPr>
      </w:pPr>
      <w:r w:rsidRPr="00301CD1">
        <w:rPr>
          <w:rFonts w:ascii="Arial" w:hAnsi="Arial" w:cs="Arial"/>
        </w:rPr>
        <w:t>Financiar la constitución, regularización o compra de derechos de aguas o financiar obras destinadas a obtener este recurso.</w:t>
      </w:r>
    </w:p>
    <w:p w:rsidR="004A7FBE" w:rsidRDefault="004A7FBE"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EC6594" w:rsidRDefault="00EC6594" w:rsidP="000168B0">
      <w:pPr>
        <w:pStyle w:val="p2"/>
        <w:spacing w:before="0" w:beforeAutospacing="0" w:after="0" w:afterAutospacing="0"/>
        <w:jc w:val="both"/>
        <w:rPr>
          <w:rFonts w:ascii="Arial" w:hAnsi="Arial" w:cs="Arial"/>
          <w:b/>
        </w:rPr>
      </w:pPr>
    </w:p>
    <w:p w:rsidR="000168B0" w:rsidRDefault="000168B0" w:rsidP="000168B0">
      <w:pPr>
        <w:pStyle w:val="p2"/>
        <w:spacing w:before="0" w:beforeAutospacing="0" w:after="0" w:afterAutospacing="0"/>
        <w:jc w:val="both"/>
        <w:rPr>
          <w:rFonts w:ascii="Arial" w:hAnsi="Arial" w:cs="Arial"/>
          <w:b/>
        </w:rPr>
      </w:pPr>
      <w:r>
        <w:rPr>
          <w:rFonts w:ascii="Arial" w:hAnsi="Arial" w:cs="Arial"/>
          <w:b/>
        </w:rPr>
        <w:t>Instrumentos del Fondo de Tierra y Aguas en A</w:t>
      </w:r>
      <w:r w:rsidRPr="00277E4C">
        <w:rPr>
          <w:rFonts w:ascii="Arial" w:hAnsi="Arial" w:cs="Arial"/>
          <w:b/>
        </w:rPr>
        <w:t>tacama</w:t>
      </w:r>
      <w:r>
        <w:rPr>
          <w:rFonts w:ascii="Arial" w:hAnsi="Arial" w:cs="Arial"/>
          <w:b/>
        </w:rPr>
        <w:t>.</w:t>
      </w:r>
    </w:p>
    <w:p w:rsidR="00F76C7C" w:rsidRDefault="00F76C7C" w:rsidP="000168B0">
      <w:pPr>
        <w:pStyle w:val="p2"/>
        <w:spacing w:before="0" w:beforeAutospacing="0" w:after="0" w:afterAutospacing="0"/>
        <w:jc w:val="both"/>
        <w:rPr>
          <w:rFonts w:ascii="Arial" w:hAnsi="Arial" w:cs="Arial"/>
        </w:rPr>
      </w:pPr>
    </w:p>
    <w:p w:rsidR="000168B0" w:rsidRDefault="000168B0" w:rsidP="000168B0">
      <w:pPr>
        <w:pStyle w:val="p2"/>
        <w:spacing w:before="0" w:beforeAutospacing="0" w:after="0" w:afterAutospacing="0"/>
        <w:jc w:val="both"/>
        <w:rPr>
          <w:rFonts w:ascii="Arial" w:hAnsi="Arial" w:cs="Arial"/>
          <w:b/>
        </w:rPr>
      </w:pPr>
      <w:r w:rsidRPr="00277E4C">
        <w:rPr>
          <w:rFonts w:ascii="Arial" w:hAnsi="Arial" w:cs="Arial"/>
        </w:rPr>
        <w:t>1.-</w:t>
      </w:r>
      <w:r>
        <w:rPr>
          <w:rFonts w:ascii="Arial" w:hAnsi="Arial" w:cs="Arial"/>
          <w:b/>
        </w:rPr>
        <w:t xml:space="preserve"> </w:t>
      </w:r>
      <w:r w:rsidRPr="00301CD1">
        <w:rPr>
          <w:rFonts w:ascii="Arial" w:hAnsi="Arial" w:cs="Arial"/>
        </w:rPr>
        <w:t>Concurso Obras de Riego para Indígenas de la Región de Atacama</w:t>
      </w:r>
    </w:p>
    <w:p w:rsidR="000168B0" w:rsidRDefault="000168B0" w:rsidP="000168B0">
      <w:pPr>
        <w:pStyle w:val="p2"/>
        <w:spacing w:before="0" w:beforeAutospacing="0" w:after="0" w:afterAutospacing="0"/>
        <w:jc w:val="both"/>
        <w:rPr>
          <w:rFonts w:ascii="Arial" w:hAnsi="Arial" w:cs="Arial"/>
          <w:b/>
        </w:rPr>
      </w:pPr>
      <w:r w:rsidRPr="00301CD1">
        <w:rPr>
          <w:rFonts w:ascii="Arial" w:hAnsi="Arial" w:cs="Arial"/>
        </w:rPr>
        <w:t>Proyectos en infraestructura de riego intra y extra prediales, permitiéndoles elevar su calidad de vida.</w:t>
      </w:r>
    </w:p>
    <w:p w:rsidR="000168B0" w:rsidRDefault="000168B0" w:rsidP="007B1092">
      <w:pPr>
        <w:pStyle w:val="p2"/>
        <w:numPr>
          <w:ilvl w:val="0"/>
          <w:numId w:val="32"/>
        </w:numPr>
        <w:spacing w:before="0" w:beforeAutospacing="0" w:after="0" w:afterAutospacing="0"/>
        <w:jc w:val="both"/>
        <w:rPr>
          <w:rFonts w:ascii="Arial" w:hAnsi="Arial" w:cs="Arial"/>
          <w:b/>
        </w:rPr>
      </w:pPr>
      <w:r w:rsidRPr="00301CD1">
        <w:rPr>
          <w:rFonts w:ascii="Arial" w:hAnsi="Arial" w:cs="Arial"/>
        </w:rPr>
        <w:t>Inversión:</w:t>
      </w:r>
      <w:r>
        <w:rPr>
          <w:rFonts w:ascii="Arial" w:hAnsi="Arial" w:cs="Arial"/>
        </w:rPr>
        <w:tab/>
      </w:r>
      <w:r>
        <w:rPr>
          <w:rFonts w:ascii="Arial" w:hAnsi="Arial" w:cs="Arial"/>
        </w:rPr>
        <w:tab/>
      </w:r>
      <w:r w:rsidR="00F76C7C">
        <w:rPr>
          <w:rFonts w:ascii="Arial" w:hAnsi="Arial" w:cs="Arial"/>
        </w:rPr>
        <w:t xml:space="preserve">                                </w:t>
      </w:r>
      <w:r>
        <w:rPr>
          <w:rFonts w:ascii="Arial" w:hAnsi="Arial" w:cs="Arial"/>
        </w:rPr>
        <w:tab/>
      </w:r>
      <w:r w:rsidRPr="00301CD1">
        <w:rPr>
          <w:rFonts w:ascii="Arial" w:hAnsi="Arial" w:cs="Arial"/>
        </w:rPr>
        <w:t>$ 400.000.000</w:t>
      </w:r>
    </w:p>
    <w:p w:rsidR="000168B0" w:rsidRDefault="000168B0" w:rsidP="007B1092">
      <w:pPr>
        <w:pStyle w:val="p2"/>
        <w:numPr>
          <w:ilvl w:val="0"/>
          <w:numId w:val="32"/>
        </w:numPr>
        <w:spacing w:before="0" w:beforeAutospacing="0" w:after="0" w:afterAutospacing="0"/>
        <w:jc w:val="both"/>
        <w:rPr>
          <w:rFonts w:ascii="Arial" w:hAnsi="Arial" w:cs="Arial"/>
          <w:b/>
        </w:rPr>
      </w:pPr>
      <w:r>
        <w:rPr>
          <w:rFonts w:ascii="Arial" w:hAnsi="Arial" w:cs="Arial"/>
        </w:rPr>
        <w:t>Individual</w:t>
      </w:r>
      <w:r w:rsidRPr="00301CD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01CD1">
        <w:rPr>
          <w:rFonts w:ascii="Arial" w:hAnsi="Arial" w:cs="Arial"/>
        </w:rPr>
        <w:t>$ 15.000.000</w:t>
      </w:r>
    </w:p>
    <w:p w:rsidR="000168B0" w:rsidRDefault="000168B0" w:rsidP="007B1092">
      <w:pPr>
        <w:pStyle w:val="p2"/>
        <w:numPr>
          <w:ilvl w:val="0"/>
          <w:numId w:val="32"/>
        </w:numPr>
        <w:spacing w:before="0" w:beforeAutospacing="0" w:after="0" w:afterAutospacing="0"/>
        <w:jc w:val="both"/>
        <w:rPr>
          <w:rFonts w:ascii="Arial" w:hAnsi="Arial" w:cs="Arial"/>
        </w:rPr>
      </w:pPr>
      <w:r w:rsidRPr="00301CD1">
        <w:rPr>
          <w:rFonts w:ascii="Arial" w:hAnsi="Arial" w:cs="Arial"/>
        </w:rPr>
        <w:t>Parte Comuni</w:t>
      </w:r>
      <w:r>
        <w:rPr>
          <w:rFonts w:ascii="Arial" w:hAnsi="Arial" w:cs="Arial"/>
        </w:rPr>
        <w:t xml:space="preserve">dad: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$ 50.000.000</w:t>
      </w:r>
    </w:p>
    <w:p w:rsidR="000168B0" w:rsidRDefault="000168B0" w:rsidP="007B1092">
      <w:pPr>
        <w:pStyle w:val="p2"/>
        <w:numPr>
          <w:ilvl w:val="0"/>
          <w:numId w:val="32"/>
        </w:numPr>
        <w:spacing w:before="0" w:beforeAutospacing="0" w:after="0" w:afterAutospacing="0"/>
        <w:jc w:val="both"/>
        <w:rPr>
          <w:rFonts w:ascii="Arial" w:hAnsi="Arial" w:cs="Arial"/>
        </w:rPr>
      </w:pPr>
      <w:r>
        <w:rPr>
          <w:rFonts w:ascii="Arial" w:hAnsi="Arial" w:cs="Arial"/>
        </w:rPr>
        <w:t>Comunidad indígena</w:t>
      </w:r>
      <w:r w:rsidRPr="00301CD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01CD1">
        <w:rPr>
          <w:rFonts w:ascii="Arial" w:hAnsi="Arial" w:cs="Arial"/>
        </w:rPr>
        <w:t>$ 70.000.000</w:t>
      </w:r>
    </w:p>
    <w:p w:rsidR="00F76C7C" w:rsidRDefault="00F76C7C" w:rsidP="000168B0">
      <w:pPr>
        <w:pStyle w:val="p2"/>
        <w:spacing w:before="0" w:beforeAutospacing="0" w:after="0" w:afterAutospacing="0"/>
        <w:jc w:val="both"/>
        <w:rPr>
          <w:rFonts w:ascii="Arial" w:hAnsi="Arial" w:cs="Arial"/>
        </w:rPr>
      </w:pPr>
    </w:p>
    <w:p w:rsidR="000168B0" w:rsidRPr="00301CD1" w:rsidRDefault="000168B0" w:rsidP="000168B0">
      <w:pPr>
        <w:pStyle w:val="p2"/>
        <w:spacing w:before="0" w:beforeAutospacing="0" w:after="0" w:afterAutospacing="0"/>
        <w:jc w:val="both"/>
        <w:rPr>
          <w:rFonts w:ascii="Arial" w:hAnsi="Arial" w:cs="Arial"/>
          <w:b/>
        </w:rPr>
      </w:pPr>
      <w:r>
        <w:rPr>
          <w:rFonts w:ascii="Arial" w:hAnsi="Arial" w:cs="Arial"/>
        </w:rPr>
        <w:t xml:space="preserve">2.- </w:t>
      </w:r>
      <w:r w:rsidRPr="00301CD1">
        <w:rPr>
          <w:rFonts w:ascii="Arial" w:hAnsi="Arial" w:cs="Arial"/>
        </w:rPr>
        <w:t>Regularización y constitución de derechos de aprovech</w:t>
      </w:r>
      <w:r>
        <w:rPr>
          <w:rFonts w:ascii="Arial" w:hAnsi="Arial" w:cs="Arial"/>
        </w:rPr>
        <w:t xml:space="preserve">amiento de aguas para indígenas </w:t>
      </w:r>
      <w:r w:rsidRPr="00301CD1">
        <w:rPr>
          <w:rFonts w:ascii="Arial" w:hAnsi="Arial" w:cs="Arial"/>
        </w:rPr>
        <w:t>Regularizar y constituir derechos de aprovechamiento de aguas en favor de personas, comunidades y</w:t>
      </w:r>
      <w:r>
        <w:rPr>
          <w:rFonts w:ascii="Arial" w:hAnsi="Arial" w:cs="Arial"/>
        </w:rPr>
        <w:t xml:space="preserve"> parte de comunidades indígenas, </w:t>
      </w:r>
      <w:r w:rsidRPr="00301CD1">
        <w:rPr>
          <w:rFonts w:ascii="Arial" w:hAnsi="Arial" w:cs="Arial"/>
        </w:rPr>
        <w:t>así como también la protección de los derechos de aprovechamiento de aguas.</w:t>
      </w:r>
    </w:p>
    <w:p w:rsidR="000168B0" w:rsidRDefault="000168B0" w:rsidP="000168B0">
      <w:pPr>
        <w:pStyle w:val="p2"/>
        <w:spacing w:before="0" w:beforeAutospacing="0" w:after="0" w:afterAutospacing="0"/>
        <w:jc w:val="both"/>
        <w:rPr>
          <w:rFonts w:ascii="Arial" w:hAnsi="Arial" w:cs="Arial"/>
          <w:b/>
        </w:rPr>
      </w:pPr>
      <w:r w:rsidRPr="00301CD1">
        <w:rPr>
          <w:rFonts w:ascii="Arial" w:hAnsi="Arial" w:cs="Arial"/>
        </w:rPr>
        <w:t>Inversión:</w:t>
      </w:r>
      <w:r>
        <w:rPr>
          <w:rFonts w:ascii="Arial" w:hAnsi="Arial" w:cs="Arial"/>
        </w:rPr>
        <w:tab/>
      </w:r>
      <w:r>
        <w:rPr>
          <w:rFonts w:ascii="Arial" w:hAnsi="Arial" w:cs="Arial"/>
        </w:rPr>
        <w:tab/>
      </w:r>
      <w:r>
        <w:rPr>
          <w:rFonts w:ascii="Arial" w:hAnsi="Arial" w:cs="Arial"/>
        </w:rPr>
        <w:tab/>
      </w:r>
      <w:r>
        <w:rPr>
          <w:rFonts w:ascii="Arial" w:hAnsi="Arial" w:cs="Arial"/>
        </w:rPr>
        <w:tab/>
      </w:r>
      <w:r w:rsidRPr="00301CD1">
        <w:rPr>
          <w:rFonts w:ascii="Arial" w:hAnsi="Arial" w:cs="Arial"/>
        </w:rPr>
        <w:t>$ 150.000.000</w:t>
      </w:r>
    </w:p>
    <w:p w:rsidR="000168B0" w:rsidRPr="00301CD1" w:rsidRDefault="000168B0" w:rsidP="000168B0">
      <w:pPr>
        <w:pStyle w:val="p2"/>
        <w:spacing w:before="0" w:beforeAutospacing="0" w:after="0" w:afterAutospacing="0"/>
        <w:jc w:val="both"/>
        <w:rPr>
          <w:rFonts w:ascii="Arial" w:hAnsi="Arial" w:cs="Arial"/>
          <w:b/>
        </w:rPr>
      </w:pPr>
      <w:r>
        <w:rPr>
          <w:rFonts w:ascii="Arial" w:hAnsi="Arial" w:cs="Arial"/>
        </w:rPr>
        <w:t>Beneficiarios</w:t>
      </w:r>
      <w:r w:rsidRPr="00301CD1">
        <w:rPr>
          <w:rFonts w:ascii="Arial" w:hAnsi="Arial" w:cs="Arial"/>
        </w:rPr>
        <w:t xml:space="preserve">: </w:t>
      </w:r>
      <w:r>
        <w:rPr>
          <w:rFonts w:ascii="Arial" w:hAnsi="Arial" w:cs="Arial"/>
        </w:rPr>
        <w:tab/>
      </w:r>
      <w:r w:rsidRPr="00301CD1">
        <w:rPr>
          <w:rFonts w:ascii="Arial" w:hAnsi="Arial" w:cs="Arial"/>
        </w:rPr>
        <w:t>25 personas</w:t>
      </w:r>
      <w:r>
        <w:rPr>
          <w:rFonts w:ascii="Arial" w:hAnsi="Arial" w:cs="Arial"/>
        </w:rPr>
        <w:t>.</w:t>
      </w:r>
    </w:p>
    <w:p w:rsidR="000168B0" w:rsidRDefault="000168B0" w:rsidP="000168B0">
      <w:pPr>
        <w:pStyle w:val="p2"/>
        <w:spacing w:before="0" w:beforeAutospacing="0" w:after="0" w:afterAutospacing="0"/>
        <w:jc w:val="both"/>
        <w:rPr>
          <w:rFonts w:ascii="Arial" w:hAnsi="Arial" w:cs="Arial"/>
        </w:rPr>
      </w:pPr>
      <w:r>
        <w:rPr>
          <w:rFonts w:ascii="Arial" w:hAnsi="Arial" w:cs="Arial"/>
        </w:rPr>
        <w:t>Focalización</w:t>
      </w:r>
      <w:r w:rsidRPr="00301CD1">
        <w:rPr>
          <w:rFonts w:ascii="Arial" w:hAnsi="Arial" w:cs="Arial"/>
        </w:rPr>
        <w:t xml:space="preserve">: </w:t>
      </w:r>
      <w:r>
        <w:rPr>
          <w:rFonts w:ascii="Arial" w:hAnsi="Arial" w:cs="Arial"/>
        </w:rPr>
        <w:tab/>
      </w:r>
      <w:r w:rsidRPr="00301CD1">
        <w:rPr>
          <w:rFonts w:ascii="Arial" w:hAnsi="Arial" w:cs="Arial"/>
        </w:rPr>
        <w:t>Regional.</w:t>
      </w:r>
    </w:p>
    <w:p w:rsidR="00F76C7C" w:rsidRDefault="00F76C7C" w:rsidP="000168B0">
      <w:pPr>
        <w:pStyle w:val="p2"/>
        <w:spacing w:before="0" w:beforeAutospacing="0" w:after="0" w:afterAutospacing="0"/>
        <w:jc w:val="both"/>
        <w:rPr>
          <w:rFonts w:ascii="Arial" w:hAnsi="Arial" w:cs="Arial"/>
        </w:rPr>
      </w:pPr>
    </w:p>
    <w:p w:rsidR="000168B0" w:rsidRDefault="000168B0" w:rsidP="000168B0">
      <w:pPr>
        <w:pStyle w:val="p2"/>
        <w:spacing w:before="0" w:beforeAutospacing="0" w:after="0" w:afterAutospacing="0"/>
        <w:jc w:val="both"/>
        <w:rPr>
          <w:rFonts w:ascii="Arial" w:hAnsi="Arial" w:cs="Arial"/>
        </w:rPr>
      </w:pPr>
      <w:r>
        <w:rPr>
          <w:rFonts w:ascii="Arial" w:hAnsi="Arial" w:cs="Arial"/>
        </w:rPr>
        <w:t xml:space="preserve">3.- </w:t>
      </w:r>
      <w:r w:rsidRPr="00301CD1">
        <w:rPr>
          <w:rFonts w:ascii="Arial" w:hAnsi="Arial" w:cs="Arial"/>
        </w:rPr>
        <w:t>Promoción, elaboración y evaluación de proyectos de riego, Región de Atacama.</w:t>
      </w:r>
    </w:p>
    <w:p w:rsidR="000168B0" w:rsidRPr="0049263D" w:rsidRDefault="000168B0" w:rsidP="000168B0">
      <w:pPr>
        <w:pStyle w:val="p2"/>
        <w:spacing w:before="0" w:beforeAutospacing="0" w:after="0" w:afterAutospacing="0"/>
        <w:jc w:val="both"/>
        <w:rPr>
          <w:rFonts w:ascii="Arial" w:hAnsi="Arial" w:cs="Arial"/>
        </w:rPr>
      </w:pPr>
      <w:r w:rsidRPr="009C4D5B">
        <w:rPr>
          <w:rFonts w:ascii="Arial" w:hAnsi="Arial" w:cs="Arial"/>
        </w:rPr>
        <w:t>Contribuir al mejoramiento del desarrollo de las actividades productivas y de buenas condiciones sanitarias en familias y comunidades indígenas, evaluando e implementar cobertura de riego en predios de familias y comunidades indígenas, determinando técnica, social, cultural y económicamente la demanda de agricultores/as indígenas de la Región de Atacama.</w:t>
      </w:r>
    </w:p>
    <w:p w:rsidR="000168B0" w:rsidRPr="009C4D5B" w:rsidRDefault="000168B0" w:rsidP="000168B0">
      <w:pPr>
        <w:pStyle w:val="p2"/>
        <w:spacing w:before="0" w:beforeAutospacing="0" w:after="0" w:afterAutospacing="0"/>
        <w:rPr>
          <w:rFonts w:ascii="Arial" w:hAnsi="Arial" w:cs="Arial"/>
          <w:b/>
        </w:rPr>
      </w:pPr>
      <w:r w:rsidRPr="009C4D5B">
        <w:rPr>
          <w:rFonts w:ascii="Arial" w:hAnsi="Arial" w:cs="Arial"/>
        </w:rPr>
        <w:t>Inversión:</w:t>
      </w:r>
      <w:r>
        <w:rPr>
          <w:rFonts w:ascii="Arial" w:hAnsi="Arial" w:cs="Arial"/>
        </w:rPr>
        <w:tab/>
      </w:r>
      <w:r>
        <w:rPr>
          <w:rFonts w:ascii="Arial" w:hAnsi="Arial" w:cs="Arial"/>
        </w:rPr>
        <w:tab/>
      </w:r>
      <w:r>
        <w:rPr>
          <w:rFonts w:ascii="Arial" w:hAnsi="Arial" w:cs="Arial"/>
        </w:rPr>
        <w:tab/>
      </w:r>
      <w:r>
        <w:rPr>
          <w:rFonts w:ascii="Arial" w:hAnsi="Arial" w:cs="Arial"/>
        </w:rPr>
        <w:tab/>
      </w:r>
      <w:r w:rsidRPr="009C4D5B">
        <w:rPr>
          <w:rFonts w:ascii="Arial" w:hAnsi="Arial" w:cs="Arial"/>
        </w:rPr>
        <w:t>$ 250.000.000</w:t>
      </w:r>
    </w:p>
    <w:p w:rsidR="000168B0" w:rsidRPr="009C4D5B" w:rsidRDefault="000168B0" w:rsidP="000168B0">
      <w:pPr>
        <w:pStyle w:val="p2"/>
        <w:spacing w:before="0" w:beforeAutospacing="0" w:after="0" w:afterAutospacing="0"/>
        <w:rPr>
          <w:rFonts w:ascii="Arial" w:hAnsi="Arial" w:cs="Arial"/>
          <w:b/>
        </w:rPr>
      </w:pPr>
      <w:r>
        <w:rPr>
          <w:rFonts w:ascii="Arial" w:hAnsi="Arial" w:cs="Arial"/>
        </w:rPr>
        <w:t>Beneficiarios</w:t>
      </w:r>
      <w:r w:rsidRPr="009C4D5B">
        <w:rPr>
          <w:rFonts w:ascii="Arial" w:hAnsi="Arial" w:cs="Arial"/>
        </w:rPr>
        <w:t xml:space="preserve">: </w:t>
      </w:r>
      <w:r>
        <w:rPr>
          <w:rFonts w:ascii="Arial" w:hAnsi="Arial" w:cs="Arial"/>
        </w:rPr>
        <w:tab/>
      </w:r>
      <w:r w:rsidRPr="009C4D5B">
        <w:rPr>
          <w:rFonts w:ascii="Arial" w:hAnsi="Arial" w:cs="Arial"/>
        </w:rPr>
        <w:t>250 personas</w:t>
      </w:r>
    </w:p>
    <w:p w:rsidR="000168B0" w:rsidRDefault="000168B0" w:rsidP="000168B0">
      <w:pPr>
        <w:pStyle w:val="p2"/>
        <w:spacing w:before="0" w:beforeAutospacing="0" w:after="0" w:afterAutospacing="0"/>
        <w:rPr>
          <w:rFonts w:ascii="Arial" w:hAnsi="Arial" w:cs="Arial"/>
        </w:rPr>
      </w:pPr>
      <w:r>
        <w:rPr>
          <w:rFonts w:ascii="Arial" w:hAnsi="Arial" w:cs="Arial"/>
        </w:rPr>
        <w:t>Focalización</w:t>
      </w:r>
      <w:r w:rsidRPr="009C4D5B">
        <w:rPr>
          <w:rFonts w:ascii="Arial" w:hAnsi="Arial" w:cs="Arial"/>
        </w:rPr>
        <w:t xml:space="preserve">: </w:t>
      </w:r>
      <w:r>
        <w:rPr>
          <w:rFonts w:ascii="Arial" w:hAnsi="Arial" w:cs="Arial"/>
        </w:rPr>
        <w:tab/>
      </w:r>
      <w:r w:rsidRPr="009C4D5B">
        <w:rPr>
          <w:rFonts w:ascii="Arial" w:hAnsi="Arial" w:cs="Arial"/>
        </w:rPr>
        <w:t>Regional.</w:t>
      </w:r>
    </w:p>
    <w:p w:rsidR="00F76C7C" w:rsidRDefault="00F76C7C" w:rsidP="000168B0">
      <w:pPr>
        <w:pStyle w:val="p2"/>
        <w:spacing w:before="0" w:beforeAutospacing="0" w:after="0" w:afterAutospacing="0"/>
        <w:rPr>
          <w:rFonts w:ascii="Arial" w:hAnsi="Arial" w:cs="Arial"/>
        </w:rPr>
      </w:pPr>
    </w:p>
    <w:p w:rsidR="000168B0" w:rsidRDefault="000168B0" w:rsidP="000168B0">
      <w:pPr>
        <w:pStyle w:val="p2"/>
        <w:spacing w:before="0" w:beforeAutospacing="0" w:after="0" w:afterAutospacing="0"/>
        <w:rPr>
          <w:rFonts w:ascii="Arial" w:hAnsi="Arial" w:cs="Arial"/>
        </w:rPr>
      </w:pPr>
      <w:r>
        <w:rPr>
          <w:rFonts w:ascii="Arial" w:hAnsi="Arial" w:cs="Arial"/>
        </w:rPr>
        <w:t xml:space="preserve">4.- </w:t>
      </w:r>
      <w:r w:rsidRPr="00301CD1">
        <w:rPr>
          <w:rFonts w:ascii="Arial" w:hAnsi="Arial" w:cs="Arial"/>
        </w:rPr>
        <w:t xml:space="preserve">Transferencia de inmuebles fiscales y estudio ocupacional. </w:t>
      </w:r>
    </w:p>
    <w:p w:rsidR="00F76C7C" w:rsidRDefault="00F76C7C" w:rsidP="000168B0">
      <w:pPr>
        <w:pStyle w:val="p2"/>
        <w:spacing w:before="0" w:beforeAutospacing="0" w:after="0" w:afterAutospacing="0"/>
        <w:rPr>
          <w:rFonts w:ascii="Arial" w:hAnsi="Arial" w:cs="Arial"/>
        </w:rPr>
      </w:pPr>
    </w:p>
    <w:p w:rsidR="000168B0" w:rsidRDefault="000168B0" w:rsidP="000168B0">
      <w:pPr>
        <w:pStyle w:val="p2"/>
        <w:spacing w:before="0" w:beforeAutospacing="0" w:after="0" w:afterAutospacing="0"/>
        <w:rPr>
          <w:rFonts w:ascii="Arial" w:hAnsi="Arial" w:cs="Arial"/>
        </w:rPr>
      </w:pPr>
      <w:r>
        <w:rPr>
          <w:rFonts w:ascii="Arial" w:hAnsi="Arial" w:cs="Arial"/>
        </w:rPr>
        <w:t xml:space="preserve">5.- </w:t>
      </w:r>
      <w:r w:rsidRPr="00301CD1">
        <w:rPr>
          <w:rFonts w:ascii="Arial" w:hAnsi="Arial" w:cs="Arial"/>
        </w:rPr>
        <w:t>Concurso público, para la adquisición de derechos de aprovechamiento de aguas para indígenas, Región de Atacama.</w:t>
      </w:r>
    </w:p>
    <w:p w:rsidR="00F76C7C" w:rsidRDefault="00F76C7C" w:rsidP="000168B0">
      <w:pPr>
        <w:pStyle w:val="p2"/>
        <w:spacing w:before="0" w:beforeAutospacing="0" w:after="0" w:afterAutospacing="0"/>
        <w:rPr>
          <w:rFonts w:ascii="Arial" w:hAnsi="Arial" w:cs="Arial"/>
        </w:rPr>
      </w:pPr>
    </w:p>
    <w:p w:rsidR="000168B0" w:rsidRDefault="000168B0" w:rsidP="000168B0">
      <w:pPr>
        <w:pStyle w:val="p2"/>
        <w:spacing w:before="0" w:beforeAutospacing="0" w:after="0" w:afterAutospacing="0"/>
        <w:rPr>
          <w:rFonts w:ascii="Arial" w:hAnsi="Arial" w:cs="Arial"/>
        </w:rPr>
      </w:pPr>
      <w:r w:rsidRPr="0049263D">
        <w:rPr>
          <w:rFonts w:ascii="Arial" w:hAnsi="Arial" w:cs="Arial"/>
        </w:rPr>
        <w:t>6.-</w:t>
      </w:r>
      <w:r>
        <w:rPr>
          <w:rFonts w:ascii="Arial" w:hAnsi="Arial" w:cs="Arial"/>
          <w:b/>
        </w:rPr>
        <w:t xml:space="preserve"> </w:t>
      </w:r>
      <w:r w:rsidRPr="00301CD1">
        <w:rPr>
          <w:rFonts w:ascii="Arial" w:hAnsi="Arial" w:cs="Arial"/>
        </w:rPr>
        <w:t>Convenio saneamiento o traspaso de inmu</w:t>
      </w:r>
      <w:r>
        <w:rPr>
          <w:rFonts w:ascii="Arial" w:hAnsi="Arial" w:cs="Arial"/>
        </w:rPr>
        <w:t>ebles fiscales, CONADI – Seremi de Bienes Nacionales, Regió</w:t>
      </w:r>
      <w:r w:rsidRPr="00301CD1">
        <w:rPr>
          <w:rFonts w:ascii="Arial" w:hAnsi="Arial" w:cs="Arial"/>
        </w:rPr>
        <w:t>n de Atacama.</w:t>
      </w:r>
    </w:p>
    <w:p w:rsidR="00F76C7C" w:rsidRDefault="00F76C7C" w:rsidP="000168B0">
      <w:pPr>
        <w:pStyle w:val="p2"/>
        <w:spacing w:before="0" w:beforeAutospacing="0" w:after="0" w:afterAutospacing="0"/>
        <w:rPr>
          <w:rFonts w:ascii="Arial" w:hAnsi="Arial" w:cs="Arial"/>
        </w:rPr>
      </w:pPr>
    </w:p>
    <w:p w:rsidR="000168B0" w:rsidRDefault="000168B0" w:rsidP="000168B0">
      <w:pPr>
        <w:pStyle w:val="p2"/>
        <w:spacing w:before="0" w:beforeAutospacing="0" w:after="0" w:afterAutospacing="0"/>
        <w:rPr>
          <w:rFonts w:ascii="Arial" w:hAnsi="Arial" w:cs="Arial"/>
        </w:rPr>
      </w:pPr>
      <w:r w:rsidRPr="009C4D5B">
        <w:rPr>
          <w:rFonts w:ascii="Arial" w:hAnsi="Arial" w:cs="Arial"/>
        </w:rPr>
        <w:t>Inversión Regional</w:t>
      </w:r>
    </w:p>
    <w:p w:rsidR="000168B0" w:rsidRPr="000168B0" w:rsidRDefault="000168B0" w:rsidP="000168B0">
      <w:pPr>
        <w:jc w:val="both"/>
        <w:rPr>
          <w:rFonts w:ascii="Arial" w:hAnsi="Arial" w:cs="Arial"/>
        </w:rPr>
      </w:pPr>
      <w:r>
        <w:rPr>
          <w:rFonts w:ascii="Arial" w:hAnsi="Arial" w:cs="Arial"/>
          <w:noProof/>
          <w:lang w:val="es-CL" w:eastAsia="es-CL"/>
        </w:rPr>
        <w:drawing>
          <wp:inline distT="0" distB="0" distL="0" distR="0" wp14:anchorId="45E7157A" wp14:editId="4D2FB7D8">
            <wp:extent cx="5553075" cy="2095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338" cy="2117863"/>
                    </a:xfrm>
                    <a:prstGeom prst="rect">
                      <a:avLst/>
                    </a:prstGeom>
                    <a:noFill/>
                  </pic:spPr>
                </pic:pic>
              </a:graphicData>
            </a:graphic>
          </wp:inline>
        </w:drawing>
      </w:r>
      <w:r>
        <w:rPr>
          <w:rFonts w:ascii="Arial" w:hAnsi="Arial" w:cs="Arial"/>
        </w:rPr>
        <w:t xml:space="preserve"> </w:t>
      </w:r>
    </w:p>
    <w:p w:rsidR="00CF2DEF" w:rsidRDefault="00CF2DEF"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EC6594" w:rsidRDefault="00EC6594" w:rsidP="006B5058">
      <w:pPr>
        <w:jc w:val="both"/>
        <w:rPr>
          <w:rFonts w:ascii="Arial" w:hAnsi="Arial" w:cs="Arial"/>
        </w:rPr>
      </w:pPr>
    </w:p>
    <w:p w:rsidR="00AA0B19" w:rsidRDefault="005B1D4C" w:rsidP="006B5058">
      <w:pPr>
        <w:jc w:val="both"/>
        <w:rPr>
          <w:rFonts w:ascii="Arial" w:hAnsi="Arial" w:cs="Arial"/>
        </w:rPr>
      </w:pPr>
      <w:r w:rsidRPr="002018B6">
        <w:rPr>
          <w:rFonts w:ascii="Arial" w:hAnsi="Arial" w:cs="Arial"/>
        </w:rPr>
        <w:t xml:space="preserve">Se puede hacer </w:t>
      </w:r>
      <w:r>
        <w:rPr>
          <w:rFonts w:ascii="Arial" w:hAnsi="Arial" w:cs="Arial"/>
        </w:rPr>
        <w:t>un tra</w:t>
      </w:r>
      <w:r w:rsidRPr="002018B6">
        <w:rPr>
          <w:rFonts w:ascii="Arial" w:hAnsi="Arial" w:cs="Arial"/>
        </w:rPr>
        <w:t xml:space="preserve">bajo </w:t>
      </w:r>
      <w:r>
        <w:rPr>
          <w:rFonts w:ascii="Arial" w:hAnsi="Arial" w:cs="Arial"/>
        </w:rPr>
        <w:t>e</w:t>
      </w:r>
      <w:r w:rsidRPr="002018B6">
        <w:rPr>
          <w:rFonts w:ascii="Arial" w:hAnsi="Arial" w:cs="Arial"/>
        </w:rPr>
        <w:t xml:space="preserve">n </w:t>
      </w:r>
      <w:r>
        <w:rPr>
          <w:rFonts w:ascii="Arial" w:hAnsi="Arial" w:cs="Arial"/>
        </w:rPr>
        <w:t>conjunto s</w:t>
      </w:r>
      <w:r w:rsidRPr="002018B6">
        <w:rPr>
          <w:rFonts w:ascii="Arial" w:hAnsi="Arial" w:cs="Arial"/>
        </w:rPr>
        <w:t xml:space="preserve">obre obras de </w:t>
      </w:r>
      <w:r>
        <w:rPr>
          <w:rFonts w:ascii="Arial" w:hAnsi="Arial" w:cs="Arial"/>
        </w:rPr>
        <w:t>gua y se estima crear una mesa d</w:t>
      </w:r>
      <w:r w:rsidRPr="002018B6">
        <w:rPr>
          <w:rFonts w:ascii="Arial" w:hAnsi="Arial" w:cs="Arial"/>
        </w:rPr>
        <w:t>e</w:t>
      </w:r>
      <w:r>
        <w:rPr>
          <w:rFonts w:ascii="Arial" w:hAnsi="Arial" w:cs="Arial"/>
        </w:rPr>
        <w:t xml:space="preserve"> </w:t>
      </w:r>
      <w:r w:rsidRPr="002018B6">
        <w:rPr>
          <w:rFonts w:ascii="Arial" w:hAnsi="Arial" w:cs="Arial"/>
        </w:rPr>
        <w:t>trabajo para reunir los servi</w:t>
      </w:r>
      <w:r>
        <w:rPr>
          <w:rFonts w:ascii="Arial" w:hAnsi="Arial" w:cs="Arial"/>
        </w:rPr>
        <w:t>cios públicos con programas de obras de r</w:t>
      </w:r>
      <w:r w:rsidRPr="002018B6">
        <w:rPr>
          <w:rFonts w:ascii="Arial" w:hAnsi="Arial" w:cs="Arial"/>
        </w:rPr>
        <w:t>iego.</w:t>
      </w:r>
    </w:p>
    <w:p w:rsidR="00CF2DEF" w:rsidRDefault="00CF2DEF" w:rsidP="006B5058">
      <w:pPr>
        <w:jc w:val="both"/>
        <w:rPr>
          <w:rFonts w:ascii="Arial" w:hAnsi="Arial" w:cs="Arial"/>
        </w:rPr>
      </w:pPr>
      <w:r>
        <w:rPr>
          <w:rFonts w:ascii="Arial" w:hAnsi="Arial" w:cs="Arial"/>
        </w:rPr>
        <w:t>Es lo que corresponde informar al Pleno sobre las cartas 120, 128 y 136 del trabajo realizado por las Comisiones Hídrica y Medio Ambiente.</w:t>
      </w:r>
    </w:p>
    <w:p w:rsidR="00CF2DEF" w:rsidRDefault="00CF2DEF" w:rsidP="006B5058">
      <w:pPr>
        <w:jc w:val="both"/>
        <w:rPr>
          <w:rFonts w:ascii="Arial" w:hAnsi="Arial" w:cs="Arial"/>
        </w:rPr>
      </w:pPr>
    </w:p>
    <w:p w:rsidR="00CF2DEF" w:rsidRDefault="00CF2DEF" w:rsidP="006B5058">
      <w:pPr>
        <w:jc w:val="both"/>
        <w:rPr>
          <w:rFonts w:ascii="Arial" w:hAnsi="Arial" w:cs="Arial"/>
        </w:rPr>
      </w:pPr>
      <w:r>
        <w:rPr>
          <w:rFonts w:ascii="Arial" w:hAnsi="Arial" w:cs="Arial"/>
        </w:rPr>
        <w:t xml:space="preserve">Presidente el CORE Miguel Vargas, se agradece a los consejeros de la comisión Hídrica y Provincial Huasco lo informado, corresponde el informe de la comisión de Medio Ambiente.                                             </w:t>
      </w:r>
    </w:p>
    <w:p w:rsidR="00CF2DEF" w:rsidRDefault="00CF2DEF" w:rsidP="006B5058">
      <w:pPr>
        <w:jc w:val="both"/>
        <w:rPr>
          <w:rFonts w:ascii="Arial" w:hAnsi="Arial" w:cs="Arial"/>
        </w:rPr>
      </w:pPr>
    </w:p>
    <w:p w:rsidR="00B0528A" w:rsidRPr="00CF2DEF" w:rsidRDefault="003A09F9" w:rsidP="00CF2DEF">
      <w:pPr>
        <w:jc w:val="both"/>
        <w:rPr>
          <w:rFonts w:ascii="Arial" w:hAnsi="Arial" w:cs="Arial"/>
        </w:rPr>
      </w:pPr>
      <w:r>
        <w:rPr>
          <w:rFonts w:ascii="Arial" w:hAnsi="Arial" w:cs="Arial"/>
          <w:b/>
          <w:lang w:val="es-ES_tradnl"/>
        </w:rPr>
        <w:t xml:space="preserve">3.- </w:t>
      </w:r>
      <w:r w:rsidR="00C6598B">
        <w:rPr>
          <w:rFonts w:ascii="Arial" w:hAnsi="Arial" w:cs="Arial"/>
          <w:b/>
          <w:lang w:val="es-ES_tradnl"/>
        </w:rPr>
        <w:t>Comisión Medio A</w:t>
      </w:r>
      <w:r>
        <w:rPr>
          <w:rFonts w:ascii="Arial" w:hAnsi="Arial" w:cs="Arial"/>
          <w:b/>
          <w:lang w:val="es-ES_tradnl"/>
        </w:rPr>
        <w:t>mbiente, carta 140.</w:t>
      </w:r>
    </w:p>
    <w:p w:rsidR="003A09F9" w:rsidRPr="00C6598B" w:rsidRDefault="003A09F9" w:rsidP="00C6598B">
      <w:pPr>
        <w:ind w:right="-59"/>
        <w:jc w:val="both"/>
        <w:rPr>
          <w:rFonts w:ascii="Arial" w:hAnsi="Arial" w:cs="Arial"/>
          <w:b/>
          <w:lang w:val="es-ES_tradnl"/>
        </w:rPr>
      </w:pPr>
    </w:p>
    <w:p w:rsidR="00B0528A" w:rsidRPr="00C6598B" w:rsidRDefault="00B0528A" w:rsidP="00C6598B">
      <w:pPr>
        <w:pStyle w:val="Textoindependiente"/>
        <w:ind w:right="-59"/>
        <w:rPr>
          <w:rFonts w:ascii="Arial" w:hAnsi="Arial" w:cs="Arial"/>
          <w:lang w:val="es-ES_tradnl"/>
        </w:rPr>
      </w:pPr>
      <w:r w:rsidRPr="00C6598B">
        <w:rPr>
          <w:rFonts w:ascii="Arial" w:hAnsi="Arial" w:cs="Arial"/>
          <w:lang w:val="es-ES_tradnl"/>
        </w:rPr>
        <w:t>Análisis Ord N° 435 del Gobernador Regional de Atacama:</w:t>
      </w:r>
    </w:p>
    <w:p w:rsidR="00B0528A" w:rsidRPr="00C6598B" w:rsidRDefault="00B0528A" w:rsidP="007B1092">
      <w:pPr>
        <w:pStyle w:val="Textoindependiente"/>
        <w:numPr>
          <w:ilvl w:val="0"/>
          <w:numId w:val="33"/>
        </w:numPr>
        <w:spacing w:after="0"/>
        <w:ind w:right="-59"/>
        <w:jc w:val="both"/>
        <w:rPr>
          <w:rFonts w:ascii="Arial" w:hAnsi="Arial" w:cs="Arial"/>
          <w:lang w:val="es-ES_tradnl"/>
        </w:rPr>
      </w:pPr>
      <w:r w:rsidRPr="00C6598B">
        <w:rPr>
          <w:rFonts w:ascii="Arial" w:hAnsi="Arial" w:cs="Arial"/>
          <w:lang w:val="es-ES_tradnl"/>
        </w:rPr>
        <w:t>Declaración de Impacto Ambiental del proyecto "Planta Fotovoltaica Perales en la comuna de Vallenar"</w:t>
      </w:r>
    </w:p>
    <w:p w:rsidR="00B0528A" w:rsidRDefault="00B0528A" w:rsidP="007B1092">
      <w:pPr>
        <w:pStyle w:val="Textoindependiente"/>
        <w:numPr>
          <w:ilvl w:val="0"/>
          <w:numId w:val="33"/>
        </w:numPr>
        <w:spacing w:after="0"/>
        <w:ind w:right="-59"/>
        <w:jc w:val="both"/>
        <w:rPr>
          <w:rFonts w:ascii="Arial" w:hAnsi="Arial" w:cs="Arial"/>
          <w:lang w:val="es-ES_tradnl"/>
        </w:rPr>
      </w:pPr>
      <w:r w:rsidRPr="00C6598B">
        <w:rPr>
          <w:rFonts w:ascii="Arial" w:hAnsi="Arial" w:cs="Arial"/>
          <w:lang w:val="es-ES_tradnl"/>
        </w:rPr>
        <w:t>Declaración de Impacto Ambiental del “Proyecto de Exploración y Procesamiento de Minerales La Farola” Comuna de Tierra Amarilla</w:t>
      </w:r>
      <w:r w:rsidR="00C6598B">
        <w:rPr>
          <w:rFonts w:ascii="Arial" w:hAnsi="Arial" w:cs="Arial"/>
          <w:lang w:val="es-ES_tradnl"/>
        </w:rPr>
        <w:t>.</w:t>
      </w:r>
    </w:p>
    <w:p w:rsidR="00C6598B" w:rsidRDefault="00C6598B" w:rsidP="00C6598B">
      <w:pPr>
        <w:pStyle w:val="Textoindependiente"/>
        <w:spacing w:after="0"/>
        <w:ind w:right="-59"/>
        <w:jc w:val="both"/>
        <w:rPr>
          <w:rFonts w:ascii="Arial" w:hAnsi="Arial" w:cs="Arial"/>
          <w:lang w:val="es-ES_tradnl"/>
        </w:rPr>
      </w:pPr>
    </w:p>
    <w:p w:rsidR="00AE21F4" w:rsidRDefault="00C6598B" w:rsidP="00AE21F4">
      <w:pPr>
        <w:pStyle w:val="Textoindependiente"/>
        <w:spacing w:after="0"/>
        <w:ind w:right="-59"/>
        <w:jc w:val="both"/>
        <w:rPr>
          <w:rFonts w:ascii="Arial" w:hAnsi="Arial" w:cs="Arial"/>
          <w:lang w:val="es-ES_tradnl"/>
        </w:rPr>
      </w:pPr>
      <w:r>
        <w:rPr>
          <w:rFonts w:ascii="Arial" w:hAnsi="Arial" w:cs="Arial"/>
          <w:lang w:val="es-ES_tradnl"/>
        </w:rPr>
        <w:t>Consejera Fabiola Pérez,</w:t>
      </w:r>
      <w:r w:rsidR="009013DA">
        <w:rPr>
          <w:rFonts w:ascii="Arial" w:hAnsi="Arial" w:cs="Arial"/>
          <w:lang w:val="es-ES_tradnl"/>
        </w:rPr>
        <w:t xml:space="preserve"> </w:t>
      </w:r>
      <w:r w:rsidR="00AE21F4">
        <w:rPr>
          <w:rFonts w:ascii="Arial" w:hAnsi="Arial" w:cs="Arial"/>
          <w:lang w:val="es-ES_tradnl"/>
        </w:rPr>
        <w:t xml:space="preserve">informa que la reunión der la comisión analizo en detalle con los profesionales de DIPLADE, sobre los proyectos, </w:t>
      </w:r>
      <w:r w:rsidR="00AE21F4" w:rsidRPr="00C6598B">
        <w:rPr>
          <w:rFonts w:ascii="Arial" w:hAnsi="Arial" w:cs="Arial"/>
          <w:lang w:val="es-ES_tradnl"/>
        </w:rPr>
        <w:t>Declaración de Impacto Ambiental del proyecto "Planta Fotovoltaica Pe</w:t>
      </w:r>
      <w:r w:rsidR="00AE21F4">
        <w:rPr>
          <w:rFonts w:ascii="Arial" w:hAnsi="Arial" w:cs="Arial"/>
          <w:lang w:val="es-ES_tradnl"/>
        </w:rPr>
        <w:t xml:space="preserve">rales en la comuna de Vallenar" </w:t>
      </w:r>
      <w:r w:rsidR="00AE21F4" w:rsidRPr="00C6598B">
        <w:rPr>
          <w:rFonts w:ascii="Arial" w:hAnsi="Arial" w:cs="Arial"/>
          <w:lang w:val="es-ES_tradnl"/>
        </w:rPr>
        <w:t>Declaración de Impacto Ambiental del “Proyecto de Exploración y Procesamiento de Minerales La Farola” Comuna de Tierra Amarilla</w:t>
      </w:r>
      <w:r w:rsidR="00AE21F4">
        <w:rPr>
          <w:rFonts w:ascii="Arial" w:hAnsi="Arial" w:cs="Arial"/>
          <w:lang w:val="es-ES_tradnl"/>
        </w:rPr>
        <w:t>.</w:t>
      </w:r>
    </w:p>
    <w:p w:rsidR="00EC6594" w:rsidRDefault="00EC6594" w:rsidP="00AE21F4">
      <w:pPr>
        <w:pStyle w:val="Textoindependiente"/>
        <w:spacing w:after="0"/>
        <w:ind w:right="-59"/>
        <w:jc w:val="both"/>
        <w:rPr>
          <w:rFonts w:ascii="Arial" w:hAnsi="Arial" w:cs="Arial"/>
          <w:lang w:val="es-ES_tradnl"/>
        </w:rPr>
      </w:pPr>
    </w:p>
    <w:p w:rsidR="00336667" w:rsidRDefault="00AE21F4" w:rsidP="00AE21F4">
      <w:pPr>
        <w:pStyle w:val="Textoindependiente"/>
        <w:spacing w:after="0"/>
        <w:ind w:right="-59"/>
        <w:jc w:val="both"/>
        <w:rPr>
          <w:rFonts w:ascii="Arial" w:hAnsi="Arial" w:cs="Arial"/>
          <w:lang w:val="es-ES_tradnl"/>
        </w:rPr>
      </w:pPr>
      <w:r>
        <w:rPr>
          <w:rFonts w:ascii="Arial" w:hAnsi="Arial" w:cs="Arial"/>
          <w:lang w:val="es-ES_tradnl"/>
        </w:rPr>
        <w:t xml:space="preserve">Se inicia el informe con </w:t>
      </w:r>
      <w:r w:rsidRPr="00C6598B">
        <w:rPr>
          <w:rFonts w:ascii="Arial" w:hAnsi="Arial" w:cs="Arial"/>
          <w:lang w:val="es-ES_tradnl"/>
        </w:rPr>
        <w:t>“Proyecto de Exploración y Procesamiento de Minerales La</w:t>
      </w:r>
      <w:r>
        <w:rPr>
          <w:rFonts w:ascii="Arial" w:hAnsi="Arial" w:cs="Arial"/>
          <w:lang w:val="es-ES_tradnl"/>
        </w:rPr>
        <w:t xml:space="preserve"> Farola.</w:t>
      </w:r>
    </w:p>
    <w:p w:rsidR="00EC6594" w:rsidRPr="00AE21F4" w:rsidRDefault="00EC6594" w:rsidP="00AE21F4">
      <w:pPr>
        <w:pStyle w:val="Textoindependiente"/>
        <w:spacing w:after="0"/>
        <w:ind w:right="-59"/>
        <w:jc w:val="both"/>
        <w:rPr>
          <w:rFonts w:ascii="Arial" w:hAnsi="Arial" w:cs="Arial"/>
          <w:lang w:val="es-ES_tradnl"/>
        </w:rPr>
      </w:pPr>
    </w:p>
    <w:p w:rsidR="00507406" w:rsidRPr="00507406" w:rsidRDefault="009D5BE4" w:rsidP="00507406">
      <w:pPr>
        <w:pStyle w:val="Textoindependiente"/>
        <w:spacing w:after="0"/>
        <w:ind w:right="-59"/>
        <w:jc w:val="both"/>
        <w:rPr>
          <w:rFonts w:ascii="Arial" w:hAnsi="Arial" w:cs="Arial"/>
          <w:lang w:val="es-ES_tradnl"/>
        </w:rPr>
      </w:pPr>
      <w:r w:rsidRPr="00507406">
        <w:rPr>
          <w:rFonts w:ascii="Arial" w:hAnsi="Arial" w:cs="Arial"/>
          <w:lang w:val="es-ES_tradnl"/>
        </w:rPr>
        <w:t>Declaración de Impacto Ambiental del “Proyecto de Exploración y Procesamiento de Minerales La Farola” Comuna de Tierra Amarilla.</w:t>
      </w:r>
    </w:p>
    <w:p w:rsidR="00F76C7C" w:rsidRDefault="00F76C7C" w:rsidP="00507406">
      <w:pPr>
        <w:pStyle w:val="Textoindependiente"/>
        <w:spacing w:after="0"/>
        <w:ind w:right="-59"/>
        <w:jc w:val="both"/>
        <w:rPr>
          <w:rFonts w:ascii="Arial" w:hAnsi="Arial" w:cs="Arial"/>
          <w:b/>
          <w:bCs/>
        </w:rPr>
      </w:pPr>
    </w:p>
    <w:p w:rsidR="00507406" w:rsidRPr="00507406" w:rsidRDefault="00507406" w:rsidP="00507406">
      <w:pPr>
        <w:pStyle w:val="Textoindependiente"/>
        <w:spacing w:after="0"/>
        <w:ind w:right="-59"/>
        <w:jc w:val="both"/>
        <w:rPr>
          <w:rFonts w:ascii="Arial" w:hAnsi="Arial" w:cs="Arial"/>
          <w:lang w:val="es-ES_tradnl"/>
        </w:rPr>
      </w:pPr>
      <w:r w:rsidRPr="00507406">
        <w:rPr>
          <w:rFonts w:ascii="Arial" w:hAnsi="Arial" w:cs="Arial"/>
          <w:b/>
          <w:bCs/>
        </w:rPr>
        <w:t>Proyecto de Explotación y Procesamiento de Minerales La Farola</w:t>
      </w:r>
      <w:r w:rsidR="00D072EF">
        <w:rPr>
          <w:rFonts w:ascii="Arial" w:hAnsi="Arial" w:cs="Arial"/>
          <w:b/>
          <w:bCs/>
        </w:rPr>
        <w:t>.</w:t>
      </w:r>
    </w:p>
    <w:p w:rsidR="00507406" w:rsidRDefault="00507406" w:rsidP="00507406">
      <w:pPr>
        <w:jc w:val="both"/>
        <w:rPr>
          <w:rFonts w:ascii="Arial" w:hAnsi="Arial" w:cs="Arial"/>
        </w:rPr>
      </w:pPr>
      <w:r w:rsidRPr="00507406">
        <w:rPr>
          <w:rFonts w:ascii="Arial" w:hAnsi="Arial" w:cs="Arial"/>
        </w:rPr>
        <w:t>Se informa que se analizó la Dec</w:t>
      </w:r>
      <w:r>
        <w:rPr>
          <w:rFonts w:ascii="Arial" w:hAnsi="Arial" w:cs="Arial"/>
        </w:rPr>
        <w:t>laración de Impacto Ambiental "</w:t>
      </w:r>
      <w:r w:rsidRPr="00507406">
        <w:rPr>
          <w:rFonts w:ascii="Arial" w:hAnsi="Arial" w:cs="Arial"/>
        </w:rPr>
        <w:t>Proyecto de Explotación y Proce</w:t>
      </w:r>
      <w:r>
        <w:rPr>
          <w:rFonts w:ascii="Arial" w:hAnsi="Arial" w:cs="Arial"/>
        </w:rPr>
        <w:t>samiento de Minerales La Farola</w:t>
      </w:r>
      <w:r w:rsidRPr="00507406">
        <w:rPr>
          <w:rFonts w:ascii="Arial" w:hAnsi="Arial" w:cs="Arial"/>
        </w:rPr>
        <w:t>", presentado por el señor Manuel Matta Velasco, en representación de Minera ALTAIR S.A.</w:t>
      </w:r>
    </w:p>
    <w:p w:rsidR="00EC6594" w:rsidRPr="00507406" w:rsidRDefault="00EC6594" w:rsidP="00507406">
      <w:pPr>
        <w:jc w:val="both"/>
        <w:rPr>
          <w:rFonts w:ascii="Arial" w:hAnsi="Arial" w:cs="Arial"/>
        </w:rPr>
      </w:pPr>
    </w:p>
    <w:p w:rsidR="00507406" w:rsidRPr="00507406" w:rsidRDefault="00507406" w:rsidP="00507406">
      <w:pPr>
        <w:tabs>
          <w:tab w:val="left" w:pos="3969"/>
        </w:tabs>
        <w:jc w:val="both"/>
        <w:rPr>
          <w:rFonts w:ascii="Arial" w:hAnsi="Arial" w:cs="Arial"/>
          <w:color w:val="000000" w:themeColor="text1"/>
        </w:rPr>
      </w:pPr>
      <w:r w:rsidRPr="00507406">
        <w:rPr>
          <w:rFonts w:ascii="Arial" w:hAnsi="Arial" w:cs="Arial"/>
          <w:color w:val="000000" w:themeColor="text1"/>
        </w:rPr>
        <w:t>De la revisión de la Declar</w:t>
      </w:r>
      <w:r>
        <w:rPr>
          <w:rFonts w:ascii="Arial" w:hAnsi="Arial" w:cs="Arial"/>
          <w:color w:val="000000" w:themeColor="text1"/>
        </w:rPr>
        <w:t>ación citada anter</w:t>
      </w:r>
      <w:r w:rsidR="00681A40">
        <w:rPr>
          <w:rFonts w:ascii="Arial" w:hAnsi="Arial" w:cs="Arial"/>
          <w:color w:val="000000" w:themeColor="text1"/>
        </w:rPr>
        <w:t xml:space="preserve">iormente, DIPLADE aconseja </w:t>
      </w:r>
      <w:r>
        <w:rPr>
          <w:rFonts w:ascii="Arial" w:hAnsi="Arial" w:cs="Arial"/>
          <w:color w:val="000000" w:themeColor="text1"/>
        </w:rPr>
        <w:t>a este Órgano de la A</w:t>
      </w:r>
      <w:r w:rsidRPr="00507406">
        <w:rPr>
          <w:rFonts w:ascii="Arial" w:hAnsi="Arial" w:cs="Arial"/>
          <w:color w:val="000000" w:themeColor="text1"/>
        </w:rPr>
        <w:t>dministración del Estado que se pronuncie conforme, respecto a los ámbitos de su competencia. A saber:</w:t>
      </w:r>
    </w:p>
    <w:p w:rsidR="00F76C7C" w:rsidRDefault="00F76C7C" w:rsidP="00507406">
      <w:pPr>
        <w:jc w:val="both"/>
        <w:rPr>
          <w:rFonts w:ascii="Arial" w:hAnsi="Arial" w:cs="Arial"/>
          <w:b/>
        </w:rPr>
      </w:pPr>
    </w:p>
    <w:p w:rsidR="00507406" w:rsidRPr="00507406" w:rsidRDefault="00507406" w:rsidP="00507406">
      <w:pPr>
        <w:jc w:val="both"/>
        <w:rPr>
          <w:rFonts w:ascii="Arial" w:hAnsi="Arial" w:cs="Arial"/>
          <w:b/>
        </w:rPr>
      </w:pPr>
      <w:r>
        <w:rPr>
          <w:rFonts w:ascii="Arial" w:hAnsi="Arial" w:cs="Arial"/>
          <w:b/>
        </w:rPr>
        <w:t>a</w:t>
      </w:r>
      <w:r w:rsidRPr="00507406">
        <w:rPr>
          <w:rFonts w:ascii="Arial" w:hAnsi="Arial" w:cs="Arial"/>
          <w:b/>
        </w:rPr>
        <w:t xml:space="preserve">) </w:t>
      </w:r>
      <w:r w:rsidR="006423F9">
        <w:rPr>
          <w:rFonts w:ascii="Arial" w:hAnsi="Arial" w:cs="Arial"/>
          <w:b/>
        </w:rPr>
        <w:t>C</w:t>
      </w:r>
      <w:r w:rsidR="006423F9" w:rsidRPr="00507406">
        <w:rPr>
          <w:rFonts w:ascii="Arial" w:hAnsi="Arial" w:cs="Arial"/>
          <w:b/>
        </w:rPr>
        <w:t>ompatibilidad territorial</w:t>
      </w:r>
      <w:r w:rsidR="006423F9">
        <w:rPr>
          <w:rFonts w:ascii="Arial" w:hAnsi="Arial" w:cs="Arial"/>
          <w:b/>
        </w:rPr>
        <w:t>.</w:t>
      </w:r>
    </w:p>
    <w:p w:rsidR="00507406" w:rsidRDefault="00507406" w:rsidP="00507406">
      <w:pPr>
        <w:jc w:val="both"/>
        <w:rPr>
          <w:rFonts w:ascii="Arial" w:hAnsi="Arial" w:cs="Arial"/>
        </w:rPr>
      </w:pPr>
      <w:r w:rsidRPr="00507406">
        <w:rPr>
          <w:rFonts w:ascii="Arial" w:hAnsi="Arial" w:cs="Arial"/>
        </w:rPr>
        <w:t xml:space="preserve">Para el análisis de Compatibilidad Territorial se considera el instrumento de planificación territorial “Actualización Plan Regulador Intercomunal Costero de Atacama (A-PRICOST)”, instrumento de planificación vigente, </w:t>
      </w:r>
      <w:r w:rsidR="00CF2DEF" w:rsidRPr="00507406">
        <w:rPr>
          <w:rFonts w:ascii="Arial" w:hAnsi="Arial" w:cs="Arial"/>
        </w:rPr>
        <w:t>aprobada</w:t>
      </w:r>
      <w:r w:rsidRPr="00507406">
        <w:rPr>
          <w:rFonts w:ascii="Arial" w:hAnsi="Arial" w:cs="Arial"/>
        </w:rPr>
        <w:t xml:space="preserve"> por Res. N 30 de fecha 20 de mayo del 2019 y publicado en el Diario Oficial el 27 de agosto de 2019. </w:t>
      </w:r>
    </w:p>
    <w:p w:rsidR="00507406" w:rsidRPr="00507406" w:rsidRDefault="00507406" w:rsidP="00507406">
      <w:pPr>
        <w:jc w:val="both"/>
        <w:rPr>
          <w:rFonts w:ascii="Arial" w:hAnsi="Arial" w:cs="Arial"/>
        </w:rPr>
      </w:pPr>
      <w:r w:rsidRPr="00507406">
        <w:rPr>
          <w:rFonts w:ascii="Arial" w:hAnsi="Arial" w:cs="Arial"/>
        </w:rPr>
        <w:t>Este instrumento involucra a las comunas de Copiapó, Caldera, Chañaral, Freirina y Huasco.</w:t>
      </w:r>
    </w:p>
    <w:p w:rsidR="00507406" w:rsidRPr="00507406" w:rsidRDefault="00507406" w:rsidP="00507406">
      <w:pPr>
        <w:jc w:val="both"/>
        <w:rPr>
          <w:rFonts w:ascii="Arial" w:hAnsi="Arial" w:cs="Arial"/>
        </w:rPr>
      </w:pPr>
      <w:r w:rsidRPr="00507406">
        <w:rPr>
          <w:rFonts w:ascii="Arial" w:hAnsi="Arial" w:cs="Arial"/>
        </w:rPr>
        <w:t>El   proyecto en análisis está ubicado en la comuna de Tierra Amarilla, comuna que no forma parte de este instrumento territorial, por lo cual estamos inhibidos de pronunciarnos.</w:t>
      </w:r>
    </w:p>
    <w:p w:rsidR="00F76C7C" w:rsidRDefault="00F76C7C" w:rsidP="00507406">
      <w:pPr>
        <w:jc w:val="both"/>
        <w:rPr>
          <w:rFonts w:ascii="Arial" w:hAnsi="Arial" w:cs="Arial"/>
          <w:b/>
          <w:color w:val="000000"/>
        </w:rPr>
      </w:pPr>
    </w:p>
    <w:p w:rsidR="00F76C7C" w:rsidRDefault="00F76C7C"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EC6594" w:rsidRDefault="00EC6594" w:rsidP="00507406">
      <w:pPr>
        <w:jc w:val="both"/>
        <w:rPr>
          <w:rFonts w:ascii="Arial" w:hAnsi="Arial" w:cs="Arial"/>
          <w:b/>
          <w:color w:val="000000"/>
        </w:rPr>
      </w:pPr>
    </w:p>
    <w:p w:rsidR="00F76C7C" w:rsidRDefault="00F76C7C" w:rsidP="00507406">
      <w:pPr>
        <w:jc w:val="both"/>
        <w:rPr>
          <w:rFonts w:ascii="Arial" w:hAnsi="Arial" w:cs="Arial"/>
          <w:b/>
          <w:color w:val="000000"/>
        </w:rPr>
      </w:pPr>
    </w:p>
    <w:p w:rsidR="00507406" w:rsidRPr="00507406" w:rsidRDefault="00507406" w:rsidP="00507406">
      <w:pPr>
        <w:jc w:val="both"/>
        <w:rPr>
          <w:rFonts w:ascii="Arial" w:hAnsi="Arial" w:cs="Arial"/>
          <w:b/>
        </w:rPr>
      </w:pPr>
      <w:r>
        <w:rPr>
          <w:rFonts w:ascii="Arial" w:hAnsi="Arial" w:cs="Arial"/>
          <w:b/>
          <w:color w:val="000000"/>
        </w:rPr>
        <w:t>b</w:t>
      </w:r>
      <w:r w:rsidRPr="00507406">
        <w:rPr>
          <w:rFonts w:ascii="Arial" w:hAnsi="Arial" w:cs="Arial"/>
          <w:b/>
          <w:color w:val="000000"/>
        </w:rPr>
        <w:t xml:space="preserve">) </w:t>
      </w:r>
      <w:r w:rsidR="006423F9">
        <w:rPr>
          <w:rFonts w:ascii="Arial" w:hAnsi="Arial" w:cs="Arial"/>
          <w:b/>
        </w:rPr>
        <w:t>Relación con Políticas, Planes y Programas de Desarrollo R</w:t>
      </w:r>
      <w:r w:rsidR="006423F9" w:rsidRPr="00507406">
        <w:rPr>
          <w:rFonts w:ascii="Arial" w:hAnsi="Arial" w:cs="Arial"/>
          <w:b/>
        </w:rPr>
        <w:t>egional.</w:t>
      </w:r>
    </w:p>
    <w:p w:rsidR="00507406" w:rsidRDefault="00507406" w:rsidP="00507406">
      <w:pPr>
        <w:jc w:val="both"/>
        <w:rPr>
          <w:rFonts w:ascii="Arial" w:hAnsi="Arial" w:cs="Arial"/>
        </w:rPr>
      </w:pPr>
      <w:r w:rsidRPr="00507406">
        <w:rPr>
          <w:rFonts w:ascii="Arial" w:hAnsi="Arial" w:cs="Arial"/>
        </w:rPr>
        <w:t>El proyecto se relaciona con políticas, planes y programas del desarrollo regional a través de la Estrategia Regional de Desarrollo Atacama 2007-2017, Estrategia y Plan de Acción para la Conservación y Uso Sustentable de la Biod</w:t>
      </w:r>
      <w:r>
        <w:rPr>
          <w:rFonts w:ascii="Arial" w:hAnsi="Arial" w:cs="Arial"/>
        </w:rPr>
        <w:t>iversidad de Atacama 2010-2017.</w:t>
      </w:r>
    </w:p>
    <w:p w:rsidR="004A1A1C" w:rsidRDefault="004A1A1C" w:rsidP="00507406">
      <w:pPr>
        <w:jc w:val="both"/>
        <w:rPr>
          <w:rFonts w:ascii="Arial" w:hAnsi="Arial" w:cs="Arial"/>
        </w:rPr>
      </w:pPr>
    </w:p>
    <w:p w:rsidR="00507406" w:rsidRPr="00507406" w:rsidRDefault="00507406" w:rsidP="00507406">
      <w:pPr>
        <w:jc w:val="both"/>
        <w:rPr>
          <w:rFonts w:ascii="Arial" w:hAnsi="Arial" w:cs="Arial"/>
        </w:rPr>
      </w:pPr>
      <w:r w:rsidRPr="00507406">
        <w:rPr>
          <w:rFonts w:ascii="Arial" w:hAnsi="Arial" w:cs="Arial"/>
        </w:rPr>
        <w:t>Estrategia Regional de Innovación de la Región de Atacama 2020-2025, Política Cultural Regional de Atacama 2017-2022 Plan Regional de Infraestructura y Gestión</w:t>
      </w:r>
      <w:r>
        <w:rPr>
          <w:rFonts w:ascii="Arial" w:hAnsi="Arial" w:cs="Arial"/>
        </w:rPr>
        <w:t xml:space="preserve"> del Recurso Hídrico al 2021, </w:t>
      </w:r>
      <w:r w:rsidRPr="00507406">
        <w:rPr>
          <w:rFonts w:ascii="Arial" w:hAnsi="Arial" w:cs="Arial"/>
        </w:rPr>
        <w:t>Plan Regional de Cambio Climático</w:t>
      </w:r>
      <w:r>
        <w:rPr>
          <w:rFonts w:ascii="Arial" w:hAnsi="Arial" w:cs="Arial"/>
        </w:rPr>
        <w:t>.</w:t>
      </w:r>
    </w:p>
    <w:p w:rsidR="00507406" w:rsidRPr="00507406" w:rsidRDefault="00507406" w:rsidP="00507406">
      <w:pPr>
        <w:tabs>
          <w:tab w:val="left" w:pos="142"/>
          <w:tab w:val="left" w:pos="4253"/>
        </w:tabs>
        <w:autoSpaceDN w:val="0"/>
        <w:adjustRightInd w:val="0"/>
        <w:jc w:val="both"/>
        <w:rPr>
          <w:rFonts w:ascii="Arial" w:hAnsi="Arial" w:cs="Arial"/>
        </w:rPr>
      </w:pPr>
      <w:r w:rsidRPr="00507406">
        <w:rPr>
          <w:rFonts w:ascii="Arial" w:hAnsi="Arial" w:cs="Arial"/>
        </w:rPr>
        <w:t>Respecto a la relación que el titular establece con las políticas y planes de desarrollo regional indicadas estas fueron desarrolladas satisfactoriamente por lo que no tenemos observaciones que formular</w:t>
      </w:r>
    </w:p>
    <w:p w:rsidR="00F76C7C" w:rsidRDefault="00F76C7C" w:rsidP="00507406">
      <w:pPr>
        <w:tabs>
          <w:tab w:val="left" w:pos="142"/>
          <w:tab w:val="left" w:pos="4253"/>
        </w:tabs>
        <w:autoSpaceDN w:val="0"/>
        <w:adjustRightInd w:val="0"/>
        <w:jc w:val="both"/>
        <w:rPr>
          <w:rFonts w:ascii="Arial" w:hAnsi="Arial" w:cs="Arial"/>
          <w:b/>
          <w:bCs/>
        </w:rPr>
      </w:pPr>
    </w:p>
    <w:p w:rsidR="00507406" w:rsidRPr="00507406" w:rsidRDefault="006423F9" w:rsidP="00507406">
      <w:pPr>
        <w:tabs>
          <w:tab w:val="left" w:pos="142"/>
          <w:tab w:val="left" w:pos="4253"/>
        </w:tabs>
        <w:autoSpaceDN w:val="0"/>
        <w:adjustRightInd w:val="0"/>
        <w:jc w:val="both"/>
        <w:rPr>
          <w:rFonts w:ascii="Arial" w:hAnsi="Arial" w:cs="Arial"/>
          <w:b/>
          <w:bCs/>
        </w:rPr>
      </w:pPr>
      <w:r>
        <w:rPr>
          <w:rFonts w:ascii="Arial" w:hAnsi="Arial" w:cs="Arial"/>
          <w:b/>
          <w:bCs/>
        </w:rPr>
        <w:t>Observaciones del C</w:t>
      </w:r>
      <w:r w:rsidRPr="00507406">
        <w:rPr>
          <w:rFonts w:ascii="Arial" w:hAnsi="Arial" w:cs="Arial"/>
          <w:b/>
          <w:bCs/>
        </w:rPr>
        <w:t>onsejo</w:t>
      </w:r>
      <w:r>
        <w:rPr>
          <w:rFonts w:ascii="Arial" w:hAnsi="Arial" w:cs="Arial"/>
          <w:b/>
          <w:bCs/>
        </w:rPr>
        <w:t xml:space="preserve"> Regional</w:t>
      </w:r>
    </w:p>
    <w:p w:rsidR="00507406" w:rsidRDefault="00507406" w:rsidP="00507406">
      <w:pPr>
        <w:jc w:val="both"/>
        <w:rPr>
          <w:rFonts w:ascii="Arial" w:hAnsi="Arial" w:cs="Arial"/>
        </w:rPr>
      </w:pPr>
      <w:r w:rsidRPr="00507406">
        <w:rPr>
          <w:rFonts w:ascii="Arial" w:hAnsi="Arial" w:cs="Arial"/>
        </w:rPr>
        <w:t>Las comunas consideradas áreas astronómicas y que fueron protegidas por el estado por el valor científico y de inv</w:t>
      </w:r>
      <w:r>
        <w:rPr>
          <w:rFonts w:ascii="Arial" w:hAnsi="Arial" w:cs="Arial"/>
        </w:rPr>
        <w:t>estigación para la astronomía</w:t>
      </w:r>
      <w:r w:rsidRPr="00507406">
        <w:rPr>
          <w:rFonts w:ascii="Arial" w:hAnsi="Arial" w:cs="Arial"/>
        </w:rPr>
        <w:t>,</w:t>
      </w:r>
      <w:r>
        <w:rPr>
          <w:rFonts w:ascii="Arial" w:hAnsi="Arial" w:cs="Arial"/>
        </w:rPr>
        <w:t xml:space="preserve"> </w:t>
      </w:r>
      <w:r w:rsidRPr="00507406">
        <w:rPr>
          <w:rFonts w:ascii="Arial" w:hAnsi="Arial" w:cs="Arial"/>
        </w:rPr>
        <w:t xml:space="preserve">ha elegido </w:t>
      </w:r>
      <w:r w:rsidR="00D430C7" w:rsidRPr="00507406">
        <w:rPr>
          <w:rFonts w:ascii="Arial" w:hAnsi="Arial" w:cs="Arial"/>
        </w:rPr>
        <w:t>como una</w:t>
      </w:r>
      <w:r w:rsidRPr="00507406">
        <w:rPr>
          <w:rFonts w:ascii="Arial" w:hAnsi="Arial" w:cs="Arial"/>
        </w:rPr>
        <w:t xml:space="preserve"> de ellas a Tierra Amarilla en do</w:t>
      </w:r>
      <w:r>
        <w:rPr>
          <w:rFonts w:ascii="Arial" w:hAnsi="Arial" w:cs="Arial"/>
        </w:rPr>
        <w:t>nde está emplazado el proyecto</w:t>
      </w:r>
      <w:r w:rsidRPr="00507406">
        <w:rPr>
          <w:rFonts w:ascii="Arial" w:hAnsi="Arial" w:cs="Arial"/>
        </w:rPr>
        <w:t xml:space="preserve">, por lo que se solicita al titular incorporar en su evaluación de línea </w:t>
      </w:r>
      <w:r w:rsidR="00D430C7" w:rsidRPr="00507406">
        <w:rPr>
          <w:rFonts w:ascii="Arial" w:hAnsi="Arial" w:cs="Arial"/>
        </w:rPr>
        <w:t>base la</w:t>
      </w:r>
      <w:r w:rsidRPr="00507406">
        <w:rPr>
          <w:rFonts w:ascii="Arial" w:hAnsi="Arial" w:cs="Arial"/>
        </w:rPr>
        <w:t xml:space="preserve"> contaminación lumínica.</w:t>
      </w:r>
    </w:p>
    <w:p w:rsidR="0016621C" w:rsidRDefault="0016621C" w:rsidP="00507406">
      <w:pPr>
        <w:jc w:val="both"/>
        <w:rPr>
          <w:rFonts w:ascii="Arial" w:hAnsi="Arial" w:cs="Arial"/>
        </w:rPr>
      </w:pPr>
    </w:p>
    <w:p w:rsidR="0016621C" w:rsidRPr="0016621C" w:rsidRDefault="006B5058" w:rsidP="0016621C">
      <w:pPr>
        <w:rPr>
          <w:rFonts w:ascii="Arial" w:hAnsi="Arial" w:cs="Arial"/>
          <w:b/>
          <w:bCs/>
          <w:lang w:val="es-ES_tradnl"/>
        </w:rPr>
      </w:pPr>
      <w:r>
        <w:rPr>
          <w:rFonts w:ascii="Arial" w:hAnsi="Arial" w:cs="Arial"/>
          <w:b/>
          <w:bCs/>
          <w:lang w:val="es-ES_tradnl"/>
        </w:rPr>
        <w:t>Acuerdo.</w:t>
      </w:r>
    </w:p>
    <w:p w:rsidR="0016621C" w:rsidRPr="0016621C" w:rsidRDefault="0016621C" w:rsidP="0016621C">
      <w:pPr>
        <w:rPr>
          <w:rFonts w:ascii="Arial" w:hAnsi="Arial" w:cs="Arial"/>
          <w:b/>
          <w:bCs/>
          <w:lang w:val="es-ES_tradnl"/>
        </w:rPr>
      </w:pPr>
    </w:p>
    <w:p w:rsidR="0016621C" w:rsidRPr="0016621C" w:rsidRDefault="0016621C" w:rsidP="0016621C">
      <w:pPr>
        <w:jc w:val="both"/>
        <w:rPr>
          <w:rFonts w:ascii="Arial" w:hAnsi="Arial" w:cs="Arial"/>
          <w:bCs/>
          <w:lang w:val="es-ES_tradnl"/>
        </w:rPr>
      </w:pPr>
      <w:r w:rsidRPr="0016621C">
        <w:rPr>
          <w:rFonts w:ascii="Arial" w:hAnsi="Arial" w:cs="Arial"/>
          <w:bCs/>
          <w:lang w:val="es-ES_tradnl"/>
        </w:rPr>
        <w:t>Se aprueba el informe evacuado por la División de Planificación y Desarrollo de este Gobierno Regional, el cual está contenido en el numeral 1 del Ord. N°436, de este servicio, respecto de la Declaración de Impacto Ambiental “Proyecto de Explotación y Procesamiento de Minerales La Farola”, comuna de Tierra Amarilla</w:t>
      </w:r>
    </w:p>
    <w:p w:rsidR="0016621C" w:rsidRPr="0016621C" w:rsidRDefault="0016621C" w:rsidP="0016621C">
      <w:pPr>
        <w:rPr>
          <w:rFonts w:ascii="Arial" w:hAnsi="Arial" w:cs="Arial"/>
          <w:bCs/>
          <w:lang w:val="es-ES_tradnl"/>
        </w:rPr>
      </w:pPr>
    </w:p>
    <w:p w:rsidR="0016621C" w:rsidRDefault="0016621C" w:rsidP="0016621C">
      <w:pPr>
        <w:rPr>
          <w:rFonts w:ascii="Arial" w:hAnsi="Arial" w:cs="Arial"/>
          <w:b/>
          <w:bCs/>
          <w:lang w:val="es-ES_tradnl"/>
        </w:rPr>
      </w:pPr>
      <w:r>
        <w:rPr>
          <w:rFonts w:ascii="Arial" w:hAnsi="Arial" w:cs="Arial"/>
          <w:b/>
          <w:bCs/>
          <w:lang w:val="es-ES_tradnl"/>
        </w:rPr>
        <w:t>Votación</w:t>
      </w:r>
      <w:r w:rsidRPr="0016621C">
        <w:rPr>
          <w:rFonts w:ascii="Arial" w:hAnsi="Arial" w:cs="Arial"/>
          <w:b/>
          <w:bCs/>
          <w:lang w:val="es-ES_tradnl"/>
        </w:rPr>
        <w:t>:</w:t>
      </w:r>
      <w:r>
        <w:rPr>
          <w:rFonts w:ascii="Arial" w:hAnsi="Arial" w:cs="Arial"/>
          <w:b/>
          <w:bCs/>
          <w:lang w:val="es-ES_tradnl"/>
        </w:rPr>
        <w:tab/>
      </w:r>
      <w:r>
        <w:rPr>
          <w:rFonts w:ascii="Arial" w:hAnsi="Arial" w:cs="Arial"/>
          <w:b/>
          <w:bCs/>
          <w:lang w:val="es-ES_tradnl"/>
        </w:rPr>
        <w:tab/>
        <w:t xml:space="preserve"> 13 votos, unánime.</w:t>
      </w:r>
    </w:p>
    <w:p w:rsidR="00AE21F4" w:rsidRDefault="00AE21F4" w:rsidP="0016621C">
      <w:pPr>
        <w:rPr>
          <w:rFonts w:ascii="Arial" w:hAnsi="Arial" w:cs="Arial"/>
          <w:b/>
          <w:bCs/>
          <w:lang w:val="es-ES_tradnl"/>
        </w:rPr>
      </w:pPr>
    </w:p>
    <w:p w:rsidR="00AE21F4" w:rsidRPr="00AE21F4" w:rsidRDefault="00AE21F4" w:rsidP="00AE21F4">
      <w:pPr>
        <w:pStyle w:val="Textoindependiente"/>
        <w:spacing w:after="0"/>
        <w:jc w:val="both"/>
        <w:rPr>
          <w:rFonts w:ascii="Arial" w:hAnsi="Arial" w:cs="Arial"/>
          <w:b/>
          <w:bCs/>
        </w:rPr>
      </w:pPr>
      <w:r w:rsidRPr="00AE21F4">
        <w:rPr>
          <w:rFonts w:ascii="Arial" w:hAnsi="Arial" w:cs="Arial"/>
          <w:b/>
          <w:bCs/>
        </w:rPr>
        <w:t>La información detallada de la Declaración Impacto Ambiental La Farola, se encuentra adjunto a la presente Acta.</w:t>
      </w:r>
    </w:p>
    <w:p w:rsidR="00AE21F4" w:rsidRDefault="00AE21F4" w:rsidP="0016621C">
      <w:pPr>
        <w:rPr>
          <w:rFonts w:ascii="Arial" w:hAnsi="Arial" w:cs="Arial"/>
          <w:b/>
          <w:bCs/>
        </w:rPr>
      </w:pPr>
    </w:p>
    <w:p w:rsidR="00AE21F4" w:rsidRDefault="00AE21F4" w:rsidP="0016621C">
      <w:pPr>
        <w:rPr>
          <w:rFonts w:ascii="Arial" w:hAnsi="Arial" w:cs="Arial"/>
          <w:bCs/>
        </w:rPr>
      </w:pPr>
      <w:r w:rsidRPr="00AE21F4">
        <w:rPr>
          <w:rFonts w:ascii="Arial" w:hAnsi="Arial" w:cs="Arial"/>
          <w:bCs/>
        </w:rPr>
        <w:t>Consejera Fabiola Pérez,</w:t>
      </w:r>
      <w:r w:rsidR="00CF5026">
        <w:rPr>
          <w:rFonts w:ascii="Arial" w:hAnsi="Arial" w:cs="Arial"/>
          <w:bCs/>
        </w:rPr>
        <w:t xml:space="preserve"> es un proyecto de Energética Perales, es declaración se pronuncia Diplade con observaciones.</w:t>
      </w:r>
      <w:r w:rsidRPr="00AE21F4">
        <w:rPr>
          <w:rFonts w:ascii="Arial" w:hAnsi="Arial" w:cs="Arial"/>
          <w:bCs/>
        </w:rPr>
        <w:t xml:space="preserve"> </w:t>
      </w:r>
    </w:p>
    <w:p w:rsidR="00F76C7C" w:rsidRDefault="00F76C7C" w:rsidP="00AE21F4">
      <w:pPr>
        <w:pStyle w:val="Puesto"/>
        <w:spacing w:before="0"/>
        <w:ind w:left="0" w:right="3079"/>
        <w:jc w:val="both"/>
        <w:rPr>
          <w:w w:val="80"/>
          <w:sz w:val="24"/>
          <w:szCs w:val="24"/>
        </w:rPr>
      </w:pPr>
    </w:p>
    <w:p w:rsidR="00AE21F4" w:rsidRPr="00F76C7C" w:rsidRDefault="00AE21F4" w:rsidP="00F76C7C">
      <w:pPr>
        <w:pStyle w:val="Textoindependiente"/>
        <w:widowControl w:val="0"/>
        <w:autoSpaceDE w:val="0"/>
        <w:autoSpaceDN w:val="0"/>
        <w:spacing w:after="0"/>
        <w:jc w:val="both"/>
        <w:rPr>
          <w:rFonts w:ascii="Arial" w:hAnsi="Arial" w:cs="Arial"/>
          <w:b/>
          <w:bCs/>
          <w:color w:val="000000" w:themeColor="text1"/>
        </w:rPr>
      </w:pPr>
      <w:r w:rsidRPr="00F76C7C">
        <w:rPr>
          <w:rFonts w:ascii="Arial" w:hAnsi="Arial" w:cs="Arial"/>
          <w:b/>
          <w:bCs/>
          <w:color w:val="000000" w:themeColor="text1"/>
        </w:rPr>
        <w:t>Pronunciamiento Planta Fotovoltaica Perales.</w:t>
      </w:r>
    </w:p>
    <w:p w:rsidR="00AE21F4" w:rsidRPr="00EA13F7" w:rsidRDefault="00AE21F4" w:rsidP="00AE21F4">
      <w:pPr>
        <w:pStyle w:val="Textoindependiente"/>
        <w:spacing w:after="0"/>
        <w:jc w:val="both"/>
        <w:rPr>
          <w:rFonts w:ascii="Arial" w:hAnsi="Arial" w:cs="Arial"/>
          <w:color w:val="000000" w:themeColor="text1"/>
        </w:rPr>
      </w:pPr>
      <w:r w:rsidRPr="00EA13F7">
        <w:rPr>
          <w:rFonts w:ascii="Arial" w:hAnsi="Arial" w:cs="Arial"/>
          <w:color w:val="000000" w:themeColor="text1"/>
        </w:rPr>
        <w:t>De la revisión de la DIA citada anteriormente, DIPLADE se pronuncia con observaciones, respecto a los siguientes puntos:</w:t>
      </w:r>
    </w:p>
    <w:p w:rsidR="00F76C7C" w:rsidRDefault="00F76C7C" w:rsidP="00AE21F4">
      <w:pPr>
        <w:pStyle w:val="Textoindependiente"/>
        <w:widowControl w:val="0"/>
        <w:autoSpaceDE w:val="0"/>
        <w:autoSpaceDN w:val="0"/>
        <w:spacing w:after="0"/>
        <w:jc w:val="both"/>
        <w:rPr>
          <w:rFonts w:ascii="Arial" w:hAnsi="Arial" w:cs="Arial"/>
          <w:b/>
          <w:bCs/>
          <w:color w:val="000000" w:themeColor="text1"/>
        </w:rPr>
      </w:pPr>
    </w:p>
    <w:p w:rsidR="00AE21F4" w:rsidRPr="00EA13F7" w:rsidRDefault="00AE21F4" w:rsidP="00AE21F4">
      <w:pPr>
        <w:pStyle w:val="Textoindependiente"/>
        <w:widowControl w:val="0"/>
        <w:autoSpaceDE w:val="0"/>
        <w:autoSpaceDN w:val="0"/>
        <w:spacing w:after="0"/>
        <w:jc w:val="both"/>
        <w:rPr>
          <w:rFonts w:ascii="Arial" w:hAnsi="Arial" w:cs="Arial"/>
          <w:b/>
          <w:bCs/>
          <w:color w:val="000000" w:themeColor="text1"/>
        </w:rPr>
      </w:pPr>
      <w:r w:rsidRPr="00EA13F7">
        <w:rPr>
          <w:rFonts w:ascii="Arial" w:hAnsi="Arial" w:cs="Arial"/>
          <w:b/>
          <w:bCs/>
          <w:color w:val="000000" w:themeColor="text1"/>
        </w:rPr>
        <w:t>Compatibilidad territorial</w:t>
      </w:r>
    </w:p>
    <w:p w:rsidR="00AE21F4" w:rsidRDefault="00AE21F4" w:rsidP="00AE21F4">
      <w:pPr>
        <w:pStyle w:val="Textoindependiente"/>
        <w:spacing w:after="0"/>
        <w:jc w:val="both"/>
        <w:rPr>
          <w:rFonts w:ascii="Arial" w:hAnsi="Arial" w:cs="Arial"/>
          <w:color w:val="000000" w:themeColor="text1"/>
        </w:rPr>
      </w:pPr>
      <w:r w:rsidRPr="00EA13F7">
        <w:rPr>
          <w:rFonts w:ascii="Arial" w:hAnsi="Arial" w:cs="Arial"/>
          <w:color w:val="000000" w:themeColor="text1"/>
        </w:rPr>
        <w:t xml:space="preserve">Sin observaciones de acuerdo con los Instrumentos de Planificación Territorial (IPT) vigentes, debido a la ubicación del proyecto no existe incompatibilidad de uso, ya que este, se encuentra fuera de los límites urbanos de la comuna de Tierra Amarilla y en una zona rural no normada por un IPT. </w:t>
      </w:r>
    </w:p>
    <w:p w:rsidR="004A1A1C" w:rsidRPr="00EA13F7" w:rsidRDefault="004A1A1C" w:rsidP="00AE21F4">
      <w:pPr>
        <w:pStyle w:val="Textoindependiente"/>
        <w:spacing w:after="0"/>
        <w:jc w:val="both"/>
        <w:rPr>
          <w:rFonts w:ascii="Arial" w:hAnsi="Arial" w:cs="Arial"/>
          <w:color w:val="000000" w:themeColor="text1"/>
        </w:rPr>
      </w:pPr>
    </w:p>
    <w:p w:rsidR="00AE21F4" w:rsidRPr="00EA13F7" w:rsidRDefault="00AE21F4" w:rsidP="00AE21F4">
      <w:pPr>
        <w:pStyle w:val="Textoindependiente"/>
        <w:spacing w:after="0"/>
        <w:jc w:val="both"/>
        <w:rPr>
          <w:rFonts w:ascii="Arial" w:hAnsi="Arial" w:cs="Arial"/>
          <w:color w:val="000000" w:themeColor="text1"/>
        </w:rPr>
      </w:pPr>
      <w:r w:rsidRPr="00EA13F7">
        <w:rPr>
          <w:rFonts w:ascii="Arial" w:hAnsi="Arial" w:cs="Arial"/>
          <w:color w:val="000000" w:themeColor="text1"/>
        </w:rPr>
        <w:t>Sin embargo, se ubica en el Sitio Prioritario Río Huasco y Desierto Florido, por lo cual se le solicitará al titular que ahonde en las medidas de protección ambiental.</w:t>
      </w:r>
    </w:p>
    <w:p w:rsidR="00AE21F4" w:rsidRPr="00EA13F7" w:rsidRDefault="00AE21F4" w:rsidP="00AE21F4">
      <w:pPr>
        <w:pStyle w:val="Textoindependiente"/>
        <w:spacing w:after="0"/>
        <w:jc w:val="both"/>
        <w:rPr>
          <w:rFonts w:ascii="Arial" w:hAnsi="Arial" w:cs="Arial"/>
          <w:color w:val="000000" w:themeColor="text1"/>
        </w:rPr>
      </w:pPr>
      <w:r w:rsidRPr="00EA13F7">
        <w:rPr>
          <w:rFonts w:ascii="Arial" w:hAnsi="Arial" w:cs="Arial"/>
          <w:color w:val="000000" w:themeColor="text1"/>
        </w:rPr>
        <w:t>Relación con políticas, planes y programas de desarrollo regional.</w:t>
      </w:r>
    </w:p>
    <w:p w:rsidR="00F76C7C" w:rsidRDefault="00F76C7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4A1A1C" w:rsidRDefault="004A1A1C" w:rsidP="00AE21F4">
      <w:pPr>
        <w:pStyle w:val="Textoindependiente"/>
        <w:spacing w:after="0"/>
        <w:jc w:val="both"/>
        <w:rPr>
          <w:rFonts w:ascii="Arial" w:hAnsi="Arial" w:cs="Arial"/>
          <w:b/>
          <w:bCs/>
          <w:color w:val="000000" w:themeColor="text1"/>
        </w:rPr>
      </w:pPr>
    </w:p>
    <w:p w:rsidR="00AE21F4" w:rsidRPr="00876BF1" w:rsidRDefault="00AE21F4" w:rsidP="00AE21F4">
      <w:pPr>
        <w:pStyle w:val="Textoindependiente"/>
        <w:spacing w:after="0"/>
        <w:jc w:val="both"/>
        <w:rPr>
          <w:rFonts w:ascii="Arial" w:hAnsi="Arial" w:cs="Arial"/>
          <w:b/>
          <w:bCs/>
          <w:color w:val="000000" w:themeColor="text1"/>
        </w:rPr>
      </w:pPr>
      <w:r w:rsidRPr="00876BF1">
        <w:rPr>
          <w:rFonts w:ascii="Arial" w:hAnsi="Arial" w:cs="Arial"/>
          <w:b/>
          <w:bCs/>
          <w:color w:val="000000" w:themeColor="text1"/>
        </w:rPr>
        <w:t>Estrategia Regional de Desarrollo Atacama 2007-2017</w:t>
      </w:r>
    </w:p>
    <w:p w:rsidR="00AE21F4" w:rsidRPr="00876BF1" w:rsidRDefault="00AE21F4" w:rsidP="00AE21F4">
      <w:pPr>
        <w:pStyle w:val="Textoindependiente"/>
        <w:spacing w:after="0"/>
        <w:jc w:val="both"/>
        <w:rPr>
          <w:rFonts w:ascii="Arial" w:hAnsi="Arial" w:cs="Arial"/>
          <w:color w:val="000000" w:themeColor="text1"/>
        </w:rPr>
      </w:pPr>
      <w:r w:rsidRPr="00876BF1">
        <w:rPr>
          <w:rFonts w:ascii="Arial" w:hAnsi="Arial" w:cs="Arial"/>
          <w:color w:val="000000" w:themeColor="text1"/>
        </w:rPr>
        <w:t>Con respecto a la relación que se establece con la Estrategia Regional de Desarrollo Atacama 2007-2017, se solicita al Titular dejar las indicaciones y requerimientos realizados como compromisos ambientales voluntarios (CAV), en el marco de cada uno de los lineamientos.</w:t>
      </w:r>
    </w:p>
    <w:p w:rsidR="00F76C7C" w:rsidRDefault="00F76C7C" w:rsidP="00AE21F4">
      <w:pPr>
        <w:pStyle w:val="Textoindependiente"/>
        <w:spacing w:after="0"/>
        <w:jc w:val="both"/>
        <w:rPr>
          <w:rFonts w:ascii="Arial" w:hAnsi="Arial" w:cs="Arial"/>
          <w:b/>
          <w:w w:val="80"/>
        </w:rPr>
      </w:pPr>
    </w:p>
    <w:p w:rsidR="00AE21F4" w:rsidRPr="00F76C7C" w:rsidRDefault="00AE21F4" w:rsidP="00AE21F4">
      <w:pPr>
        <w:pStyle w:val="Textoindependiente"/>
        <w:spacing w:after="0"/>
        <w:jc w:val="both"/>
        <w:rPr>
          <w:rFonts w:ascii="Arial" w:hAnsi="Arial" w:cs="Arial"/>
          <w:b/>
          <w:bCs/>
          <w:color w:val="000000" w:themeColor="text1"/>
        </w:rPr>
      </w:pPr>
      <w:r w:rsidRPr="00F76C7C">
        <w:rPr>
          <w:rFonts w:ascii="Arial" w:hAnsi="Arial" w:cs="Arial"/>
          <w:b/>
          <w:bCs/>
          <w:color w:val="000000" w:themeColor="text1"/>
        </w:rPr>
        <w:t>Lineamiento 3. Promoción de la Investigación e Innovación.</w:t>
      </w:r>
    </w:p>
    <w:p w:rsidR="00AE21F4" w:rsidRPr="00F76C7C" w:rsidRDefault="00AE21F4" w:rsidP="00AE21F4">
      <w:pPr>
        <w:pStyle w:val="Textoindependiente"/>
        <w:spacing w:after="0"/>
        <w:jc w:val="both"/>
        <w:rPr>
          <w:rFonts w:ascii="Arial" w:hAnsi="Arial" w:cs="Arial"/>
          <w:color w:val="000000" w:themeColor="text1"/>
        </w:rPr>
      </w:pPr>
      <w:r w:rsidRPr="00F76C7C">
        <w:rPr>
          <w:rFonts w:ascii="Arial" w:hAnsi="Arial" w:cs="Arial"/>
          <w:color w:val="000000" w:themeColor="text1"/>
        </w:rPr>
        <w:t>Capacitación y muestra de este tipo de tecnologías renovables a los colegios, liceos y centros de educación de Vallenar, Freirina y Huasco, sobre todo aquellos que incorporen en sus mallas curriculares materias de esta índole. Además, entregar el conocimiento pertinente de los residuos generados por esta industria, acabada la vida útil de los paneles y baterías, tanto en términos de reciclaje como en desechos.</w:t>
      </w:r>
    </w:p>
    <w:p w:rsidR="00F76C7C" w:rsidRDefault="00F76C7C" w:rsidP="00AE21F4">
      <w:pPr>
        <w:pStyle w:val="Textoindependiente"/>
        <w:spacing w:after="0"/>
        <w:jc w:val="both"/>
        <w:rPr>
          <w:rFonts w:ascii="Arial" w:hAnsi="Arial" w:cs="Arial"/>
          <w:b/>
          <w:w w:val="80"/>
        </w:rPr>
      </w:pPr>
    </w:p>
    <w:p w:rsidR="00F76C7C" w:rsidRDefault="00F76C7C" w:rsidP="00AE21F4">
      <w:pPr>
        <w:pStyle w:val="Textoindependiente"/>
        <w:spacing w:after="0"/>
        <w:jc w:val="both"/>
        <w:rPr>
          <w:rFonts w:ascii="Arial" w:hAnsi="Arial" w:cs="Arial"/>
          <w:b/>
          <w:w w:val="80"/>
        </w:rPr>
      </w:pPr>
    </w:p>
    <w:p w:rsidR="00AE21F4" w:rsidRPr="00F76C7C" w:rsidRDefault="00AE21F4" w:rsidP="00AE21F4">
      <w:pPr>
        <w:pStyle w:val="Textoindependiente"/>
        <w:spacing w:after="0"/>
        <w:jc w:val="both"/>
        <w:rPr>
          <w:rFonts w:ascii="Arial" w:hAnsi="Arial" w:cs="Arial"/>
          <w:b/>
          <w:bCs/>
          <w:color w:val="000000" w:themeColor="text1"/>
        </w:rPr>
      </w:pPr>
      <w:r w:rsidRPr="00F76C7C">
        <w:rPr>
          <w:rFonts w:ascii="Arial" w:hAnsi="Arial" w:cs="Arial"/>
          <w:b/>
          <w:bCs/>
          <w:color w:val="000000" w:themeColor="text1"/>
        </w:rPr>
        <w:t>Lineamiento 4. Protección Social.</w:t>
      </w:r>
    </w:p>
    <w:p w:rsidR="00AE21F4" w:rsidRPr="00F76C7C" w:rsidRDefault="00AE21F4" w:rsidP="00F76C7C">
      <w:pPr>
        <w:pStyle w:val="TableParagraph"/>
        <w:ind w:left="0" w:right="95"/>
        <w:jc w:val="both"/>
        <w:rPr>
          <w:rFonts w:ascii="Arial" w:hAnsi="Arial" w:cs="Arial"/>
          <w:color w:val="000000" w:themeColor="text1"/>
        </w:rPr>
      </w:pPr>
      <w:r w:rsidRPr="00F76C7C">
        <w:rPr>
          <w:rFonts w:ascii="Arial" w:eastAsia="Times New Roman" w:hAnsi="Arial" w:cs="Arial"/>
          <w:color w:val="000000" w:themeColor="text1"/>
          <w:sz w:val="24"/>
          <w:szCs w:val="24"/>
          <w:lang w:eastAsia="es-ES"/>
        </w:rPr>
        <w:t xml:space="preserve">Se solicita al Titular relacionarse favorablemente y dar cumplimiento, en cuanto a comprometer la contratación de mano de obra regional, específicamente durante las Fases de Construcción, </w:t>
      </w:r>
      <w:r w:rsidR="00F76C7C">
        <w:rPr>
          <w:rFonts w:ascii="Arial" w:eastAsia="Times New Roman" w:hAnsi="Arial" w:cs="Arial"/>
          <w:color w:val="000000" w:themeColor="text1"/>
          <w:sz w:val="24"/>
          <w:szCs w:val="24"/>
          <w:lang w:eastAsia="es-ES"/>
        </w:rPr>
        <w:t>o</w:t>
      </w:r>
      <w:r w:rsidRPr="00F76C7C">
        <w:rPr>
          <w:rFonts w:ascii="Arial" w:eastAsia="Times New Roman" w:hAnsi="Arial" w:cs="Arial"/>
          <w:color w:val="000000" w:themeColor="text1"/>
          <w:sz w:val="24"/>
          <w:szCs w:val="24"/>
          <w:lang w:eastAsia="es-ES"/>
        </w:rPr>
        <w:t>peración y Cierre, en la cual se tiene proyectado contratar un promedio de 40, 4 y 30 trabajadores respectivamente. Además, se solicita al Titular considerar para la contratación de mano de obra no solo la comuna de Vallenar –que es donde se emplaza el proyecto– sino que también a Freirina, Huasco y a otras comunas de la región.</w:t>
      </w:r>
      <w:r w:rsidR="00F76C7C">
        <w:rPr>
          <w:rFonts w:ascii="Arial" w:eastAsia="Times New Roman" w:hAnsi="Arial" w:cs="Arial"/>
          <w:color w:val="000000" w:themeColor="text1"/>
          <w:sz w:val="24"/>
          <w:szCs w:val="24"/>
          <w:lang w:eastAsia="es-ES"/>
        </w:rPr>
        <w:t xml:space="preserve"> </w:t>
      </w:r>
      <w:r w:rsidRPr="00F76C7C">
        <w:rPr>
          <w:rFonts w:ascii="Arial" w:hAnsi="Arial" w:cs="Arial"/>
          <w:color w:val="000000" w:themeColor="text1"/>
        </w:rPr>
        <w:t>Se le solicita al titular incorporar mujeres y jóvenes (20 a 24 años), en la contratación de mano de obra en todas las fases de desarrollo del proyecto.</w:t>
      </w:r>
    </w:p>
    <w:p w:rsidR="00F76C7C" w:rsidRDefault="00F76C7C" w:rsidP="00AE21F4">
      <w:pPr>
        <w:pStyle w:val="Textoindependiente"/>
        <w:spacing w:after="0"/>
        <w:jc w:val="both"/>
        <w:rPr>
          <w:rFonts w:ascii="Arial" w:hAnsi="Arial" w:cs="Arial"/>
          <w:b/>
          <w:w w:val="85"/>
        </w:rPr>
      </w:pPr>
    </w:p>
    <w:p w:rsidR="00AE21F4" w:rsidRPr="00F76C7C" w:rsidRDefault="00AE21F4" w:rsidP="00F76C7C">
      <w:pPr>
        <w:pStyle w:val="Textoindependiente"/>
        <w:widowControl w:val="0"/>
        <w:autoSpaceDE w:val="0"/>
        <w:autoSpaceDN w:val="0"/>
        <w:spacing w:after="0"/>
        <w:jc w:val="both"/>
        <w:rPr>
          <w:rFonts w:ascii="Arial" w:hAnsi="Arial" w:cs="Arial"/>
          <w:b/>
          <w:bCs/>
          <w:color w:val="000000" w:themeColor="text1"/>
        </w:rPr>
      </w:pPr>
      <w:r w:rsidRPr="00F76C7C">
        <w:rPr>
          <w:rFonts w:ascii="Arial" w:hAnsi="Arial" w:cs="Arial"/>
          <w:b/>
          <w:bCs/>
          <w:color w:val="000000" w:themeColor="text1"/>
        </w:rPr>
        <w:t>Lineamiento 5. Diversificación y Mayor Dinamismo de la Economía Regional.</w:t>
      </w:r>
    </w:p>
    <w:p w:rsidR="00AE21F4" w:rsidRPr="00F76C7C" w:rsidRDefault="00AE21F4" w:rsidP="00AE21F4">
      <w:pPr>
        <w:pStyle w:val="Textoindependiente"/>
        <w:spacing w:after="0"/>
        <w:jc w:val="both"/>
        <w:rPr>
          <w:rFonts w:ascii="Arial" w:hAnsi="Arial" w:cs="Arial"/>
          <w:color w:val="000000" w:themeColor="text1"/>
        </w:rPr>
      </w:pPr>
      <w:r w:rsidRPr="00F76C7C">
        <w:rPr>
          <w:rFonts w:ascii="Arial" w:hAnsi="Arial" w:cs="Arial"/>
          <w:color w:val="000000" w:themeColor="text1"/>
        </w:rPr>
        <w:t>En el caso de que la contratación de los servicios que realicen a proveedores de la región, se requiere al Titular dar la seguridad a los proveedores locales y/o regionales respecto al pago oportuno por prestación de servicios de parte de los contratistas y/o subcontratistas, recomendándose como medida la formalización mediante escritura pública de los contratos entre la empresa y los proveedores locales/regionales, tomando los seguros o cauciones necesarias que permitan asegurar el cumplimiento de los mismos en caso de quiebra o falta de liquidez del titular o sus contratistas. O en su defecto promover el pago contado por prestación de servicios y compra de insumos.</w:t>
      </w:r>
    </w:p>
    <w:p w:rsidR="00F76C7C" w:rsidRDefault="00F76C7C" w:rsidP="00AE21F4">
      <w:pPr>
        <w:pStyle w:val="Textoindependiente"/>
        <w:spacing w:after="0"/>
        <w:jc w:val="both"/>
        <w:rPr>
          <w:rFonts w:ascii="Arial" w:hAnsi="Arial" w:cs="Arial"/>
          <w:b/>
          <w:w w:val="80"/>
        </w:rPr>
      </w:pPr>
    </w:p>
    <w:p w:rsidR="00AE21F4" w:rsidRPr="00F76C7C" w:rsidRDefault="00AE21F4" w:rsidP="00F76C7C">
      <w:pPr>
        <w:pStyle w:val="Textoindependiente"/>
        <w:widowControl w:val="0"/>
        <w:autoSpaceDE w:val="0"/>
        <w:autoSpaceDN w:val="0"/>
        <w:spacing w:after="0"/>
        <w:jc w:val="both"/>
        <w:rPr>
          <w:rFonts w:ascii="Arial" w:hAnsi="Arial" w:cs="Arial"/>
          <w:b/>
          <w:bCs/>
          <w:color w:val="000000" w:themeColor="text1"/>
        </w:rPr>
      </w:pPr>
      <w:r w:rsidRPr="00F76C7C">
        <w:rPr>
          <w:rFonts w:ascii="Arial" w:hAnsi="Arial" w:cs="Arial"/>
          <w:b/>
          <w:bCs/>
          <w:color w:val="000000" w:themeColor="text1"/>
        </w:rPr>
        <w:t>Lineamiento 9. Medio ambiente para el desarrollo sustentable.</w:t>
      </w:r>
    </w:p>
    <w:p w:rsidR="00AE21F4"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Si bien el Titular señala un relacionamiento positivo con este lineamiento, se debe considerar que, el número de campañas (2) para levantamiento de datos o captura de información, es débil e insuficiente sobre todo por la cercanía con los 2 sitios prioritarios insertos en el área de influencia, Río Huasco y Desierto Florido. Además, las precipitaciones del presente año sin duda marcan un hito en la expresión de la biodiversidad que es pertinente levantar en otra campaña.</w:t>
      </w:r>
    </w:p>
    <w:p w:rsidR="004A1A1C" w:rsidRPr="00F76C7C" w:rsidRDefault="004A1A1C" w:rsidP="00F76C7C">
      <w:pPr>
        <w:pStyle w:val="Textoindependiente"/>
        <w:spacing w:after="0"/>
        <w:jc w:val="both"/>
        <w:rPr>
          <w:rFonts w:ascii="Arial" w:hAnsi="Arial" w:cs="Arial"/>
          <w:color w:val="000000" w:themeColor="text1"/>
        </w:rPr>
      </w:pPr>
    </w:p>
    <w:p w:rsidR="004A1A1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El titular señala: “No se observa a través del Área de Influencia la presencia de aspectos críticos para el desarrollo del Proyecto, aunque deberá evaluarse la ejecución de medidas de manejo de fauna, a fin de evitar la pérdida de individuos de baja movilidad, en particular para reptiles con categorías de conservación vigente, a causa de la construcción y operación del Proyecto”.</w:t>
      </w: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4A1A1C" w:rsidRDefault="004A1A1C" w:rsidP="00F76C7C">
      <w:pPr>
        <w:pStyle w:val="Textoindependiente"/>
        <w:spacing w:after="0"/>
        <w:jc w:val="both"/>
        <w:rPr>
          <w:rFonts w:ascii="Arial" w:hAnsi="Arial" w:cs="Arial"/>
          <w:color w:val="000000" w:themeColor="text1"/>
        </w:rPr>
      </w:pPr>
    </w:p>
    <w:p w:rsidR="00AE21F4"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 xml:space="preserve"> Respecto a este último párrafo, se solicita al titular, generar un compromiso ambiental voluntario para el manejo de fauna de baja movilidad.</w:t>
      </w:r>
    </w:p>
    <w:p w:rsidR="004A1A1C" w:rsidRPr="00F76C7C" w:rsidRDefault="004A1A1C" w:rsidP="00F76C7C">
      <w:pPr>
        <w:pStyle w:val="Textoindependiente"/>
        <w:spacing w:after="0"/>
        <w:jc w:val="both"/>
        <w:rPr>
          <w:rFonts w:ascii="Arial" w:hAnsi="Arial" w:cs="Arial"/>
          <w:color w:val="000000" w:themeColor="text1"/>
        </w:rPr>
      </w:pPr>
    </w:p>
    <w:p w:rsidR="00AE21F4" w:rsidRPr="00F76C7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 xml:space="preserve">De acuerdo con los sitios prioritarios Río Huasco y Desierto Florido, se solicita al titular el fiel cumplimiento en los compromisos ambientales voluntarios expuestos. </w:t>
      </w:r>
    </w:p>
    <w:p w:rsidR="00F76C7C" w:rsidRPr="00F76C7C" w:rsidRDefault="00F76C7C" w:rsidP="00F76C7C">
      <w:pPr>
        <w:pStyle w:val="Textoindependiente"/>
        <w:spacing w:after="0"/>
        <w:jc w:val="both"/>
        <w:rPr>
          <w:rFonts w:ascii="Arial" w:hAnsi="Arial" w:cs="Arial"/>
          <w:color w:val="000000" w:themeColor="text1"/>
        </w:rPr>
      </w:pPr>
    </w:p>
    <w:p w:rsidR="00AE21F4" w:rsidRDefault="00AE21F4" w:rsidP="00AE21F4">
      <w:pPr>
        <w:pStyle w:val="Textoindependiente"/>
        <w:widowControl w:val="0"/>
        <w:autoSpaceDE w:val="0"/>
        <w:autoSpaceDN w:val="0"/>
        <w:spacing w:after="0"/>
        <w:jc w:val="both"/>
        <w:rPr>
          <w:rFonts w:ascii="Arial" w:hAnsi="Arial" w:cs="Arial"/>
          <w:b/>
          <w:w w:val="85"/>
        </w:rPr>
      </w:pPr>
      <w:r w:rsidRPr="00E47819">
        <w:rPr>
          <w:rFonts w:ascii="Arial" w:hAnsi="Arial" w:cs="Arial"/>
          <w:b/>
          <w:bCs/>
          <w:color w:val="000000" w:themeColor="text1"/>
        </w:rPr>
        <w:t>Estrategia</w:t>
      </w:r>
      <w:r w:rsidRPr="00E47819">
        <w:rPr>
          <w:rFonts w:ascii="Arial" w:hAnsi="Arial" w:cs="Arial"/>
          <w:b/>
          <w:spacing w:val="11"/>
          <w:w w:val="80"/>
        </w:rPr>
        <w:t xml:space="preserve"> </w:t>
      </w:r>
      <w:r w:rsidRPr="00E47819">
        <w:rPr>
          <w:rFonts w:ascii="Arial" w:hAnsi="Arial" w:cs="Arial"/>
          <w:b/>
          <w:w w:val="80"/>
        </w:rPr>
        <w:t>y</w:t>
      </w:r>
      <w:r w:rsidRPr="00E47819">
        <w:rPr>
          <w:rFonts w:ascii="Arial" w:hAnsi="Arial" w:cs="Arial"/>
          <w:b/>
          <w:spacing w:val="11"/>
          <w:w w:val="80"/>
        </w:rPr>
        <w:t xml:space="preserve"> </w:t>
      </w:r>
      <w:r w:rsidRPr="00E47819">
        <w:rPr>
          <w:rFonts w:ascii="Arial" w:hAnsi="Arial" w:cs="Arial"/>
          <w:b/>
          <w:w w:val="80"/>
        </w:rPr>
        <w:t>Plan</w:t>
      </w:r>
      <w:r w:rsidRPr="00E47819">
        <w:rPr>
          <w:rFonts w:ascii="Arial" w:hAnsi="Arial" w:cs="Arial"/>
          <w:b/>
          <w:spacing w:val="11"/>
          <w:w w:val="80"/>
        </w:rPr>
        <w:t xml:space="preserve"> </w:t>
      </w:r>
      <w:r w:rsidRPr="00E47819">
        <w:rPr>
          <w:rFonts w:ascii="Arial" w:hAnsi="Arial" w:cs="Arial"/>
          <w:b/>
          <w:w w:val="80"/>
        </w:rPr>
        <w:t>de</w:t>
      </w:r>
      <w:r w:rsidRPr="00E47819">
        <w:rPr>
          <w:rFonts w:ascii="Arial" w:hAnsi="Arial" w:cs="Arial"/>
          <w:b/>
          <w:spacing w:val="8"/>
          <w:w w:val="80"/>
        </w:rPr>
        <w:t xml:space="preserve"> </w:t>
      </w:r>
      <w:r w:rsidRPr="00E47819">
        <w:rPr>
          <w:rFonts w:ascii="Arial" w:hAnsi="Arial" w:cs="Arial"/>
          <w:b/>
          <w:w w:val="80"/>
        </w:rPr>
        <w:t>Acción</w:t>
      </w:r>
      <w:r w:rsidRPr="00E47819">
        <w:rPr>
          <w:rFonts w:ascii="Arial" w:hAnsi="Arial" w:cs="Arial"/>
          <w:b/>
          <w:spacing w:val="7"/>
          <w:w w:val="80"/>
        </w:rPr>
        <w:t xml:space="preserve"> </w:t>
      </w:r>
      <w:r w:rsidRPr="00E47819">
        <w:rPr>
          <w:rFonts w:ascii="Arial" w:hAnsi="Arial" w:cs="Arial"/>
          <w:b/>
          <w:w w:val="80"/>
        </w:rPr>
        <w:t>para</w:t>
      </w:r>
      <w:r w:rsidRPr="00E47819">
        <w:rPr>
          <w:rFonts w:ascii="Arial" w:hAnsi="Arial" w:cs="Arial"/>
          <w:b/>
          <w:spacing w:val="11"/>
          <w:w w:val="80"/>
        </w:rPr>
        <w:t xml:space="preserve"> </w:t>
      </w:r>
      <w:r w:rsidRPr="00E47819">
        <w:rPr>
          <w:rFonts w:ascii="Arial" w:hAnsi="Arial" w:cs="Arial"/>
          <w:b/>
          <w:w w:val="80"/>
        </w:rPr>
        <w:t>la</w:t>
      </w:r>
      <w:r w:rsidRPr="00E47819">
        <w:rPr>
          <w:rFonts w:ascii="Arial" w:hAnsi="Arial" w:cs="Arial"/>
          <w:b/>
          <w:spacing w:val="11"/>
          <w:w w:val="80"/>
        </w:rPr>
        <w:t xml:space="preserve"> </w:t>
      </w:r>
      <w:r w:rsidRPr="00E47819">
        <w:rPr>
          <w:rFonts w:ascii="Arial" w:hAnsi="Arial" w:cs="Arial"/>
          <w:b/>
          <w:w w:val="80"/>
        </w:rPr>
        <w:t>Conservación</w:t>
      </w:r>
      <w:r w:rsidRPr="00E47819">
        <w:rPr>
          <w:rFonts w:ascii="Arial" w:hAnsi="Arial" w:cs="Arial"/>
          <w:b/>
          <w:spacing w:val="11"/>
          <w:w w:val="80"/>
        </w:rPr>
        <w:t xml:space="preserve"> </w:t>
      </w:r>
      <w:r w:rsidRPr="00E47819">
        <w:rPr>
          <w:rFonts w:ascii="Arial" w:hAnsi="Arial" w:cs="Arial"/>
          <w:b/>
          <w:w w:val="80"/>
        </w:rPr>
        <w:t>y</w:t>
      </w:r>
      <w:r w:rsidRPr="00E47819">
        <w:rPr>
          <w:rFonts w:ascii="Arial" w:hAnsi="Arial" w:cs="Arial"/>
          <w:b/>
          <w:spacing w:val="10"/>
          <w:w w:val="80"/>
        </w:rPr>
        <w:t xml:space="preserve"> </w:t>
      </w:r>
      <w:r w:rsidRPr="00E47819">
        <w:rPr>
          <w:rFonts w:ascii="Arial" w:hAnsi="Arial" w:cs="Arial"/>
          <w:b/>
          <w:w w:val="80"/>
        </w:rPr>
        <w:t>Uso</w:t>
      </w:r>
      <w:r w:rsidRPr="00E47819">
        <w:rPr>
          <w:rFonts w:ascii="Arial" w:hAnsi="Arial" w:cs="Arial"/>
          <w:b/>
          <w:spacing w:val="7"/>
          <w:w w:val="80"/>
        </w:rPr>
        <w:t xml:space="preserve"> </w:t>
      </w:r>
      <w:r w:rsidRPr="00E47819">
        <w:rPr>
          <w:rFonts w:ascii="Arial" w:hAnsi="Arial" w:cs="Arial"/>
          <w:b/>
          <w:w w:val="80"/>
        </w:rPr>
        <w:t>Sustentable</w:t>
      </w:r>
      <w:r w:rsidRPr="00E47819">
        <w:rPr>
          <w:rFonts w:ascii="Arial" w:hAnsi="Arial" w:cs="Arial"/>
          <w:b/>
          <w:spacing w:val="11"/>
          <w:w w:val="80"/>
        </w:rPr>
        <w:t xml:space="preserve"> </w:t>
      </w:r>
      <w:r w:rsidRPr="00E47819">
        <w:rPr>
          <w:rFonts w:ascii="Arial" w:hAnsi="Arial" w:cs="Arial"/>
          <w:b/>
          <w:w w:val="80"/>
        </w:rPr>
        <w:t>de</w:t>
      </w:r>
      <w:r w:rsidRPr="00E47819">
        <w:rPr>
          <w:rFonts w:ascii="Arial" w:hAnsi="Arial" w:cs="Arial"/>
          <w:b/>
          <w:spacing w:val="11"/>
          <w:w w:val="80"/>
        </w:rPr>
        <w:t xml:space="preserve"> </w:t>
      </w:r>
      <w:r w:rsidRPr="00E47819">
        <w:rPr>
          <w:rFonts w:ascii="Arial" w:hAnsi="Arial" w:cs="Arial"/>
          <w:b/>
          <w:w w:val="80"/>
        </w:rPr>
        <w:t>la</w:t>
      </w:r>
      <w:r w:rsidRPr="00E47819">
        <w:rPr>
          <w:rFonts w:ascii="Arial" w:hAnsi="Arial" w:cs="Arial"/>
          <w:b/>
          <w:spacing w:val="-46"/>
          <w:w w:val="80"/>
        </w:rPr>
        <w:t xml:space="preserve"> </w:t>
      </w:r>
      <w:r w:rsidRPr="00E47819">
        <w:rPr>
          <w:rFonts w:ascii="Arial" w:hAnsi="Arial" w:cs="Arial"/>
          <w:b/>
          <w:w w:val="85"/>
        </w:rPr>
        <w:t>Biodiversidad</w:t>
      </w:r>
      <w:r w:rsidRPr="00E47819">
        <w:rPr>
          <w:rFonts w:ascii="Arial" w:hAnsi="Arial" w:cs="Arial"/>
          <w:b/>
          <w:spacing w:val="-4"/>
          <w:w w:val="85"/>
        </w:rPr>
        <w:t xml:space="preserve"> </w:t>
      </w:r>
      <w:r w:rsidRPr="00E47819">
        <w:rPr>
          <w:rFonts w:ascii="Arial" w:hAnsi="Arial" w:cs="Arial"/>
          <w:b/>
          <w:w w:val="85"/>
        </w:rPr>
        <w:t>de</w:t>
      </w:r>
      <w:r w:rsidRPr="00E47819">
        <w:rPr>
          <w:rFonts w:ascii="Arial" w:hAnsi="Arial" w:cs="Arial"/>
          <w:b/>
          <w:spacing w:val="-4"/>
          <w:w w:val="85"/>
        </w:rPr>
        <w:t xml:space="preserve"> </w:t>
      </w:r>
      <w:r w:rsidRPr="00E47819">
        <w:rPr>
          <w:rFonts w:ascii="Arial" w:hAnsi="Arial" w:cs="Arial"/>
          <w:b/>
          <w:w w:val="85"/>
        </w:rPr>
        <w:t>Atacama</w:t>
      </w:r>
      <w:r w:rsidRPr="00E47819">
        <w:rPr>
          <w:rFonts w:ascii="Arial" w:hAnsi="Arial" w:cs="Arial"/>
          <w:b/>
          <w:spacing w:val="-4"/>
          <w:w w:val="85"/>
        </w:rPr>
        <w:t xml:space="preserve"> </w:t>
      </w:r>
      <w:r w:rsidRPr="00E47819">
        <w:rPr>
          <w:rFonts w:ascii="Arial" w:hAnsi="Arial" w:cs="Arial"/>
          <w:b/>
          <w:w w:val="85"/>
        </w:rPr>
        <w:t>2010</w:t>
      </w:r>
      <w:r w:rsidRPr="00E47819">
        <w:rPr>
          <w:rFonts w:ascii="Arial" w:hAnsi="Arial" w:cs="Arial"/>
          <w:b/>
          <w:spacing w:val="-3"/>
          <w:w w:val="85"/>
        </w:rPr>
        <w:t xml:space="preserve"> </w:t>
      </w:r>
      <w:r w:rsidRPr="00E47819">
        <w:rPr>
          <w:rFonts w:ascii="Arial" w:hAnsi="Arial" w:cs="Arial"/>
          <w:b/>
          <w:w w:val="85"/>
        </w:rPr>
        <w:t>–</w:t>
      </w:r>
      <w:r w:rsidRPr="00E47819">
        <w:rPr>
          <w:rFonts w:ascii="Arial" w:hAnsi="Arial" w:cs="Arial"/>
          <w:b/>
          <w:spacing w:val="-3"/>
          <w:w w:val="85"/>
        </w:rPr>
        <w:t xml:space="preserve"> </w:t>
      </w:r>
      <w:r w:rsidRPr="00E47819">
        <w:rPr>
          <w:rFonts w:ascii="Arial" w:hAnsi="Arial" w:cs="Arial"/>
          <w:b/>
          <w:w w:val="85"/>
        </w:rPr>
        <w:t>2017</w:t>
      </w:r>
      <w:r>
        <w:rPr>
          <w:rFonts w:ascii="Arial" w:hAnsi="Arial" w:cs="Arial"/>
          <w:b/>
          <w:w w:val="85"/>
        </w:rPr>
        <w:t>.</w:t>
      </w:r>
    </w:p>
    <w:p w:rsidR="00F76C7C" w:rsidRDefault="00F76C7C" w:rsidP="00F76C7C">
      <w:pPr>
        <w:pStyle w:val="Textoindependiente"/>
        <w:spacing w:after="0"/>
        <w:jc w:val="both"/>
        <w:rPr>
          <w:rFonts w:ascii="Arial" w:hAnsi="Arial" w:cs="Arial"/>
          <w:color w:val="000000" w:themeColor="text1"/>
        </w:rPr>
      </w:pPr>
    </w:p>
    <w:p w:rsidR="00AE21F4" w:rsidRPr="00F76C7C" w:rsidRDefault="00AE21F4" w:rsidP="00F76C7C">
      <w:pPr>
        <w:pStyle w:val="Textoindependiente"/>
        <w:spacing w:after="0"/>
        <w:jc w:val="both"/>
        <w:rPr>
          <w:rFonts w:ascii="Arial" w:hAnsi="Arial" w:cs="Arial"/>
          <w:b/>
          <w:color w:val="000000" w:themeColor="text1"/>
        </w:rPr>
      </w:pPr>
      <w:r w:rsidRPr="00F76C7C">
        <w:rPr>
          <w:rFonts w:ascii="Arial" w:hAnsi="Arial" w:cs="Arial"/>
          <w:b/>
          <w:color w:val="000000" w:themeColor="text1"/>
        </w:rPr>
        <w:t>Lineamiento.</w:t>
      </w:r>
    </w:p>
    <w:p w:rsidR="00AE21F4" w:rsidRPr="00F76C7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Asegurar la conservación y la restauración de los ecosistemas de manera de reducir de forma importante el ritmo actual de pérdida de la diversidad biológica.</w:t>
      </w:r>
    </w:p>
    <w:p w:rsidR="00F76C7C" w:rsidRDefault="00F76C7C" w:rsidP="00F76C7C">
      <w:pPr>
        <w:pStyle w:val="Textoindependiente"/>
        <w:spacing w:after="0"/>
        <w:jc w:val="both"/>
        <w:rPr>
          <w:rFonts w:ascii="Arial" w:hAnsi="Arial" w:cs="Arial"/>
          <w:b/>
          <w:color w:val="000000" w:themeColor="text1"/>
        </w:rPr>
      </w:pPr>
    </w:p>
    <w:p w:rsidR="00AE21F4" w:rsidRPr="00F76C7C" w:rsidRDefault="00AE21F4" w:rsidP="00F76C7C">
      <w:pPr>
        <w:pStyle w:val="Textoindependiente"/>
        <w:spacing w:after="0"/>
        <w:jc w:val="both"/>
        <w:rPr>
          <w:rFonts w:ascii="Arial" w:hAnsi="Arial" w:cs="Arial"/>
          <w:b/>
          <w:color w:val="000000" w:themeColor="text1"/>
        </w:rPr>
      </w:pPr>
      <w:r w:rsidRPr="00F76C7C">
        <w:rPr>
          <w:rFonts w:ascii="Arial" w:hAnsi="Arial" w:cs="Arial"/>
          <w:b/>
          <w:color w:val="000000" w:themeColor="text1"/>
        </w:rPr>
        <w:t>Evaluación DIPLADE.</w:t>
      </w:r>
    </w:p>
    <w:p w:rsidR="00AE21F4" w:rsidRPr="00F76C7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Se solicita que a través de los planes de manejos y compromisos voluntarios expuestos por el titular dar cumplimiento a este lineamiento.</w:t>
      </w:r>
    </w:p>
    <w:p w:rsidR="00AE21F4" w:rsidRPr="00F76C7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Lineamiento.</w:t>
      </w:r>
    </w:p>
    <w:p w:rsidR="00AE21F4" w:rsidRPr="00F76C7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Asegurar la preservación de especies y del patrimonio genético.</w:t>
      </w:r>
    </w:p>
    <w:p w:rsidR="00F76C7C" w:rsidRDefault="00F76C7C" w:rsidP="00F76C7C">
      <w:pPr>
        <w:pStyle w:val="Textoindependiente"/>
        <w:spacing w:after="0"/>
        <w:jc w:val="both"/>
        <w:rPr>
          <w:rFonts w:ascii="Arial" w:hAnsi="Arial" w:cs="Arial"/>
          <w:b/>
          <w:color w:val="000000" w:themeColor="text1"/>
        </w:rPr>
      </w:pPr>
    </w:p>
    <w:p w:rsidR="00AE21F4" w:rsidRPr="00F76C7C" w:rsidRDefault="00AE21F4" w:rsidP="00F76C7C">
      <w:pPr>
        <w:pStyle w:val="Textoindependiente"/>
        <w:spacing w:after="0"/>
        <w:jc w:val="both"/>
        <w:rPr>
          <w:rFonts w:ascii="Arial" w:hAnsi="Arial" w:cs="Arial"/>
          <w:b/>
          <w:color w:val="000000" w:themeColor="text1"/>
        </w:rPr>
      </w:pPr>
      <w:r w:rsidRPr="00F76C7C">
        <w:rPr>
          <w:rFonts w:ascii="Arial" w:hAnsi="Arial" w:cs="Arial"/>
          <w:b/>
          <w:color w:val="000000" w:themeColor="text1"/>
        </w:rPr>
        <w:t>Evaluación DIPLADE.</w:t>
      </w:r>
    </w:p>
    <w:p w:rsidR="00AE21F4" w:rsidRPr="00F76C7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Indicar las medidas específicas para asegurar la preservación de las especies dentro del área de influencia.</w:t>
      </w:r>
    </w:p>
    <w:p w:rsidR="00F76C7C" w:rsidRDefault="00F76C7C" w:rsidP="00F76C7C">
      <w:pPr>
        <w:pStyle w:val="Textoindependiente"/>
        <w:spacing w:after="0"/>
        <w:jc w:val="both"/>
        <w:rPr>
          <w:rFonts w:ascii="Arial" w:hAnsi="Arial" w:cs="Arial"/>
          <w:b/>
          <w:color w:val="000000" w:themeColor="text1"/>
        </w:rPr>
      </w:pPr>
    </w:p>
    <w:p w:rsidR="00AE21F4" w:rsidRPr="00F76C7C" w:rsidRDefault="00AE21F4" w:rsidP="00F76C7C">
      <w:pPr>
        <w:pStyle w:val="Textoindependiente"/>
        <w:spacing w:after="0"/>
        <w:jc w:val="both"/>
        <w:rPr>
          <w:rFonts w:ascii="Arial" w:hAnsi="Arial" w:cs="Arial"/>
          <w:b/>
          <w:color w:val="000000" w:themeColor="text1"/>
        </w:rPr>
      </w:pPr>
      <w:r w:rsidRPr="00F76C7C">
        <w:rPr>
          <w:rFonts w:ascii="Arial" w:hAnsi="Arial" w:cs="Arial"/>
          <w:b/>
          <w:color w:val="000000" w:themeColor="text1"/>
        </w:rPr>
        <w:t>Lineamiento.</w:t>
      </w:r>
    </w:p>
    <w:p w:rsidR="00AE21F4" w:rsidRPr="00F76C7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Fortalecer la educación ambiental, la conciencia pública y el acceso a la información en el ámbito de la biodiversidad.</w:t>
      </w:r>
    </w:p>
    <w:p w:rsidR="00F76C7C" w:rsidRDefault="00F76C7C" w:rsidP="00F76C7C">
      <w:pPr>
        <w:pStyle w:val="Textoindependiente"/>
        <w:spacing w:after="0"/>
        <w:jc w:val="both"/>
        <w:rPr>
          <w:rFonts w:ascii="Arial" w:hAnsi="Arial" w:cs="Arial"/>
          <w:b/>
          <w:color w:val="000000" w:themeColor="text1"/>
        </w:rPr>
      </w:pPr>
    </w:p>
    <w:p w:rsidR="00AE21F4" w:rsidRPr="00F76C7C" w:rsidRDefault="00AE21F4" w:rsidP="00F76C7C">
      <w:pPr>
        <w:pStyle w:val="Textoindependiente"/>
        <w:spacing w:after="0"/>
        <w:jc w:val="both"/>
        <w:rPr>
          <w:rFonts w:ascii="Arial" w:hAnsi="Arial" w:cs="Arial"/>
          <w:b/>
          <w:color w:val="000000" w:themeColor="text1"/>
        </w:rPr>
      </w:pPr>
      <w:r w:rsidRPr="00F76C7C">
        <w:rPr>
          <w:rFonts w:ascii="Arial" w:hAnsi="Arial" w:cs="Arial"/>
          <w:b/>
          <w:color w:val="000000" w:themeColor="text1"/>
        </w:rPr>
        <w:t>Evaluación DIPLADE.</w:t>
      </w:r>
    </w:p>
    <w:p w:rsidR="00AE21F4" w:rsidRPr="00F76C7C" w:rsidRDefault="00AE21F4" w:rsidP="00F76C7C">
      <w:pPr>
        <w:pStyle w:val="Textoindependiente"/>
        <w:spacing w:after="0"/>
        <w:jc w:val="both"/>
        <w:rPr>
          <w:rFonts w:ascii="Arial" w:hAnsi="Arial" w:cs="Arial"/>
          <w:color w:val="000000" w:themeColor="text1"/>
        </w:rPr>
      </w:pPr>
      <w:r w:rsidRPr="00F76C7C">
        <w:rPr>
          <w:rFonts w:ascii="Arial" w:hAnsi="Arial" w:cs="Arial"/>
          <w:color w:val="000000" w:themeColor="text1"/>
        </w:rPr>
        <w:t>Se solicita realizar un Compromiso Ambiental Voluntario, expandiendo los alcances de lo entregado. En este sentido y según los lineamientos específicos se indica que la vinculación respecto a las inducciones en materia ambiental, deben abarcar las comunidades cercanas y centros de educación técnico profesional, de esta forma se dará cumplimiento a lo indicado en esta directriz.</w:t>
      </w:r>
    </w:p>
    <w:p w:rsidR="00F76C7C" w:rsidRDefault="00F76C7C" w:rsidP="00AE21F4">
      <w:pPr>
        <w:pStyle w:val="Textoindependiente"/>
        <w:widowControl w:val="0"/>
        <w:autoSpaceDE w:val="0"/>
        <w:autoSpaceDN w:val="0"/>
        <w:spacing w:after="0"/>
        <w:jc w:val="both"/>
        <w:rPr>
          <w:rFonts w:ascii="Arial" w:hAnsi="Arial" w:cs="Arial"/>
          <w:b/>
          <w:w w:val="80"/>
        </w:rPr>
      </w:pPr>
    </w:p>
    <w:p w:rsidR="00AE21F4" w:rsidRPr="00F76C7C" w:rsidRDefault="00AE21F4" w:rsidP="00AE21F4">
      <w:pPr>
        <w:pStyle w:val="Textoindependiente"/>
        <w:widowControl w:val="0"/>
        <w:autoSpaceDE w:val="0"/>
        <w:autoSpaceDN w:val="0"/>
        <w:spacing w:after="0"/>
        <w:jc w:val="both"/>
        <w:rPr>
          <w:rFonts w:ascii="Arial" w:hAnsi="Arial" w:cs="Arial"/>
          <w:b/>
          <w:bCs/>
          <w:color w:val="000000" w:themeColor="text1"/>
        </w:rPr>
      </w:pPr>
      <w:r w:rsidRPr="00F76C7C">
        <w:rPr>
          <w:rFonts w:ascii="Arial" w:hAnsi="Arial" w:cs="Arial"/>
          <w:b/>
          <w:bCs/>
          <w:color w:val="000000" w:themeColor="text1"/>
        </w:rPr>
        <w:t>Observaciones de la Comisión de Ordenamiento Territorial CORE.</w:t>
      </w:r>
    </w:p>
    <w:p w:rsidR="00AE21F4" w:rsidRDefault="00AE21F4" w:rsidP="00AE21F4">
      <w:pPr>
        <w:pStyle w:val="Textoindependiente"/>
        <w:spacing w:after="0"/>
        <w:jc w:val="both"/>
        <w:rPr>
          <w:rFonts w:ascii="Arial" w:hAnsi="Arial" w:cs="Arial"/>
          <w:bCs/>
        </w:rPr>
      </w:pPr>
      <w:r w:rsidRPr="00336667">
        <w:rPr>
          <w:rFonts w:ascii="Arial" w:hAnsi="Arial" w:cs="Arial"/>
          <w:bCs/>
        </w:rPr>
        <w:t xml:space="preserve">De acuerdo con los antecedentes expuestos, en la opinión de esta comisión cabe considerar que, el ordenamiento territorial implica una priorización integral de los espacios a disposición de la comunidad y el desarrollo armónico de las comunas (que sin duda urgen), existen consideraciones del tipo </w:t>
      </w:r>
      <w:r w:rsidR="003D3A1F" w:rsidRPr="00336667">
        <w:rPr>
          <w:rFonts w:ascii="Arial" w:hAnsi="Arial" w:cs="Arial"/>
          <w:bCs/>
        </w:rPr>
        <w:t>eco sistémico</w:t>
      </w:r>
      <w:r w:rsidRPr="00336667">
        <w:rPr>
          <w:rFonts w:ascii="Arial" w:hAnsi="Arial" w:cs="Arial"/>
          <w:bCs/>
        </w:rPr>
        <w:t xml:space="preserve"> y vocacional del territorio, como por ejemplo lo que ocurre en este sector donde aún podemos contar con la producción agrícola que con alta precariedad del recurso hídrico aún subsisten. Esta porción de la cuenca del Río Huasco merece una recuperación desde la planificación y el orden, abordado desde su naturaleza (topografía, condiciones climáticas, hídricas, capacidad reproductiva, irrigación de sus suelos, y actividades antropológicas, etc., Por eso es relevante que, todas estas variables estén contenidas en un desarrollo integral cubriendo las necesidades primarias, que la población de estos sectores con una vocación clara necesita. </w:t>
      </w: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Default="004A1A1C" w:rsidP="00AE21F4">
      <w:pPr>
        <w:pStyle w:val="Textoindependiente"/>
        <w:spacing w:after="0"/>
        <w:jc w:val="both"/>
        <w:rPr>
          <w:rFonts w:ascii="Arial" w:hAnsi="Arial" w:cs="Arial"/>
          <w:bCs/>
        </w:rPr>
      </w:pPr>
    </w:p>
    <w:p w:rsidR="004A1A1C" w:rsidRPr="00336667" w:rsidRDefault="004A1A1C" w:rsidP="00AE21F4">
      <w:pPr>
        <w:pStyle w:val="Textoindependiente"/>
        <w:spacing w:after="0"/>
        <w:jc w:val="both"/>
        <w:rPr>
          <w:rFonts w:ascii="Arial" w:hAnsi="Arial" w:cs="Arial"/>
          <w:bCs/>
        </w:rPr>
      </w:pPr>
    </w:p>
    <w:p w:rsidR="00AE21F4" w:rsidRDefault="00AE21F4" w:rsidP="00AE21F4">
      <w:pPr>
        <w:pStyle w:val="Textoindependiente"/>
        <w:spacing w:after="0"/>
        <w:jc w:val="both"/>
        <w:rPr>
          <w:rFonts w:ascii="Arial" w:hAnsi="Arial" w:cs="Arial"/>
          <w:bCs/>
        </w:rPr>
      </w:pPr>
      <w:r w:rsidRPr="006429DE">
        <w:rPr>
          <w:rFonts w:ascii="Arial" w:hAnsi="Arial" w:cs="Arial"/>
          <w:bCs/>
        </w:rPr>
        <w:t>Los mecanismos que hoy en día existen para el fortalecimiento de la agricultura, como el programa de la familia rural campesina se ven afectados por la instalación de este tipo de proyectos en estas zonas. Además, aquellas superposiciones de los sitios prioritarios que con tanto esfuerzo han logrado relevarse frente a la actividad industrial. En este sentido, consideramos que, este territorio tiene un potencial en la producción agrícola que debe cuidarse y ordenarse.</w:t>
      </w:r>
    </w:p>
    <w:p w:rsidR="004A1A1C" w:rsidRPr="006429DE" w:rsidRDefault="004A1A1C" w:rsidP="00AE21F4">
      <w:pPr>
        <w:pStyle w:val="Textoindependiente"/>
        <w:spacing w:after="0"/>
        <w:jc w:val="both"/>
        <w:rPr>
          <w:rFonts w:ascii="Arial" w:hAnsi="Arial" w:cs="Arial"/>
          <w:bCs/>
        </w:rPr>
      </w:pPr>
    </w:p>
    <w:p w:rsidR="00AE21F4" w:rsidRDefault="00AE21F4" w:rsidP="00AE21F4">
      <w:pPr>
        <w:pStyle w:val="Textoindependiente"/>
        <w:spacing w:after="0"/>
        <w:jc w:val="both"/>
        <w:rPr>
          <w:rFonts w:ascii="Arial" w:hAnsi="Arial" w:cs="Arial"/>
          <w:bCs/>
        </w:rPr>
      </w:pPr>
      <w:r w:rsidRPr="006429DE">
        <w:rPr>
          <w:rFonts w:ascii="Arial" w:hAnsi="Arial" w:cs="Arial"/>
          <w:bCs/>
        </w:rPr>
        <w:t>En el ámbito de los aspectos del cambio climático, los riesgos señalados como una baja amenaza frente a inundaciones o remoción en masa, consideramos que es una variable que hoy en día no se puede tener certeza de un nulo impacto, el cambio climático hace que los factores climatológicos sean impredecibles e incontrolables. Por lo tanto, vemos como un riesgo la instalación de este proyecto, tanto para el cauce de la cuenca del Río Huasco pudiendo eventualmente ser contaminado y removido en sus laderas como también puede verse afectada la desembocadura y alrededores.</w:t>
      </w:r>
    </w:p>
    <w:p w:rsidR="00AE21F4" w:rsidRDefault="00AE21F4" w:rsidP="00AE21F4">
      <w:pPr>
        <w:pStyle w:val="Textoindependiente"/>
        <w:spacing w:after="0"/>
        <w:jc w:val="both"/>
        <w:rPr>
          <w:rFonts w:ascii="Arial" w:hAnsi="Arial" w:cs="Arial"/>
          <w:bCs/>
        </w:rPr>
      </w:pPr>
    </w:p>
    <w:p w:rsidR="00AE21F4" w:rsidRPr="008203F5" w:rsidRDefault="004C123E" w:rsidP="00AE21F4">
      <w:pPr>
        <w:rPr>
          <w:rFonts w:ascii="Arial" w:hAnsi="Arial" w:cs="Arial"/>
          <w:b/>
          <w:bCs/>
          <w:lang w:val="es-ES_tradnl"/>
        </w:rPr>
      </w:pPr>
      <w:r>
        <w:rPr>
          <w:rFonts w:ascii="Arial" w:hAnsi="Arial" w:cs="Arial"/>
          <w:b/>
          <w:bCs/>
          <w:lang w:val="es-ES_tradnl"/>
        </w:rPr>
        <w:t>Acuerdo.</w:t>
      </w:r>
    </w:p>
    <w:p w:rsidR="00AE21F4" w:rsidRPr="008203F5" w:rsidRDefault="00AE21F4" w:rsidP="00AE21F4">
      <w:pPr>
        <w:rPr>
          <w:rFonts w:ascii="Arial" w:hAnsi="Arial" w:cs="Arial"/>
          <w:b/>
          <w:bCs/>
          <w:lang w:val="es-ES_tradnl"/>
        </w:rPr>
      </w:pPr>
    </w:p>
    <w:p w:rsidR="00AE21F4" w:rsidRPr="008203F5" w:rsidRDefault="00AE21F4" w:rsidP="00AE21F4">
      <w:pPr>
        <w:jc w:val="both"/>
        <w:rPr>
          <w:rFonts w:ascii="Arial" w:hAnsi="Arial" w:cs="Arial"/>
          <w:bCs/>
          <w:lang w:val="es-ES_tradnl"/>
        </w:rPr>
      </w:pPr>
      <w:r w:rsidRPr="008203F5">
        <w:rPr>
          <w:rFonts w:ascii="Arial" w:hAnsi="Arial" w:cs="Arial"/>
          <w:bCs/>
          <w:lang w:val="es-ES_tradnl"/>
        </w:rPr>
        <w:t>Se aprueba el informe evacuado por la División de Planificación y Desarrollo de este Gobierno Regional, el cual está contenido en el numeral 2 del Ord. N°436, de este servicio, respecto a la Declaración de Impacto Ambiental “Planta Fotovoltaica Perales” ubicada en la comuna de Vallenar.</w:t>
      </w:r>
    </w:p>
    <w:p w:rsidR="00AE21F4" w:rsidRPr="008203F5" w:rsidRDefault="00AE21F4" w:rsidP="00AE21F4">
      <w:pPr>
        <w:rPr>
          <w:rFonts w:ascii="Arial" w:hAnsi="Arial" w:cs="Arial"/>
          <w:b/>
          <w:bCs/>
          <w:lang w:val="es-ES_tradnl"/>
        </w:rPr>
      </w:pPr>
    </w:p>
    <w:p w:rsidR="00AE21F4" w:rsidRDefault="00AE21F4" w:rsidP="00AE21F4">
      <w:pPr>
        <w:rPr>
          <w:rFonts w:ascii="Arial" w:hAnsi="Arial" w:cs="Arial"/>
          <w:b/>
          <w:bCs/>
          <w:lang w:val="es-ES_tradnl"/>
        </w:rPr>
      </w:pPr>
      <w:r w:rsidRPr="008203F5">
        <w:rPr>
          <w:rFonts w:ascii="Arial" w:hAnsi="Arial" w:cs="Arial"/>
          <w:b/>
          <w:bCs/>
          <w:lang w:val="es-ES_tradnl"/>
        </w:rPr>
        <w:t>Votació</w:t>
      </w:r>
      <w:r>
        <w:rPr>
          <w:rFonts w:ascii="Arial" w:hAnsi="Arial" w:cs="Arial"/>
          <w:b/>
          <w:bCs/>
          <w:lang w:val="es-ES_tradnl"/>
        </w:rPr>
        <w:t>n</w:t>
      </w:r>
      <w:r w:rsidRPr="008203F5">
        <w:rPr>
          <w:rFonts w:ascii="Arial" w:hAnsi="Arial" w:cs="Arial"/>
          <w:b/>
          <w:bCs/>
          <w:lang w:val="es-ES_tradnl"/>
        </w:rPr>
        <w:t>:</w:t>
      </w:r>
      <w:r>
        <w:rPr>
          <w:rFonts w:ascii="Arial" w:hAnsi="Arial" w:cs="Arial"/>
          <w:b/>
          <w:bCs/>
          <w:lang w:val="es-ES_tradnl"/>
        </w:rPr>
        <w:tab/>
      </w:r>
      <w:r>
        <w:rPr>
          <w:rFonts w:ascii="Arial" w:hAnsi="Arial" w:cs="Arial"/>
          <w:b/>
          <w:bCs/>
          <w:lang w:val="es-ES_tradnl"/>
        </w:rPr>
        <w:tab/>
      </w:r>
      <w:r w:rsidRPr="008203F5">
        <w:rPr>
          <w:rFonts w:ascii="Arial" w:hAnsi="Arial" w:cs="Arial"/>
          <w:b/>
          <w:bCs/>
          <w:lang w:val="es-ES_tradnl"/>
        </w:rPr>
        <w:t xml:space="preserve"> 13</w:t>
      </w:r>
      <w:r>
        <w:rPr>
          <w:rFonts w:ascii="Arial" w:hAnsi="Arial" w:cs="Arial"/>
          <w:b/>
          <w:bCs/>
          <w:lang w:val="es-ES_tradnl"/>
        </w:rPr>
        <w:t xml:space="preserve"> votos, unánime.</w:t>
      </w:r>
    </w:p>
    <w:p w:rsidR="00CF5026" w:rsidRDefault="00CF5026" w:rsidP="00AE21F4">
      <w:pPr>
        <w:rPr>
          <w:rFonts w:ascii="Arial" w:hAnsi="Arial" w:cs="Arial"/>
          <w:b/>
          <w:bCs/>
          <w:lang w:val="es-ES_tradnl"/>
        </w:rPr>
      </w:pPr>
    </w:p>
    <w:p w:rsidR="00CF5026" w:rsidRPr="00CF5026" w:rsidRDefault="00CF5026" w:rsidP="00AE21F4">
      <w:pPr>
        <w:rPr>
          <w:rFonts w:ascii="Arial" w:hAnsi="Arial" w:cs="Arial"/>
          <w:b/>
          <w:bCs/>
          <w:lang w:val="es-ES_tradnl"/>
        </w:rPr>
      </w:pPr>
      <w:r w:rsidRPr="00CF5026">
        <w:rPr>
          <w:rFonts w:ascii="Arial" w:hAnsi="Arial" w:cs="Arial"/>
          <w:b/>
          <w:bCs/>
          <w:lang w:val="es-ES_tradnl"/>
        </w:rPr>
        <w:t>La Declaración de Impacto Ambiental “Planta Fotovoltaica Perales” se adjunta a la presente Acta.</w:t>
      </w:r>
    </w:p>
    <w:p w:rsidR="00AE21F4" w:rsidRPr="00CF5026" w:rsidRDefault="00AE21F4" w:rsidP="00AE21F4">
      <w:pPr>
        <w:pStyle w:val="Textoindependiente"/>
        <w:spacing w:after="0"/>
        <w:jc w:val="both"/>
        <w:rPr>
          <w:rFonts w:ascii="Arial" w:hAnsi="Arial" w:cs="Arial"/>
          <w:b/>
          <w:bCs/>
        </w:rPr>
      </w:pPr>
    </w:p>
    <w:p w:rsidR="00B0528A" w:rsidRPr="00C6598B" w:rsidRDefault="00127E06" w:rsidP="00C6598B">
      <w:pPr>
        <w:ind w:right="-57"/>
        <w:jc w:val="both"/>
        <w:rPr>
          <w:rFonts w:ascii="Arial" w:hAnsi="Arial" w:cs="Arial"/>
          <w:b/>
          <w:lang w:val="es-ES_tradnl"/>
        </w:rPr>
      </w:pPr>
      <w:r>
        <w:rPr>
          <w:rFonts w:ascii="Arial" w:hAnsi="Arial" w:cs="Arial"/>
          <w:b/>
          <w:lang w:val="es-ES_tradnl"/>
        </w:rPr>
        <w:t xml:space="preserve">4.- </w:t>
      </w:r>
      <w:r w:rsidR="003A09F9">
        <w:rPr>
          <w:rFonts w:ascii="Arial" w:hAnsi="Arial" w:cs="Arial"/>
          <w:b/>
          <w:lang w:val="es-ES_tradnl"/>
        </w:rPr>
        <w:t>Comisión de S</w:t>
      </w:r>
      <w:r w:rsidR="003A09F9" w:rsidRPr="00C6598B">
        <w:rPr>
          <w:rFonts w:ascii="Arial" w:hAnsi="Arial" w:cs="Arial"/>
          <w:b/>
          <w:lang w:val="es-ES_tradnl"/>
        </w:rPr>
        <w:t>eguridad</w:t>
      </w:r>
      <w:r w:rsidR="003A09F9">
        <w:rPr>
          <w:rFonts w:ascii="Arial" w:hAnsi="Arial" w:cs="Arial"/>
          <w:b/>
          <w:lang w:val="es-ES_tradnl"/>
        </w:rPr>
        <w:t>, carta 141.</w:t>
      </w:r>
    </w:p>
    <w:p w:rsidR="00C6598B" w:rsidRPr="00C6598B" w:rsidRDefault="00C6598B" w:rsidP="00C6598B">
      <w:pPr>
        <w:ind w:right="-57"/>
        <w:jc w:val="both"/>
        <w:rPr>
          <w:rFonts w:ascii="Arial" w:hAnsi="Arial" w:cs="Arial"/>
          <w:b/>
          <w:lang w:val="es-ES_tradnl"/>
        </w:rPr>
      </w:pPr>
    </w:p>
    <w:p w:rsidR="00B0528A" w:rsidRDefault="00B0528A" w:rsidP="007B1092">
      <w:pPr>
        <w:pStyle w:val="Textoindependiente"/>
        <w:numPr>
          <w:ilvl w:val="0"/>
          <w:numId w:val="34"/>
        </w:numPr>
        <w:spacing w:after="0"/>
        <w:ind w:right="-59"/>
        <w:jc w:val="both"/>
        <w:rPr>
          <w:rFonts w:ascii="Arial" w:hAnsi="Arial" w:cs="Arial"/>
          <w:lang w:val="es-ES_tradnl"/>
        </w:rPr>
      </w:pPr>
      <w:r w:rsidRPr="00C6598B">
        <w:rPr>
          <w:rFonts w:ascii="Arial" w:hAnsi="Arial" w:cs="Arial"/>
          <w:lang w:val="es-ES_tradnl"/>
        </w:rPr>
        <w:t>Elección de Presidente y Secretario de la Comisión de Seguridad del Cons</w:t>
      </w:r>
      <w:r w:rsidR="00C6598B" w:rsidRPr="00C6598B">
        <w:rPr>
          <w:rFonts w:ascii="Arial" w:hAnsi="Arial" w:cs="Arial"/>
          <w:lang w:val="es-ES_tradnl"/>
        </w:rPr>
        <w:t>ejo Regional de Atacama.</w:t>
      </w:r>
    </w:p>
    <w:p w:rsidR="0020624E" w:rsidRDefault="0020624E" w:rsidP="00C6598B">
      <w:pPr>
        <w:pStyle w:val="Textoindependiente"/>
        <w:spacing w:after="0"/>
        <w:ind w:right="-59"/>
        <w:jc w:val="both"/>
        <w:rPr>
          <w:rFonts w:ascii="Arial" w:hAnsi="Arial" w:cs="Arial"/>
          <w:lang w:val="es-ES_tradnl"/>
        </w:rPr>
      </w:pPr>
    </w:p>
    <w:p w:rsidR="00B53BEB" w:rsidRDefault="0020624E" w:rsidP="00B53BEB">
      <w:pPr>
        <w:pStyle w:val="Textoindependiente"/>
        <w:spacing w:after="0"/>
        <w:ind w:right="-59"/>
        <w:jc w:val="both"/>
        <w:rPr>
          <w:rFonts w:ascii="Arial" w:hAnsi="Arial" w:cs="Arial"/>
          <w:lang w:val="es-ES_tradnl"/>
        </w:rPr>
      </w:pPr>
      <w:r>
        <w:rPr>
          <w:rFonts w:ascii="Arial" w:hAnsi="Arial" w:cs="Arial"/>
          <w:lang w:val="es-ES_tradnl"/>
        </w:rPr>
        <w:t xml:space="preserve">Consejero Hugo Bugueño, </w:t>
      </w:r>
      <w:r w:rsidR="00B53BEB">
        <w:rPr>
          <w:rFonts w:ascii="Arial" w:hAnsi="Arial" w:cs="Arial"/>
          <w:lang w:val="es-ES_tradnl"/>
        </w:rPr>
        <w:t>de acuerdo a la citación mediante carta 141, se realiza la reunión de la comisión de seguridad con la asistencia de los integrantes, Georgette Godoy, Juan Santana, Claudia López, Roberto Alegría, Hugo Bugueño, hubo una conversación sobre los objetivos y responsabilidades de la comisión, para proceder a la elección de presidente, la votación señalas al consejero Hugo Bugueño como presidente a la consejera Georgette Godoy como secretaria.</w:t>
      </w:r>
    </w:p>
    <w:p w:rsidR="00B53BEB" w:rsidRDefault="00B53BEB" w:rsidP="00B53BEB">
      <w:pPr>
        <w:pStyle w:val="Textoindependiente"/>
        <w:spacing w:after="0"/>
        <w:ind w:right="-59"/>
        <w:jc w:val="both"/>
        <w:rPr>
          <w:rFonts w:ascii="Arial" w:hAnsi="Arial" w:cs="Arial"/>
          <w:lang w:val="es-ES_tradnl"/>
        </w:rPr>
      </w:pPr>
      <w:r>
        <w:rPr>
          <w:rFonts w:ascii="Arial" w:hAnsi="Arial" w:cs="Arial"/>
          <w:lang w:val="es-ES_tradnl"/>
        </w:rPr>
        <w:t>Se señaló que habrá una jornada sobre los temas de seguridad, lo que es una preocupación de todos con una mirada desde el Gobierno Regional</w:t>
      </w:r>
      <w:r w:rsidR="0031427E">
        <w:rPr>
          <w:rFonts w:ascii="Arial" w:hAnsi="Arial" w:cs="Arial"/>
          <w:lang w:val="es-ES_tradnl"/>
        </w:rPr>
        <w:t xml:space="preserve"> q</w:t>
      </w:r>
      <w:r>
        <w:rPr>
          <w:rFonts w:ascii="Arial" w:hAnsi="Arial" w:cs="Arial"/>
          <w:lang w:val="es-ES_tradnl"/>
        </w:rPr>
        <w:t xml:space="preserve">ue tiene un protagonismo mayor. </w:t>
      </w:r>
    </w:p>
    <w:p w:rsidR="004A1A1C" w:rsidRDefault="004A1A1C" w:rsidP="00B53BEB">
      <w:pPr>
        <w:pStyle w:val="Textoindependiente"/>
        <w:spacing w:after="0"/>
        <w:ind w:right="-59"/>
        <w:jc w:val="both"/>
        <w:rPr>
          <w:rFonts w:ascii="Arial" w:hAnsi="Arial" w:cs="Arial"/>
          <w:lang w:val="es-ES_tradnl"/>
        </w:rPr>
      </w:pPr>
    </w:p>
    <w:p w:rsidR="00C6598B" w:rsidRDefault="0031427E" w:rsidP="00C6598B">
      <w:pPr>
        <w:pStyle w:val="Textoindependiente"/>
        <w:spacing w:after="0"/>
        <w:ind w:right="-59"/>
        <w:jc w:val="both"/>
        <w:rPr>
          <w:rFonts w:ascii="Arial" w:hAnsi="Arial" w:cs="Arial"/>
          <w:sz w:val="20"/>
          <w:szCs w:val="20"/>
          <w:lang w:val="es-ES_tradnl"/>
        </w:rPr>
      </w:pPr>
      <w:r>
        <w:rPr>
          <w:rFonts w:ascii="Arial" w:hAnsi="Arial" w:cs="Arial"/>
          <w:lang w:val="es-ES_tradnl"/>
        </w:rPr>
        <w:t xml:space="preserve">En una próxima jornada se conversará en profundidad sobre seguridad y considerar un trabajo en cada una de las provincias, para ello se acuerda realizar una nueva reunión con invitación al Gobernador y Autoridades ligadas al tema para el día lunes 8 de julio, ver la factibilidad de realizar esta reunión con provinciales unidas.  </w:t>
      </w:r>
    </w:p>
    <w:p w:rsidR="00C6598B" w:rsidRPr="001A1C4A" w:rsidRDefault="00C6598B" w:rsidP="00C6598B">
      <w:pPr>
        <w:pStyle w:val="Textoindependiente"/>
        <w:spacing w:after="0"/>
        <w:ind w:right="-59"/>
        <w:jc w:val="both"/>
        <w:rPr>
          <w:rFonts w:ascii="Arial" w:hAnsi="Arial" w:cs="Arial"/>
          <w:sz w:val="20"/>
          <w:szCs w:val="20"/>
          <w:lang w:val="es-ES_tradnl"/>
        </w:rPr>
      </w:pPr>
    </w:p>
    <w:p w:rsidR="00B0528A" w:rsidRDefault="00B0528A"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Default="004A1A1C" w:rsidP="00B0528A">
      <w:pPr>
        <w:pStyle w:val="Prrafodelista"/>
        <w:ind w:left="720" w:right="-59"/>
        <w:jc w:val="both"/>
        <w:rPr>
          <w:rFonts w:ascii="Arial" w:hAnsi="Arial" w:cs="Arial"/>
          <w:sz w:val="22"/>
          <w:szCs w:val="22"/>
          <w:lang w:val="es-ES_tradnl"/>
        </w:rPr>
      </w:pPr>
    </w:p>
    <w:p w:rsidR="004A1A1C" w:rsidRPr="00936633" w:rsidRDefault="004A1A1C" w:rsidP="00B0528A">
      <w:pPr>
        <w:pStyle w:val="Prrafodelista"/>
        <w:ind w:left="720" w:right="-59"/>
        <w:jc w:val="both"/>
        <w:rPr>
          <w:rFonts w:ascii="Arial" w:hAnsi="Arial" w:cs="Arial"/>
          <w:sz w:val="22"/>
          <w:szCs w:val="22"/>
          <w:lang w:val="es-ES_tradnl"/>
        </w:rPr>
      </w:pPr>
    </w:p>
    <w:p w:rsidR="00B0528A" w:rsidRPr="00C6598B" w:rsidRDefault="00127E06" w:rsidP="00C6598B">
      <w:pPr>
        <w:ind w:right="-59"/>
        <w:jc w:val="both"/>
        <w:rPr>
          <w:rFonts w:ascii="Arial" w:hAnsi="Arial" w:cs="Arial"/>
          <w:b/>
          <w:lang w:val="es-ES_tradnl"/>
        </w:rPr>
      </w:pPr>
      <w:r>
        <w:rPr>
          <w:rFonts w:ascii="Arial" w:hAnsi="Arial" w:cs="Arial"/>
          <w:b/>
          <w:lang w:val="es-ES_tradnl"/>
        </w:rPr>
        <w:t xml:space="preserve">5.- </w:t>
      </w:r>
      <w:r w:rsidR="00C6598B">
        <w:rPr>
          <w:rFonts w:ascii="Arial" w:hAnsi="Arial" w:cs="Arial"/>
          <w:b/>
          <w:lang w:val="es-ES_tradnl"/>
        </w:rPr>
        <w:t>Comisión de Desarr</w:t>
      </w:r>
      <w:r w:rsidR="00281381">
        <w:rPr>
          <w:rFonts w:ascii="Arial" w:hAnsi="Arial" w:cs="Arial"/>
          <w:b/>
          <w:lang w:val="es-ES_tradnl"/>
        </w:rPr>
        <w:t xml:space="preserve">ollo Social, Comisión Deportes </w:t>
      </w:r>
      <w:r w:rsidR="00C6598B">
        <w:rPr>
          <w:rFonts w:ascii="Arial" w:hAnsi="Arial" w:cs="Arial"/>
          <w:b/>
          <w:lang w:val="es-ES_tradnl"/>
        </w:rPr>
        <w:t>y Provinciales U</w:t>
      </w:r>
      <w:r w:rsidR="00C6598B" w:rsidRPr="00C6598B">
        <w:rPr>
          <w:rFonts w:ascii="Arial" w:hAnsi="Arial" w:cs="Arial"/>
          <w:b/>
          <w:lang w:val="es-ES_tradnl"/>
        </w:rPr>
        <w:t>nidas</w:t>
      </w:r>
      <w:r w:rsidR="00C6598B">
        <w:rPr>
          <w:rFonts w:ascii="Arial" w:hAnsi="Arial" w:cs="Arial"/>
          <w:b/>
          <w:lang w:val="es-ES_tradnl"/>
        </w:rPr>
        <w:t>, carta 144.</w:t>
      </w:r>
    </w:p>
    <w:p w:rsidR="00B60B91" w:rsidRDefault="00B60B91" w:rsidP="00C6598B">
      <w:pPr>
        <w:pStyle w:val="Textoindependiente"/>
        <w:spacing w:after="0"/>
        <w:ind w:right="-59"/>
        <w:jc w:val="both"/>
        <w:rPr>
          <w:rFonts w:ascii="Arial" w:hAnsi="Arial" w:cs="Arial"/>
          <w:lang w:val="es-ES_tradnl"/>
        </w:rPr>
      </w:pPr>
    </w:p>
    <w:p w:rsidR="00B0528A" w:rsidRDefault="00B0528A" w:rsidP="007B1092">
      <w:pPr>
        <w:pStyle w:val="Textoindependiente"/>
        <w:numPr>
          <w:ilvl w:val="0"/>
          <w:numId w:val="35"/>
        </w:numPr>
        <w:spacing w:after="0"/>
        <w:ind w:right="-59"/>
        <w:jc w:val="both"/>
        <w:rPr>
          <w:rFonts w:ascii="Arial" w:hAnsi="Arial" w:cs="Arial"/>
          <w:lang w:val="es-ES_tradnl"/>
        </w:rPr>
      </w:pPr>
      <w:r w:rsidRPr="00C6598B">
        <w:rPr>
          <w:rFonts w:ascii="Arial" w:hAnsi="Arial" w:cs="Arial"/>
          <w:lang w:val="es-ES_tradnl"/>
        </w:rPr>
        <w:t>Análisis Ord. N°431 Solicita ap</w:t>
      </w:r>
      <w:r w:rsidR="00B60B91">
        <w:rPr>
          <w:rFonts w:ascii="Arial" w:hAnsi="Arial" w:cs="Arial"/>
          <w:lang w:val="es-ES_tradnl"/>
        </w:rPr>
        <w:t>robación de Bases Generales de Fondo C</w:t>
      </w:r>
      <w:r w:rsidRPr="00C6598B">
        <w:rPr>
          <w:rFonts w:ascii="Arial" w:hAnsi="Arial" w:cs="Arial"/>
          <w:lang w:val="es-ES_tradnl"/>
        </w:rPr>
        <w:t>oncursable que se indica</w:t>
      </w:r>
      <w:r w:rsidR="00B60B91">
        <w:rPr>
          <w:rFonts w:ascii="Arial" w:hAnsi="Arial" w:cs="Arial"/>
          <w:lang w:val="es-ES_tradnl"/>
        </w:rPr>
        <w:t>.</w:t>
      </w:r>
    </w:p>
    <w:p w:rsidR="00CB516C" w:rsidRDefault="00CB516C" w:rsidP="00C6598B">
      <w:pPr>
        <w:pStyle w:val="Textoindependiente"/>
        <w:spacing w:after="0"/>
        <w:ind w:right="-59"/>
        <w:jc w:val="both"/>
        <w:rPr>
          <w:rFonts w:ascii="Arial" w:hAnsi="Arial" w:cs="Arial"/>
          <w:lang w:val="es-ES_tradnl"/>
        </w:rPr>
      </w:pPr>
    </w:p>
    <w:p w:rsidR="00DB3A2B" w:rsidRDefault="0031427E" w:rsidP="00C6598B">
      <w:pPr>
        <w:pStyle w:val="Textoindependiente"/>
        <w:spacing w:after="0"/>
        <w:ind w:right="-59"/>
        <w:jc w:val="both"/>
        <w:rPr>
          <w:rFonts w:ascii="Arial" w:hAnsi="Arial" w:cs="Arial"/>
          <w:lang w:val="es-ES_tradnl"/>
        </w:rPr>
      </w:pPr>
      <w:r>
        <w:rPr>
          <w:rFonts w:ascii="Arial" w:hAnsi="Arial" w:cs="Arial"/>
          <w:lang w:val="es-ES_tradnl"/>
        </w:rPr>
        <w:t>Consejera</w:t>
      </w:r>
      <w:r w:rsidR="001A483B">
        <w:rPr>
          <w:rFonts w:ascii="Arial" w:hAnsi="Arial" w:cs="Arial"/>
          <w:lang w:val="es-ES_tradnl"/>
        </w:rPr>
        <w:t xml:space="preserve"> </w:t>
      </w:r>
      <w:r w:rsidR="00CB516C">
        <w:rPr>
          <w:rFonts w:ascii="Arial" w:hAnsi="Arial" w:cs="Arial"/>
          <w:lang w:val="es-ES_tradnl"/>
        </w:rPr>
        <w:t>Daniela Quevedo</w:t>
      </w:r>
      <w:r>
        <w:rPr>
          <w:rFonts w:ascii="Arial" w:hAnsi="Arial" w:cs="Arial"/>
          <w:lang w:val="es-ES_tradnl"/>
        </w:rPr>
        <w:t xml:space="preserve">, </w:t>
      </w:r>
      <w:r w:rsidR="00DB3A2B">
        <w:rPr>
          <w:rFonts w:ascii="Arial" w:hAnsi="Arial" w:cs="Arial"/>
          <w:lang w:val="es-ES_tradnl"/>
        </w:rPr>
        <w:t xml:space="preserve">la reunión de las comisiones fue para tratar lo que había quedado pendiente sobre el </w:t>
      </w:r>
      <w:r w:rsidR="00DB3A2B" w:rsidRPr="00C6598B">
        <w:rPr>
          <w:rFonts w:ascii="Arial" w:hAnsi="Arial" w:cs="Arial"/>
          <w:lang w:val="es-ES_tradnl"/>
        </w:rPr>
        <w:t>Análisis Ord. N°431 Solicita ap</w:t>
      </w:r>
      <w:r w:rsidR="00DB3A2B">
        <w:rPr>
          <w:rFonts w:ascii="Arial" w:hAnsi="Arial" w:cs="Arial"/>
          <w:lang w:val="es-ES_tradnl"/>
        </w:rPr>
        <w:t xml:space="preserve">robación de Bases Generales de Fondo </w:t>
      </w:r>
      <w:r w:rsidR="004A1A1C">
        <w:rPr>
          <w:rFonts w:ascii="Arial" w:hAnsi="Arial" w:cs="Arial"/>
          <w:lang w:val="es-ES_tradnl"/>
        </w:rPr>
        <w:t>C</w:t>
      </w:r>
      <w:r w:rsidR="004A1A1C" w:rsidRPr="00C6598B">
        <w:rPr>
          <w:rFonts w:ascii="Arial" w:hAnsi="Arial" w:cs="Arial"/>
          <w:lang w:val="es-ES_tradnl"/>
        </w:rPr>
        <w:t>oncursable.</w:t>
      </w:r>
    </w:p>
    <w:p w:rsidR="004A1A1C" w:rsidRDefault="004A1A1C" w:rsidP="00C6598B">
      <w:pPr>
        <w:pStyle w:val="Textoindependiente"/>
        <w:spacing w:after="0"/>
        <w:ind w:right="-59"/>
        <w:jc w:val="both"/>
        <w:rPr>
          <w:rFonts w:ascii="Arial" w:hAnsi="Arial" w:cs="Arial"/>
          <w:lang w:val="es-ES_tradnl"/>
        </w:rPr>
      </w:pPr>
    </w:p>
    <w:p w:rsidR="0031427E" w:rsidRDefault="00C7320F" w:rsidP="00C6598B">
      <w:pPr>
        <w:pStyle w:val="Textoindependiente"/>
        <w:spacing w:after="0"/>
        <w:ind w:right="-59"/>
        <w:jc w:val="both"/>
        <w:rPr>
          <w:rFonts w:ascii="Arial" w:hAnsi="Arial" w:cs="Arial"/>
          <w:lang w:val="es-ES_tradnl"/>
        </w:rPr>
      </w:pPr>
      <w:r>
        <w:rPr>
          <w:rFonts w:ascii="Arial" w:hAnsi="Arial" w:cs="Arial"/>
          <w:lang w:val="es-ES_tradnl"/>
        </w:rPr>
        <w:t>Mencionar que en las Bases se</w:t>
      </w:r>
      <w:r w:rsidR="0031427E">
        <w:rPr>
          <w:rFonts w:ascii="Arial" w:hAnsi="Arial" w:cs="Arial"/>
          <w:lang w:val="es-ES_tradnl"/>
        </w:rPr>
        <w:t xml:space="preserve"> señala que era para </w:t>
      </w:r>
      <w:r>
        <w:rPr>
          <w:rFonts w:ascii="Arial" w:hAnsi="Arial" w:cs="Arial"/>
          <w:lang w:val="es-ES_tradnl"/>
        </w:rPr>
        <w:t>Deportes y Cultura, teniendo un mar</w:t>
      </w:r>
      <w:r w:rsidR="0031427E">
        <w:rPr>
          <w:rFonts w:ascii="Arial" w:hAnsi="Arial" w:cs="Arial"/>
          <w:lang w:val="es-ES_tradnl"/>
        </w:rPr>
        <w:t>co  600 millones</w:t>
      </w:r>
      <w:r>
        <w:rPr>
          <w:rFonts w:ascii="Arial" w:hAnsi="Arial" w:cs="Arial"/>
          <w:lang w:val="es-ES_tradnl"/>
        </w:rPr>
        <w:t>, 300 dep</w:t>
      </w:r>
      <w:r w:rsidR="0031427E">
        <w:rPr>
          <w:rFonts w:ascii="Arial" w:hAnsi="Arial" w:cs="Arial"/>
          <w:lang w:val="es-ES_tradnl"/>
        </w:rPr>
        <w:t xml:space="preserve">ortes y 300 </w:t>
      </w:r>
      <w:r>
        <w:rPr>
          <w:rFonts w:ascii="Arial" w:hAnsi="Arial" w:cs="Arial"/>
          <w:lang w:val="es-ES_tradnl"/>
        </w:rPr>
        <w:t>para c</w:t>
      </w:r>
      <w:r w:rsidR="0031427E">
        <w:rPr>
          <w:rFonts w:ascii="Arial" w:hAnsi="Arial" w:cs="Arial"/>
          <w:lang w:val="es-ES_tradnl"/>
        </w:rPr>
        <w:t xml:space="preserve">ultura, </w:t>
      </w:r>
      <w:r>
        <w:rPr>
          <w:rFonts w:ascii="Arial" w:hAnsi="Arial" w:cs="Arial"/>
          <w:lang w:val="es-ES_tradnl"/>
        </w:rPr>
        <w:t>el tema estaba</w:t>
      </w:r>
      <w:r w:rsidR="0031427E">
        <w:rPr>
          <w:rFonts w:ascii="Arial" w:hAnsi="Arial" w:cs="Arial"/>
          <w:lang w:val="es-ES_tradnl"/>
        </w:rPr>
        <w:t xml:space="preserve"> en com</w:t>
      </w:r>
      <w:r>
        <w:rPr>
          <w:rFonts w:ascii="Arial" w:hAnsi="Arial" w:cs="Arial"/>
          <w:lang w:val="es-ES_tradnl"/>
        </w:rPr>
        <w:t>isió</w:t>
      </w:r>
      <w:r w:rsidR="0031427E">
        <w:rPr>
          <w:rFonts w:ascii="Arial" w:hAnsi="Arial" w:cs="Arial"/>
          <w:lang w:val="es-ES_tradnl"/>
        </w:rPr>
        <w:t xml:space="preserve">n por </w:t>
      </w:r>
      <w:r>
        <w:rPr>
          <w:rFonts w:ascii="Arial" w:hAnsi="Arial" w:cs="Arial"/>
          <w:lang w:val="es-ES_tradnl"/>
        </w:rPr>
        <w:t>varias</w:t>
      </w:r>
      <w:r w:rsidR="0031427E">
        <w:rPr>
          <w:rFonts w:ascii="Arial" w:hAnsi="Arial" w:cs="Arial"/>
          <w:lang w:val="es-ES_tradnl"/>
        </w:rPr>
        <w:t xml:space="preserve"> ideas y </w:t>
      </w:r>
      <w:r>
        <w:rPr>
          <w:rFonts w:ascii="Arial" w:hAnsi="Arial" w:cs="Arial"/>
          <w:lang w:val="es-ES_tradnl"/>
        </w:rPr>
        <w:t>solitudes</w:t>
      </w:r>
      <w:r w:rsidR="0031427E">
        <w:rPr>
          <w:rFonts w:ascii="Arial" w:hAnsi="Arial" w:cs="Arial"/>
          <w:lang w:val="es-ES_tradnl"/>
        </w:rPr>
        <w:t xml:space="preserve"> sobre las ayudas </w:t>
      </w:r>
      <w:r>
        <w:rPr>
          <w:rFonts w:ascii="Arial" w:hAnsi="Arial" w:cs="Arial"/>
          <w:lang w:val="es-ES_tradnl"/>
        </w:rPr>
        <w:t>técnicas que s</w:t>
      </w:r>
      <w:r w:rsidR="0031427E">
        <w:rPr>
          <w:rFonts w:ascii="Arial" w:hAnsi="Arial" w:cs="Arial"/>
          <w:lang w:val="es-ES_tradnl"/>
        </w:rPr>
        <w:t>o</w:t>
      </w:r>
      <w:r>
        <w:rPr>
          <w:rFonts w:ascii="Arial" w:hAnsi="Arial" w:cs="Arial"/>
          <w:lang w:val="es-ES_tradnl"/>
        </w:rPr>
        <w:t>n</w:t>
      </w:r>
      <w:r w:rsidR="0031427E">
        <w:rPr>
          <w:rFonts w:ascii="Arial" w:hAnsi="Arial" w:cs="Arial"/>
          <w:lang w:val="es-ES_tradnl"/>
        </w:rPr>
        <w:t xml:space="preserve"> nece</w:t>
      </w:r>
      <w:r>
        <w:rPr>
          <w:rFonts w:ascii="Arial" w:hAnsi="Arial" w:cs="Arial"/>
          <w:lang w:val="es-ES_tradnl"/>
        </w:rPr>
        <w:t>sar</w:t>
      </w:r>
      <w:r w:rsidR="0031427E">
        <w:rPr>
          <w:rFonts w:ascii="Arial" w:hAnsi="Arial" w:cs="Arial"/>
          <w:lang w:val="es-ES_tradnl"/>
        </w:rPr>
        <w:t>ia</w:t>
      </w:r>
      <w:r>
        <w:rPr>
          <w:rFonts w:ascii="Arial" w:hAnsi="Arial" w:cs="Arial"/>
          <w:lang w:val="es-ES_tradnl"/>
        </w:rPr>
        <w:t>s</w:t>
      </w:r>
      <w:r w:rsidR="0031427E">
        <w:rPr>
          <w:rFonts w:ascii="Arial" w:hAnsi="Arial" w:cs="Arial"/>
          <w:lang w:val="es-ES_tradnl"/>
        </w:rPr>
        <w:t xml:space="preserve"> </w:t>
      </w:r>
      <w:r>
        <w:rPr>
          <w:rFonts w:ascii="Arial" w:hAnsi="Arial" w:cs="Arial"/>
          <w:lang w:val="es-ES_tradnl"/>
        </w:rPr>
        <w:t>para discapacitados</w:t>
      </w:r>
      <w:r w:rsidR="0031427E">
        <w:rPr>
          <w:rFonts w:ascii="Arial" w:hAnsi="Arial" w:cs="Arial"/>
          <w:lang w:val="es-ES_tradnl"/>
        </w:rPr>
        <w:t xml:space="preserve">, </w:t>
      </w:r>
      <w:r>
        <w:rPr>
          <w:rFonts w:ascii="Arial" w:hAnsi="Arial" w:cs="Arial"/>
          <w:lang w:val="es-ES_tradnl"/>
        </w:rPr>
        <w:t>con dependencias y hay necesidad de parte de las c</w:t>
      </w:r>
      <w:r w:rsidR="0031427E">
        <w:rPr>
          <w:rFonts w:ascii="Arial" w:hAnsi="Arial" w:cs="Arial"/>
          <w:lang w:val="es-ES_tradnl"/>
        </w:rPr>
        <w:t>omunidades se llama</w:t>
      </w:r>
      <w:r>
        <w:rPr>
          <w:rFonts w:ascii="Arial" w:hAnsi="Arial" w:cs="Arial"/>
          <w:lang w:val="es-ES_tradnl"/>
        </w:rPr>
        <w:t xml:space="preserve"> a est</w:t>
      </w:r>
      <w:r w:rsidR="0031427E">
        <w:rPr>
          <w:rFonts w:ascii="Arial" w:hAnsi="Arial" w:cs="Arial"/>
          <w:lang w:val="es-ES_tradnl"/>
        </w:rPr>
        <w:t>a nueva reunión</w:t>
      </w:r>
      <w:r>
        <w:rPr>
          <w:rFonts w:ascii="Arial" w:hAnsi="Arial" w:cs="Arial"/>
          <w:lang w:val="es-ES_tradnl"/>
        </w:rPr>
        <w:t xml:space="preserve"> con participación de la Jefe de DIDESO, Ema Albanes</w:t>
      </w:r>
      <w:r w:rsidR="0031427E">
        <w:rPr>
          <w:rFonts w:ascii="Arial" w:hAnsi="Arial" w:cs="Arial"/>
          <w:lang w:val="es-ES_tradnl"/>
        </w:rPr>
        <w:t xml:space="preserve">, se </w:t>
      </w:r>
      <w:r>
        <w:rPr>
          <w:rFonts w:ascii="Arial" w:hAnsi="Arial" w:cs="Arial"/>
          <w:lang w:val="es-ES_tradnl"/>
        </w:rPr>
        <w:t>clarifican</w:t>
      </w:r>
      <w:r w:rsidR="0031427E">
        <w:rPr>
          <w:rFonts w:ascii="Arial" w:hAnsi="Arial" w:cs="Arial"/>
          <w:lang w:val="es-ES_tradnl"/>
        </w:rPr>
        <w:t xml:space="preserve"> las </w:t>
      </w:r>
      <w:r>
        <w:rPr>
          <w:rFonts w:ascii="Arial" w:hAnsi="Arial" w:cs="Arial"/>
          <w:lang w:val="es-ES_tradnl"/>
        </w:rPr>
        <w:t>inquietudes</w:t>
      </w:r>
      <w:r w:rsidR="0031427E">
        <w:rPr>
          <w:rFonts w:ascii="Arial" w:hAnsi="Arial" w:cs="Arial"/>
          <w:lang w:val="es-ES_tradnl"/>
        </w:rPr>
        <w:t xml:space="preserve"> sobre </w:t>
      </w:r>
      <w:r>
        <w:rPr>
          <w:rFonts w:ascii="Arial" w:hAnsi="Arial" w:cs="Arial"/>
          <w:lang w:val="es-ES_tradnl"/>
        </w:rPr>
        <w:t>estos</w:t>
      </w:r>
      <w:r w:rsidR="0031427E">
        <w:rPr>
          <w:rFonts w:ascii="Arial" w:hAnsi="Arial" w:cs="Arial"/>
          <w:lang w:val="es-ES_tradnl"/>
        </w:rPr>
        <w:t xml:space="preserve"> te</w:t>
      </w:r>
      <w:r>
        <w:rPr>
          <w:rFonts w:ascii="Arial" w:hAnsi="Arial" w:cs="Arial"/>
          <w:lang w:val="es-ES_tradnl"/>
        </w:rPr>
        <w:t>mas de largas conversac</w:t>
      </w:r>
      <w:r w:rsidR="0031427E">
        <w:rPr>
          <w:rFonts w:ascii="Arial" w:hAnsi="Arial" w:cs="Arial"/>
          <w:lang w:val="es-ES_tradnl"/>
        </w:rPr>
        <w:t>iones no se había</w:t>
      </w:r>
      <w:r>
        <w:rPr>
          <w:rFonts w:ascii="Arial" w:hAnsi="Arial" w:cs="Arial"/>
          <w:lang w:val="es-ES_tradnl"/>
        </w:rPr>
        <w:t>n</w:t>
      </w:r>
      <w:r w:rsidR="0031427E">
        <w:rPr>
          <w:rFonts w:ascii="Arial" w:hAnsi="Arial" w:cs="Arial"/>
          <w:lang w:val="es-ES_tradnl"/>
        </w:rPr>
        <w:t xml:space="preserve"> p</w:t>
      </w:r>
      <w:r>
        <w:rPr>
          <w:rFonts w:ascii="Arial" w:hAnsi="Arial" w:cs="Arial"/>
          <w:lang w:val="es-ES_tradnl"/>
        </w:rPr>
        <w:t>res</w:t>
      </w:r>
      <w:r w:rsidR="0031427E">
        <w:rPr>
          <w:rFonts w:ascii="Arial" w:hAnsi="Arial" w:cs="Arial"/>
          <w:lang w:val="es-ES_tradnl"/>
        </w:rPr>
        <w:t>e</w:t>
      </w:r>
      <w:r>
        <w:rPr>
          <w:rFonts w:ascii="Arial" w:hAnsi="Arial" w:cs="Arial"/>
          <w:lang w:val="es-ES_tradnl"/>
        </w:rPr>
        <w:t>n</w:t>
      </w:r>
      <w:r w:rsidR="0031427E">
        <w:rPr>
          <w:rFonts w:ascii="Arial" w:hAnsi="Arial" w:cs="Arial"/>
          <w:lang w:val="es-ES_tradnl"/>
        </w:rPr>
        <w:t>tado progr</w:t>
      </w:r>
      <w:r>
        <w:rPr>
          <w:rFonts w:ascii="Arial" w:hAnsi="Arial" w:cs="Arial"/>
          <w:lang w:val="es-ES_tradnl"/>
        </w:rPr>
        <w:t>a</w:t>
      </w:r>
      <w:r w:rsidR="0031427E">
        <w:rPr>
          <w:rFonts w:ascii="Arial" w:hAnsi="Arial" w:cs="Arial"/>
          <w:lang w:val="es-ES_tradnl"/>
        </w:rPr>
        <w:t xml:space="preserve">mas para entregar </w:t>
      </w:r>
      <w:r>
        <w:rPr>
          <w:rFonts w:ascii="Arial" w:hAnsi="Arial" w:cs="Arial"/>
          <w:lang w:val="es-ES_tradnl"/>
        </w:rPr>
        <w:t>ayudas técnicas.</w:t>
      </w:r>
    </w:p>
    <w:p w:rsidR="004A1A1C" w:rsidRDefault="004A1A1C" w:rsidP="00C6598B">
      <w:pPr>
        <w:pStyle w:val="Textoindependiente"/>
        <w:spacing w:after="0"/>
        <w:ind w:right="-59"/>
        <w:jc w:val="both"/>
        <w:rPr>
          <w:rFonts w:ascii="Arial" w:hAnsi="Arial" w:cs="Arial"/>
          <w:lang w:val="es-ES_tradnl"/>
        </w:rPr>
      </w:pPr>
    </w:p>
    <w:p w:rsidR="0031427E" w:rsidRPr="00DB3A2B" w:rsidRDefault="0031427E" w:rsidP="00DB3A2B">
      <w:pPr>
        <w:pStyle w:val="Textoindependiente"/>
        <w:spacing w:after="0"/>
        <w:ind w:right="-59"/>
        <w:jc w:val="both"/>
        <w:rPr>
          <w:rFonts w:ascii="Arial" w:hAnsi="Arial" w:cs="Arial"/>
          <w:lang w:val="es-ES_tradnl"/>
        </w:rPr>
      </w:pPr>
      <w:r>
        <w:rPr>
          <w:rFonts w:ascii="Arial" w:hAnsi="Arial" w:cs="Arial"/>
          <w:lang w:val="es-ES_tradnl"/>
        </w:rPr>
        <w:t>Se</w:t>
      </w:r>
      <w:r w:rsidR="00C7320F">
        <w:rPr>
          <w:rFonts w:ascii="Arial" w:hAnsi="Arial" w:cs="Arial"/>
          <w:lang w:val="es-ES_tradnl"/>
        </w:rPr>
        <w:t xml:space="preserve"> menciona que SENADIS</w:t>
      </w:r>
      <w:r>
        <w:rPr>
          <w:rFonts w:ascii="Arial" w:hAnsi="Arial" w:cs="Arial"/>
          <w:lang w:val="es-ES_tradnl"/>
        </w:rPr>
        <w:t xml:space="preserve"> tiene </w:t>
      </w:r>
      <w:r w:rsidR="00C7320F">
        <w:rPr>
          <w:rFonts w:ascii="Arial" w:hAnsi="Arial" w:cs="Arial"/>
          <w:lang w:val="es-ES_tradnl"/>
        </w:rPr>
        <w:t>u</w:t>
      </w:r>
      <w:r w:rsidR="008961C6">
        <w:rPr>
          <w:rFonts w:ascii="Arial" w:hAnsi="Arial" w:cs="Arial"/>
          <w:lang w:val="es-ES_tradnl"/>
        </w:rPr>
        <w:t>n programa y en los próximos</w:t>
      </w:r>
      <w:r>
        <w:rPr>
          <w:rFonts w:ascii="Arial" w:hAnsi="Arial" w:cs="Arial"/>
          <w:lang w:val="es-ES_tradnl"/>
        </w:rPr>
        <w:t xml:space="preserve"> días </w:t>
      </w:r>
      <w:r w:rsidR="008961C6">
        <w:rPr>
          <w:rFonts w:ascii="Arial" w:hAnsi="Arial" w:cs="Arial"/>
          <w:lang w:val="es-ES_tradnl"/>
        </w:rPr>
        <w:t xml:space="preserve">se </w:t>
      </w:r>
      <w:r>
        <w:rPr>
          <w:rFonts w:ascii="Arial" w:hAnsi="Arial" w:cs="Arial"/>
          <w:lang w:val="es-ES_tradnl"/>
        </w:rPr>
        <w:t xml:space="preserve">cite a </w:t>
      </w:r>
      <w:r w:rsidR="008961C6">
        <w:rPr>
          <w:rFonts w:ascii="Arial" w:hAnsi="Arial" w:cs="Arial"/>
          <w:lang w:val="es-ES_tradnl"/>
        </w:rPr>
        <w:t>reunión</w:t>
      </w:r>
      <w:r>
        <w:rPr>
          <w:rFonts w:ascii="Arial" w:hAnsi="Arial" w:cs="Arial"/>
          <w:lang w:val="es-ES_tradnl"/>
        </w:rPr>
        <w:t xml:space="preserve"> </w:t>
      </w:r>
      <w:r w:rsidR="008961C6">
        <w:rPr>
          <w:rFonts w:ascii="Arial" w:hAnsi="Arial" w:cs="Arial"/>
          <w:lang w:val="es-ES_tradnl"/>
        </w:rPr>
        <w:t>para conocer</w:t>
      </w:r>
      <w:r>
        <w:rPr>
          <w:rFonts w:ascii="Arial" w:hAnsi="Arial" w:cs="Arial"/>
          <w:lang w:val="es-ES_tradnl"/>
        </w:rPr>
        <w:t xml:space="preserve"> lo de </w:t>
      </w:r>
      <w:r w:rsidR="008961C6">
        <w:rPr>
          <w:rFonts w:ascii="Arial" w:hAnsi="Arial" w:cs="Arial"/>
          <w:lang w:val="es-ES_tradnl"/>
        </w:rPr>
        <w:t xml:space="preserve">SENADIS </w:t>
      </w:r>
      <w:r>
        <w:rPr>
          <w:rFonts w:ascii="Arial" w:hAnsi="Arial" w:cs="Arial"/>
          <w:lang w:val="es-ES_tradnl"/>
        </w:rPr>
        <w:t xml:space="preserve">y es un </w:t>
      </w:r>
      <w:r w:rsidR="008961C6">
        <w:rPr>
          <w:rFonts w:ascii="Arial" w:hAnsi="Arial" w:cs="Arial"/>
          <w:lang w:val="es-ES_tradnl"/>
        </w:rPr>
        <w:t>proyecto</w:t>
      </w:r>
      <w:r>
        <w:rPr>
          <w:rFonts w:ascii="Arial" w:hAnsi="Arial" w:cs="Arial"/>
          <w:lang w:val="es-ES_tradnl"/>
        </w:rPr>
        <w:t xml:space="preserve"> de mil</w:t>
      </w:r>
      <w:r w:rsidR="008961C6">
        <w:rPr>
          <w:rFonts w:ascii="Arial" w:hAnsi="Arial" w:cs="Arial"/>
          <w:lang w:val="es-ES_tradnl"/>
        </w:rPr>
        <w:t xml:space="preserve"> millo</w:t>
      </w:r>
      <w:r>
        <w:rPr>
          <w:rFonts w:ascii="Arial" w:hAnsi="Arial" w:cs="Arial"/>
          <w:lang w:val="es-ES_tradnl"/>
        </w:rPr>
        <w:t xml:space="preserve">nes para </w:t>
      </w:r>
      <w:r w:rsidR="008961C6">
        <w:rPr>
          <w:rFonts w:ascii="Arial" w:hAnsi="Arial" w:cs="Arial"/>
          <w:lang w:val="es-ES_tradnl"/>
        </w:rPr>
        <w:t>las nueve comunas para ayudas técnicas lo que s</w:t>
      </w:r>
      <w:r>
        <w:rPr>
          <w:rFonts w:ascii="Arial" w:hAnsi="Arial" w:cs="Arial"/>
          <w:lang w:val="es-ES_tradnl"/>
        </w:rPr>
        <w:t>e</w:t>
      </w:r>
      <w:r w:rsidR="008961C6">
        <w:rPr>
          <w:rFonts w:ascii="Arial" w:hAnsi="Arial" w:cs="Arial"/>
          <w:lang w:val="es-ES_tradnl"/>
        </w:rPr>
        <w:t xml:space="preserve"> pu</w:t>
      </w:r>
      <w:r>
        <w:rPr>
          <w:rFonts w:ascii="Arial" w:hAnsi="Arial" w:cs="Arial"/>
          <w:lang w:val="es-ES_tradnl"/>
        </w:rPr>
        <w:t xml:space="preserve">ede hacer </w:t>
      </w:r>
      <w:r w:rsidR="008961C6">
        <w:rPr>
          <w:rFonts w:ascii="Arial" w:hAnsi="Arial" w:cs="Arial"/>
          <w:lang w:val="es-ES_tradnl"/>
        </w:rPr>
        <w:t>más</w:t>
      </w:r>
      <w:r>
        <w:rPr>
          <w:rFonts w:ascii="Arial" w:hAnsi="Arial" w:cs="Arial"/>
          <w:lang w:val="es-ES_tradnl"/>
        </w:rPr>
        <w:t xml:space="preserve"> </w:t>
      </w:r>
      <w:r w:rsidR="008961C6">
        <w:rPr>
          <w:rFonts w:ascii="Arial" w:hAnsi="Arial" w:cs="Arial"/>
          <w:lang w:val="es-ES_tradnl"/>
        </w:rPr>
        <w:t>rápido</w:t>
      </w:r>
      <w:r>
        <w:rPr>
          <w:rFonts w:ascii="Arial" w:hAnsi="Arial" w:cs="Arial"/>
          <w:lang w:val="es-ES_tradnl"/>
        </w:rPr>
        <w:t xml:space="preserve"> bajo </w:t>
      </w:r>
      <w:r w:rsidR="008961C6" w:rsidRPr="00DB3A2B">
        <w:rPr>
          <w:rFonts w:ascii="Arial" w:hAnsi="Arial" w:cs="Arial"/>
          <w:lang w:val="es-ES_tradnl"/>
        </w:rPr>
        <w:t>subtitulo</w:t>
      </w:r>
      <w:r w:rsidRPr="00DB3A2B">
        <w:rPr>
          <w:rFonts w:ascii="Arial" w:hAnsi="Arial" w:cs="Arial"/>
          <w:lang w:val="es-ES_tradnl"/>
        </w:rPr>
        <w:t xml:space="preserve"> 29</w:t>
      </w:r>
    </w:p>
    <w:p w:rsidR="0031427E" w:rsidRDefault="0031427E" w:rsidP="00DB3A2B">
      <w:pPr>
        <w:pStyle w:val="Textonotapie"/>
        <w:jc w:val="both"/>
        <w:rPr>
          <w:rFonts w:ascii="Arial" w:hAnsi="Arial" w:cs="Arial"/>
          <w:sz w:val="24"/>
          <w:szCs w:val="24"/>
        </w:rPr>
      </w:pPr>
      <w:r w:rsidRPr="00DB3A2B">
        <w:rPr>
          <w:rFonts w:ascii="Arial" w:hAnsi="Arial" w:cs="Arial"/>
          <w:sz w:val="24"/>
          <w:szCs w:val="24"/>
          <w:lang w:val="es-ES_tradnl"/>
        </w:rPr>
        <w:t xml:space="preserve">Con </w:t>
      </w:r>
      <w:r w:rsidR="008961C6">
        <w:rPr>
          <w:rFonts w:ascii="Arial" w:hAnsi="Arial" w:cs="Arial"/>
          <w:sz w:val="24"/>
          <w:szCs w:val="24"/>
          <w:lang w:val="es-ES_tradnl"/>
        </w:rPr>
        <w:t xml:space="preserve">ello se cubren las </w:t>
      </w:r>
      <w:r w:rsidRPr="00DB3A2B">
        <w:rPr>
          <w:rFonts w:ascii="Arial" w:hAnsi="Arial" w:cs="Arial"/>
          <w:sz w:val="24"/>
          <w:szCs w:val="24"/>
          <w:lang w:val="es-ES_tradnl"/>
        </w:rPr>
        <w:t>necesidades</w:t>
      </w:r>
      <w:r w:rsidR="008961C6">
        <w:rPr>
          <w:rFonts w:ascii="Arial" w:hAnsi="Arial" w:cs="Arial"/>
          <w:sz w:val="24"/>
          <w:szCs w:val="24"/>
          <w:lang w:val="es-ES_tradnl"/>
        </w:rPr>
        <w:t xml:space="preserve"> planteadas, reunió</w:t>
      </w:r>
      <w:r w:rsidR="008961C6" w:rsidRPr="00DB3A2B">
        <w:rPr>
          <w:rFonts w:ascii="Arial" w:hAnsi="Arial" w:cs="Arial"/>
          <w:sz w:val="24"/>
          <w:szCs w:val="24"/>
          <w:lang w:val="es-ES_tradnl"/>
        </w:rPr>
        <w:t>n</w:t>
      </w:r>
      <w:r w:rsidR="008961C6">
        <w:rPr>
          <w:rFonts w:ascii="Arial" w:hAnsi="Arial" w:cs="Arial"/>
          <w:sz w:val="24"/>
          <w:szCs w:val="24"/>
          <w:lang w:val="es-ES_tradnl"/>
        </w:rPr>
        <w:t xml:space="preserve"> c</w:t>
      </w:r>
      <w:r w:rsidRPr="00DB3A2B">
        <w:rPr>
          <w:rFonts w:ascii="Arial" w:hAnsi="Arial" w:cs="Arial"/>
          <w:sz w:val="24"/>
          <w:szCs w:val="24"/>
          <w:lang w:val="es-ES_tradnl"/>
        </w:rPr>
        <w:t xml:space="preserve">on </w:t>
      </w:r>
      <w:r w:rsidR="008961C6" w:rsidRPr="00DB3A2B">
        <w:rPr>
          <w:rFonts w:ascii="Arial" w:hAnsi="Arial" w:cs="Arial"/>
          <w:sz w:val="24"/>
          <w:szCs w:val="24"/>
          <w:lang w:val="es-ES_tradnl"/>
        </w:rPr>
        <w:t>salud</w:t>
      </w:r>
      <w:r w:rsidR="008961C6">
        <w:rPr>
          <w:rFonts w:ascii="Arial" w:hAnsi="Arial" w:cs="Arial"/>
          <w:sz w:val="24"/>
          <w:szCs w:val="24"/>
          <w:lang w:val="es-ES_tradnl"/>
        </w:rPr>
        <w:t xml:space="preserve"> primaria par</w:t>
      </w:r>
      <w:r w:rsidRPr="00DB3A2B">
        <w:rPr>
          <w:rFonts w:ascii="Arial" w:hAnsi="Arial" w:cs="Arial"/>
          <w:sz w:val="24"/>
          <w:szCs w:val="24"/>
          <w:lang w:val="es-ES_tradnl"/>
        </w:rPr>
        <w:t xml:space="preserve">a </w:t>
      </w:r>
      <w:r w:rsidR="008961C6">
        <w:rPr>
          <w:rFonts w:ascii="Arial" w:hAnsi="Arial" w:cs="Arial"/>
          <w:sz w:val="24"/>
          <w:szCs w:val="24"/>
          <w:lang w:val="es-ES_tradnl"/>
        </w:rPr>
        <w:t>v</w:t>
      </w:r>
      <w:r w:rsidRPr="00DB3A2B">
        <w:rPr>
          <w:rFonts w:ascii="Arial" w:hAnsi="Arial" w:cs="Arial"/>
          <w:sz w:val="24"/>
          <w:szCs w:val="24"/>
          <w:lang w:val="es-ES_tradnl"/>
        </w:rPr>
        <w:t>er caso</w:t>
      </w:r>
      <w:r w:rsidR="008961C6">
        <w:rPr>
          <w:rFonts w:ascii="Arial" w:hAnsi="Arial" w:cs="Arial"/>
          <w:sz w:val="24"/>
          <w:szCs w:val="24"/>
          <w:lang w:val="es-ES_tradnl"/>
        </w:rPr>
        <w:t>s de dependenc</w:t>
      </w:r>
      <w:r w:rsidRPr="00DB3A2B">
        <w:rPr>
          <w:rFonts w:ascii="Arial" w:hAnsi="Arial" w:cs="Arial"/>
          <w:sz w:val="24"/>
          <w:szCs w:val="24"/>
          <w:lang w:val="es-ES_tradnl"/>
        </w:rPr>
        <w:t xml:space="preserve">ias </w:t>
      </w:r>
      <w:r w:rsidR="008961C6" w:rsidRPr="00DB3A2B">
        <w:rPr>
          <w:rFonts w:ascii="Arial" w:hAnsi="Arial" w:cs="Arial"/>
          <w:sz w:val="24"/>
          <w:szCs w:val="24"/>
          <w:lang w:val="es-ES_tradnl"/>
        </w:rPr>
        <w:t>moderadas</w:t>
      </w:r>
      <w:r w:rsidRPr="00DB3A2B">
        <w:rPr>
          <w:rFonts w:ascii="Arial" w:hAnsi="Arial" w:cs="Arial"/>
          <w:sz w:val="24"/>
          <w:szCs w:val="24"/>
          <w:lang w:val="es-ES_tradnl"/>
        </w:rPr>
        <w:t xml:space="preserve"> y </w:t>
      </w:r>
      <w:r w:rsidR="008961C6" w:rsidRPr="00DB3A2B">
        <w:rPr>
          <w:rFonts w:ascii="Arial" w:hAnsi="Arial" w:cs="Arial"/>
          <w:sz w:val="24"/>
          <w:szCs w:val="24"/>
          <w:lang w:val="es-ES_tradnl"/>
        </w:rPr>
        <w:t>severas</w:t>
      </w:r>
      <w:r w:rsidRPr="00DB3A2B">
        <w:rPr>
          <w:rFonts w:ascii="Arial" w:hAnsi="Arial" w:cs="Arial"/>
          <w:sz w:val="24"/>
          <w:szCs w:val="24"/>
          <w:lang w:val="es-ES_tradnl"/>
        </w:rPr>
        <w:t xml:space="preserve"> para el </w:t>
      </w:r>
      <w:r w:rsidR="008961C6">
        <w:rPr>
          <w:rFonts w:ascii="Arial" w:hAnsi="Arial" w:cs="Arial"/>
          <w:sz w:val="24"/>
          <w:szCs w:val="24"/>
          <w:lang w:val="es-ES_tradnl"/>
        </w:rPr>
        <w:t>trabajo en los CESFAM, comprometidos c</w:t>
      </w:r>
      <w:r w:rsidRPr="00DB3A2B">
        <w:rPr>
          <w:rFonts w:ascii="Arial" w:hAnsi="Arial" w:cs="Arial"/>
          <w:sz w:val="24"/>
          <w:szCs w:val="24"/>
          <w:lang w:val="es-ES_tradnl"/>
        </w:rPr>
        <w:t>on programa</w:t>
      </w:r>
      <w:r w:rsidR="008961C6">
        <w:rPr>
          <w:rFonts w:ascii="Arial" w:hAnsi="Arial" w:cs="Arial"/>
          <w:sz w:val="24"/>
          <w:szCs w:val="24"/>
          <w:lang w:val="es-ES_tradnl"/>
        </w:rPr>
        <w:t>s</w:t>
      </w:r>
      <w:r w:rsidRPr="00DB3A2B">
        <w:rPr>
          <w:rFonts w:ascii="Arial" w:hAnsi="Arial" w:cs="Arial"/>
          <w:sz w:val="24"/>
          <w:szCs w:val="24"/>
          <w:lang w:val="es-ES_tradnl"/>
        </w:rPr>
        <w:t xml:space="preserve"> </w:t>
      </w:r>
      <w:r w:rsidR="008961C6">
        <w:rPr>
          <w:rFonts w:ascii="Arial" w:hAnsi="Arial" w:cs="Arial"/>
          <w:sz w:val="24"/>
          <w:szCs w:val="24"/>
          <w:lang w:val="es-ES_tradnl"/>
        </w:rPr>
        <w:t xml:space="preserve">de </w:t>
      </w:r>
      <w:r w:rsidRPr="00DB3A2B">
        <w:rPr>
          <w:rFonts w:ascii="Arial" w:hAnsi="Arial" w:cs="Arial"/>
          <w:sz w:val="24"/>
          <w:szCs w:val="24"/>
          <w:lang w:val="es-ES_tradnl"/>
        </w:rPr>
        <w:t>p</w:t>
      </w:r>
      <w:r w:rsidR="008961C6">
        <w:rPr>
          <w:rFonts w:ascii="Arial" w:hAnsi="Arial" w:cs="Arial"/>
          <w:sz w:val="24"/>
          <w:szCs w:val="24"/>
          <w:lang w:val="es-ES_tradnl"/>
        </w:rPr>
        <w:t>os</w:t>
      </w:r>
      <w:r w:rsidRPr="00DB3A2B">
        <w:rPr>
          <w:rFonts w:ascii="Arial" w:hAnsi="Arial" w:cs="Arial"/>
          <w:sz w:val="24"/>
          <w:szCs w:val="24"/>
          <w:lang w:val="es-ES_tradnl"/>
        </w:rPr>
        <w:t xml:space="preserve">trados, </w:t>
      </w:r>
      <w:r w:rsidR="008961C6">
        <w:rPr>
          <w:rFonts w:ascii="Arial" w:hAnsi="Arial" w:cs="Arial"/>
          <w:sz w:val="24"/>
          <w:szCs w:val="24"/>
        </w:rPr>
        <w:t>q</w:t>
      </w:r>
      <w:r w:rsidRPr="00DB3A2B">
        <w:rPr>
          <w:rFonts w:ascii="Arial" w:hAnsi="Arial" w:cs="Arial"/>
          <w:sz w:val="24"/>
          <w:szCs w:val="24"/>
        </w:rPr>
        <w:t xml:space="preserve">ue </w:t>
      </w:r>
      <w:r w:rsidR="008961C6">
        <w:rPr>
          <w:rFonts w:ascii="Arial" w:hAnsi="Arial" w:cs="Arial"/>
          <w:sz w:val="24"/>
          <w:szCs w:val="24"/>
        </w:rPr>
        <w:t xml:space="preserve">se </w:t>
      </w:r>
      <w:r w:rsidRPr="00DB3A2B">
        <w:rPr>
          <w:rFonts w:ascii="Arial" w:hAnsi="Arial" w:cs="Arial"/>
          <w:sz w:val="24"/>
          <w:szCs w:val="24"/>
        </w:rPr>
        <w:t>e</w:t>
      </w:r>
      <w:r w:rsidR="008961C6">
        <w:rPr>
          <w:rFonts w:ascii="Arial" w:hAnsi="Arial" w:cs="Arial"/>
          <w:sz w:val="24"/>
          <w:szCs w:val="24"/>
        </w:rPr>
        <w:t>nfoca en catres c</w:t>
      </w:r>
      <w:r w:rsidR="008961C6" w:rsidRPr="00DB3A2B">
        <w:rPr>
          <w:rFonts w:ascii="Arial" w:hAnsi="Arial" w:cs="Arial"/>
          <w:sz w:val="24"/>
          <w:szCs w:val="24"/>
        </w:rPr>
        <w:t>l</w:t>
      </w:r>
      <w:r w:rsidR="008961C6">
        <w:rPr>
          <w:rFonts w:ascii="Arial" w:hAnsi="Arial" w:cs="Arial"/>
          <w:sz w:val="24"/>
          <w:szCs w:val="24"/>
        </w:rPr>
        <w:t>ínic</w:t>
      </w:r>
      <w:r w:rsidR="008961C6" w:rsidRPr="00DB3A2B">
        <w:rPr>
          <w:rFonts w:ascii="Arial" w:hAnsi="Arial" w:cs="Arial"/>
          <w:sz w:val="24"/>
          <w:szCs w:val="24"/>
        </w:rPr>
        <w:t>os</w:t>
      </w:r>
      <w:r w:rsidRPr="00DB3A2B">
        <w:rPr>
          <w:rFonts w:ascii="Arial" w:hAnsi="Arial" w:cs="Arial"/>
          <w:sz w:val="24"/>
          <w:szCs w:val="24"/>
        </w:rPr>
        <w:t xml:space="preserve"> </w:t>
      </w:r>
      <w:r w:rsidR="008961C6" w:rsidRPr="00DB3A2B">
        <w:rPr>
          <w:rFonts w:ascii="Arial" w:hAnsi="Arial" w:cs="Arial"/>
          <w:sz w:val="24"/>
          <w:szCs w:val="24"/>
        </w:rPr>
        <w:t>colchones</w:t>
      </w:r>
      <w:r w:rsidRPr="00DB3A2B">
        <w:rPr>
          <w:rFonts w:ascii="Arial" w:hAnsi="Arial" w:cs="Arial"/>
          <w:sz w:val="24"/>
          <w:szCs w:val="24"/>
        </w:rPr>
        <w:t xml:space="preserve"> </w:t>
      </w:r>
      <w:r w:rsidR="008961C6" w:rsidRPr="00DB3A2B">
        <w:rPr>
          <w:rFonts w:ascii="Arial" w:hAnsi="Arial" w:cs="Arial"/>
          <w:sz w:val="24"/>
          <w:szCs w:val="24"/>
        </w:rPr>
        <w:t>anti</w:t>
      </w:r>
      <w:r w:rsidRPr="00DB3A2B">
        <w:rPr>
          <w:rFonts w:ascii="Arial" w:hAnsi="Arial" w:cs="Arial"/>
          <w:sz w:val="24"/>
          <w:szCs w:val="24"/>
        </w:rPr>
        <w:t xml:space="preserve"> escaras</w:t>
      </w:r>
      <w:r w:rsidR="008961C6">
        <w:rPr>
          <w:rFonts w:ascii="Arial" w:hAnsi="Arial" w:cs="Arial"/>
          <w:sz w:val="24"/>
          <w:szCs w:val="24"/>
        </w:rPr>
        <w:t>.</w:t>
      </w:r>
      <w:r w:rsidRPr="00DB3A2B">
        <w:rPr>
          <w:rFonts w:ascii="Arial" w:hAnsi="Arial" w:cs="Arial"/>
          <w:sz w:val="24"/>
          <w:szCs w:val="24"/>
        </w:rPr>
        <w:t xml:space="preserve"> </w:t>
      </w:r>
    </w:p>
    <w:p w:rsidR="004A1A1C" w:rsidRPr="00DB3A2B" w:rsidRDefault="004A1A1C" w:rsidP="00DB3A2B">
      <w:pPr>
        <w:pStyle w:val="Textonotapie"/>
        <w:jc w:val="both"/>
        <w:rPr>
          <w:rFonts w:ascii="Arial" w:hAnsi="Arial" w:cs="Arial"/>
          <w:sz w:val="24"/>
          <w:szCs w:val="24"/>
        </w:rPr>
      </w:pPr>
    </w:p>
    <w:p w:rsidR="0031427E" w:rsidRPr="00DB3A2B" w:rsidRDefault="0031427E" w:rsidP="00DB3A2B">
      <w:pPr>
        <w:pStyle w:val="Textonotapie"/>
        <w:jc w:val="both"/>
        <w:rPr>
          <w:rFonts w:ascii="Arial" w:hAnsi="Arial" w:cs="Arial"/>
          <w:sz w:val="24"/>
          <w:szCs w:val="24"/>
        </w:rPr>
      </w:pPr>
      <w:r w:rsidRPr="00DB3A2B">
        <w:rPr>
          <w:rFonts w:ascii="Arial" w:hAnsi="Arial" w:cs="Arial"/>
          <w:sz w:val="24"/>
          <w:szCs w:val="24"/>
        </w:rPr>
        <w:t>C</w:t>
      </w:r>
      <w:r w:rsidR="008961C6">
        <w:rPr>
          <w:rFonts w:ascii="Arial" w:hAnsi="Arial" w:cs="Arial"/>
          <w:sz w:val="24"/>
          <w:szCs w:val="24"/>
        </w:rPr>
        <w:t>o</w:t>
      </w:r>
      <w:r w:rsidRPr="00DB3A2B">
        <w:rPr>
          <w:rFonts w:ascii="Arial" w:hAnsi="Arial" w:cs="Arial"/>
          <w:sz w:val="24"/>
          <w:szCs w:val="24"/>
        </w:rPr>
        <w:t>n respecto a las Bases la</w:t>
      </w:r>
      <w:r w:rsidR="008961C6">
        <w:rPr>
          <w:rFonts w:ascii="Arial" w:hAnsi="Arial" w:cs="Arial"/>
          <w:sz w:val="24"/>
          <w:szCs w:val="24"/>
        </w:rPr>
        <w:t xml:space="preserve"> c</w:t>
      </w:r>
      <w:r w:rsidR="008961C6" w:rsidRPr="00DB3A2B">
        <w:rPr>
          <w:rFonts w:ascii="Arial" w:hAnsi="Arial" w:cs="Arial"/>
          <w:sz w:val="24"/>
          <w:szCs w:val="24"/>
        </w:rPr>
        <w:t>omisión</w:t>
      </w:r>
      <w:r w:rsidRPr="00DB3A2B">
        <w:rPr>
          <w:rFonts w:ascii="Arial" w:hAnsi="Arial" w:cs="Arial"/>
          <w:sz w:val="24"/>
          <w:szCs w:val="24"/>
        </w:rPr>
        <w:t xml:space="preserve"> lo </w:t>
      </w:r>
      <w:r w:rsidR="008961C6" w:rsidRPr="00DB3A2B">
        <w:rPr>
          <w:rFonts w:ascii="Arial" w:hAnsi="Arial" w:cs="Arial"/>
          <w:sz w:val="24"/>
          <w:szCs w:val="24"/>
        </w:rPr>
        <w:t>analizo</w:t>
      </w:r>
      <w:r w:rsidRPr="00DB3A2B">
        <w:rPr>
          <w:rFonts w:ascii="Arial" w:hAnsi="Arial" w:cs="Arial"/>
          <w:sz w:val="24"/>
          <w:szCs w:val="24"/>
        </w:rPr>
        <w:t xml:space="preserve"> y es </w:t>
      </w:r>
      <w:r w:rsidR="008961C6" w:rsidRPr="00DB3A2B">
        <w:rPr>
          <w:rFonts w:ascii="Arial" w:hAnsi="Arial" w:cs="Arial"/>
          <w:sz w:val="24"/>
          <w:szCs w:val="24"/>
        </w:rPr>
        <w:t>necesario</w:t>
      </w:r>
      <w:r w:rsidRPr="00DB3A2B">
        <w:rPr>
          <w:rFonts w:ascii="Arial" w:hAnsi="Arial" w:cs="Arial"/>
          <w:sz w:val="24"/>
          <w:szCs w:val="24"/>
        </w:rPr>
        <w:t xml:space="preserve"> para mover </w:t>
      </w:r>
      <w:r w:rsidR="008961C6" w:rsidRPr="00DB3A2B">
        <w:rPr>
          <w:rFonts w:ascii="Arial" w:hAnsi="Arial" w:cs="Arial"/>
          <w:sz w:val="24"/>
          <w:szCs w:val="24"/>
        </w:rPr>
        <w:t>recursos</w:t>
      </w:r>
      <w:r w:rsidR="008961C6">
        <w:rPr>
          <w:rFonts w:ascii="Arial" w:hAnsi="Arial" w:cs="Arial"/>
          <w:sz w:val="24"/>
          <w:szCs w:val="24"/>
        </w:rPr>
        <w:t>,</w:t>
      </w:r>
      <w:r w:rsidR="008961C6" w:rsidRPr="00DB3A2B">
        <w:rPr>
          <w:rFonts w:ascii="Arial" w:hAnsi="Arial" w:cs="Arial"/>
          <w:sz w:val="24"/>
          <w:szCs w:val="24"/>
        </w:rPr>
        <w:t xml:space="preserve"> tener</w:t>
      </w:r>
      <w:r w:rsidRPr="00DB3A2B">
        <w:rPr>
          <w:rFonts w:ascii="Arial" w:hAnsi="Arial" w:cs="Arial"/>
          <w:sz w:val="24"/>
          <w:szCs w:val="24"/>
        </w:rPr>
        <w:t xml:space="preserve"> </w:t>
      </w:r>
      <w:r w:rsidR="008961C6" w:rsidRPr="00DB3A2B">
        <w:rPr>
          <w:rFonts w:ascii="Arial" w:hAnsi="Arial" w:cs="Arial"/>
          <w:sz w:val="24"/>
          <w:szCs w:val="24"/>
        </w:rPr>
        <w:t>más</w:t>
      </w:r>
      <w:r w:rsidRPr="00DB3A2B">
        <w:rPr>
          <w:rFonts w:ascii="Arial" w:hAnsi="Arial" w:cs="Arial"/>
          <w:sz w:val="24"/>
          <w:szCs w:val="24"/>
        </w:rPr>
        <w:t xml:space="preserve"> programas, </w:t>
      </w:r>
      <w:r w:rsidR="008961C6">
        <w:rPr>
          <w:rFonts w:ascii="Arial" w:hAnsi="Arial" w:cs="Arial"/>
          <w:sz w:val="24"/>
          <w:szCs w:val="24"/>
        </w:rPr>
        <w:t>¿</w:t>
      </w:r>
      <w:r w:rsidR="008961C6" w:rsidRPr="00DB3A2B">
        <w:rPr>
          <w:rFonts w:ascii="Arial" w:hAnsi="Arial" w:cs="Arial"/>
          <w:sz w:val="24"/>
          <w:szCs w:val="24"/>
        </w:rPr>
        <w:t>cómo</w:t>
      </w:r>
      <w:r w:rsidRPr="00DB3A2B">
        <w:rPr>
          <w:rFonts w:ascii="Arial" w:hAnsi="Arial" w:cs="Arial"/>
          <w:sz w:val="24"/>
          <w:szCs w:val="24"/>
        </w:rPr>
        <w:t xml:space="preserve"> llevar</w:t>
      </w:r>
      <w:r w:rsidR="008961C6">
        <w:rPr>
          <w:rFonts w:ascii="Arial" w:hAnsi="Arial" w:cs="Arial"/>
          <w:sz w:val="24"/>
          <w:szCs w:val="24"/>
        </w:rPr>
        <w:t>lo</w:t>
      </w:r>
      <w:r w:rsidRPr="00DB3A2B">
        <w:rPr>
          <w:rFonts w:ascii="Arial" w:hAnsi="Arial" w:cs="Arial"/>
          <w:sz w:val="24"/>
          <w:szCs w:val="24"/>
        </w:rPr>
        <w:t xml:space="preserve"> a cabo</w:t>
      </w:r>
      <w:r w:rsidR="008961C6">
        <w:rPr>
          <w:rFonts w:ascii="Arial" w:hAnsi="Arial" w:cs="Arial"/>
          <w:sz w:val="24"/>
          <w:szCs w:val="24"/>
        </w:rPr>
        <w:t>?,</w:t>
      </w:r>
      <w:r w:rsidRPr="00DB3A2B">
        <w:rPr>
          <w:rFonts w:ascii="Arial" w:hAnsi="Arial" w:cs="Arial"/>
          <w:sz w:val="24"/>
          <w:szCs w:val="24"/>
        </w:rPr>
        <w:t xml:space="preserve"> la </w:t>
      </w:r>
      <w:r w:rsidR="008961C6" w:rsidRPr="00DB3A2B">
        <w:rPr>
          <w:rFonts w:ascii="Arial" w:hAnsi="Arial" w:cs="Arial"/>
          <w:sz w:val="24"/>
          <w:szCs w:val="24"/>
        </w:rPr>
        <w:t>com</w:t>
      </w:r>
      <w:r w:rsidR="008961C6">
        <w:rPr>
          <w:rFonts w:ascii="Arial" w:hAnsi="Arial" w:cs="Arial"/>
          <w:sz w:val="24"/>
          <w:szCs w:val="24"/>
        </w:rPr>
        <w:t>i</w:t>
      </w:r>
      <w:r w:rsidR="008961C6" w:rsidRPr="00DB3A2B">
        <w:rPr>
          <w:rFonts w:ascii="Arial" w:hAnsi="Arial" w:cs="Arial"/>
          <w:sz w:val="24"/>
          <w:szCs w:val="24"/>
        </w:rPr>
        <w:t>sión</w:t>
      </w:r>
      <w:r w:rsidR="008961C6">
        <w:rPr>
          <w:rFonts w:ascii="Arial" w:hAnsi="Arial" w:cs="Arial"/>
          <w:sz w:val="24"/>
          <w:szCs w:val="24"/>
        </w:rPr>
        <w:t xml:space="preserve"> llama a votar </w:t>
      </w:r>
      <w:r w:rsidRPr="00DB3A2B">
        <w:rPr>
          <w:rFonts w:ascii="Arial" w:hAnsi="Arial" w:cs="Arial"/>
          <w:sz w:val="24"/>
          <w:szCs w:val="24"/>
        </w:rPr>
        <w:t>favor</w:t>
      </w:r>
      <w:r w:rsidR="008961C6">
        <w:rPr>
          <w:rFonts w:ascii="Arial" w:hAnsi="Arial" w:cs="Arial"/>
          <w:sz w:val="24"/>
          <w:szCs w:val="24"/>
        </w:rPr>
        <w:t xml:space="preserve">ablemente </w:t>
      </w:r>
      <w:r w:rsidRPr="00DB3A2B">
        <w:rPr>
          <w:rFonts w:ascii="Arial" w:hAnsi="Arial" w:cs="Arial"/>
          <w:sz w:val="24"/>
          <w:szCs w:val="24"/>
        </w:rPr>
        <w:t>estas bases.</w:t>
      </w:r>
    </w:p>
    <w:p w:rsidR="008961C6" w:rsidRDefault="008961C6" w:rsidP="00C6598B">
      <w:pPr>
        <w:pStyle w:val="Textoindependiente"/>
        <w:spacing w:after="0"/>
        <w:ind w:right="-59"/>
        <w:jc w:val="both"/>
        <w:rPr>
          <w:rFonts w:ascii="Arial" w:hAnsi="Arial" w:cs="Arial"/>
        </w:rPr>
      </w:pPr>
    </w:p>
    <w:p w:rsidR="00CB516C" w:rsidRDefault="00CB516C" w:rsidP="007B1092">
      <w:pPr>
        <w:pStyle w:val="Textoindependiente"/>
        <w:numPr>
          <w:ilvl w:val="0"/>
          <w:numId w:val="36"/>
        </w:numPr>
        <w:spacing w:after="0"/>
        <w:ind w:right="-59"/>
        <w:jc w:val="both"/>
        <w:rPr>
          <w:rFonts w:ascii="Arial" w:hAnsi="Arial" w:cs="Arial"/>
        </w:rPr>
      </w:pPr>
      <w:r>
        <w:rPr>
          <w:rFonts w:ascii="Arial" w:hAnsi="Arial" w:cs="Arial"/>
        </w:rPr>
        <w:t>Bases Generales</w:t>
      </w:r>
      <w:r w:rsidRPr="00CB516C">
        <w:rPr>
          <w:rFonts w:ascii="Arial" w:hAnsi="Arial" w:cs="Arial"/>
        </w:rPr>
        <w:t>, p</w:t>
      </w:r>
      <w:r>
        <w:rPr>
          <w:rFonts w:ascii="Arial" w:hAnsi="Arial" w:cs="Arial"/>
        </w:rPr>
        <w:t>ara Municipalidades de la región de Atacama L</w:t>
      </w:r>
      <w:r w:rsidRPr="00CB516C">
        <w:rPr>
          <w:rFonts w:ascii="Arial" w:hAnsi="Arial" w:cs="Arial"/>
        </w:rPr>
        <w:t>ey</w:t>
      </w:r>
      <w:r>
        <w:rPr>
          <w:rFonts w:ascii="Arial" w:hAnsi="Arial" w:cs="Arial"/>
        </w:rPr>
        <w:t xml:space="preserve"> N°</w:t>
      </w:r>
      <w:r w:rsidRPr="00CB516C">
        <w:rPr>
          <w:rFonts w:ascii="Arial" w:hAnsi="Arial" w:cs="Arial"/>
        </w:rPr>
        <w:t xml:space="preserve"> 21.640</w:t>
      </w:r>
      <w:r>
        <w:rPr>
          <w:rFonts w:ascii="Arial" w:hAnsi="Arial" w:cs="Arial"/>
        </w:rPr>
        <w:t>, Glosa 03, Actividades Deporte y del Programa Elige Vivir Sano y Culturales Ley de Pre</w:t>
      </w:r>
      <w:r w:rsidRPr="00CB516C">
        <w:rPr>
          <w:rFonts w:ascii="Arial" w:hAnsi="Arial" w:cs="Arial"/>
        </w:rPr>
        <w:t>supuestos año 2024</w:t>
      </w:r>
      <w:r>
        <w:rPr>
          <w:rFonts w:ascii="Arial" w:hAnsi="Arial" w:cs="Arial"/>
        </w:rPr>
        <w:t>.</w:t>
      </w:r>
    </w:p>
    <w:p w:rsidR="004913E0" w:rsidRDefault="004913E0" w:rsidP="007B1092">
      <w:pPr>
        <w:pStyle w:val="Textoindependiente"/>
        <w:numPr>
          <w:ilvl w:val="0"/>
          <w:numId w:val="36"/>
        </w:numPr>
        <w:spacing w:after="0"/>
        <w:ind w:right="-59"/>
        <w:jc w:val="both"/>
        <w:rPr>
          <w:rFonts w:ascii="Arial" w:hAnsi="Arial" w:cs="Arial"/>
        </w:rPr>
      </w:pPr>
      <w:r>
        <w:rPr>
          <w:rFonts w:ascii="Arial" w:hAnsi="Arial" w:cs="Arial"/>
        </w:rPr>
        <w:t>El contenido de las Bases se señala:</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D</w:t>
      </w:r>
      <w:r w:rsidRPr="004913E0">
        <w:rPr>
          <w:rFonts w:ascii="Arial" w:hAnsi="Arial" w:cs="Arial"/>
        </w:rPr>
        <w:t>isposiciones generales</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 xml:space="preserve">rincipios generales </w:t>
      </w:r>
    </w:p>
    <w:p w:rsidR="004913E0" w:rsidRDefault="004913E0" w:rsidP="007B1092">
      <w:pPr>
        <w:pStyle w:val="Textoindependiente"/>
        <w:numPr>
          <w:ilvl w:val="0"/>
          <w:numId w:val="36"/>
        </w:numPr>
        <w:spacing w:after="0"/>
        <w:ind w:right="-59"/>
        <w:jc w:val="both"/>
        <w:rPr>
          <w:rFonts w:ascii="Arial" w:hAnsi="Arial" w:cs="Arial"/>
        </w:rPr>
      </w:pPr>
      <w:r>
        <w:rPr>
          <w:rFonts w:ascii="Arial" w:hAnsi="Arial" w:cs="Arial"/>
        </w:rPr>
        <w:t>M</w:t>
      </w:r>
      <w:r w:rsidRPr="004913E0">
        <w:rPr>
          <w:rFonts w:ascii="Arial" w:hAnsi="Arial" w:cs="Arial"/>
        </w:rPr>
        <w:t xml:space="preserve">arco normativo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 xml:space="preserve">ostulante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I</w:t>
      </w:r>
      <w:r w:rsidRPr="004913E0">
        <w:rPr>
          <w:rFonts w:ascii="Arial" w:hAnsi="Arial" w:cs="Arial"/>
        </w:rPr>
        <w:t xml:space="preserve">nstituciones postulantes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R</w:t>
      </w:r>
      <w:r w:rsidRPr="004913E0">
        <w:rPr>
          <w:rFonts w:ascii="Arial" w:hAnsi="Arial" w:cs="Arial"/>
        </w:rPr>
        <w:t>equisitos</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I</w:t>
      </w:r>
      <w:r w:rsidRPr="004913E0">
        <w:rPr>
          <w:rFonts w:ascii="Arial" w:hAnsi="Arial" w:cs="Arial"/>
        </w:rPr>
        <w:t xml:space="preserve">nhabilidades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I</w:t>
      </w:r>
      <w:r w:rsidRPr="004913E0">
        <w:rPr>
          <w:rFonts w:ascii="Arial" w:hAnsi="Arial" w:cs="Arial"/>
        </w:rPr>
        <w:t xml:space="preserve">nhabilidades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 xml:space="preserve">rogramas a subvencionar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 xml:space="preserve">rograma cultural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rograma deportivo</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G</w:t>
      </w:r>
      <w:r w:rsidRPr="004913E0">
        <w:rPr>
          <w:rFonts w:ascii="Arial" w:hAnsi="Arial" w:cs="Arial"/>
        </w:rPr>
        <w:t xml:space="preserve">astos y marco presupuestario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G</w:t>
      </w:r>
      <w:r w:rsidRPr="004913E0">
        <w:rPr>
          <w:rFonts w:ascii="Arial" w:hAnsi="Arial" w:cs="Arial"/>
        </w:rPr>
        <w:t xml:space="preserve">astos no autorizados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M</w:t>
      </w:r>
      <w:r w:rsidRPr="004913E0">
        <w:rPr>
          <w:rFonts w:ascii="Arial" w:hAnsi="Arial" w:cs="Arial"/>
        </w:rPr>
        <w:t xml:space="preserve">arco presupuestario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 xml:space="preserve">lazos y formalidades </w:t>
      </w:r>
    </w:p>
    <w:p w:rsid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 xml:space="preserve">lazo de postulaciones </w:t>
      </w: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Default="004A1A1C" w:rsidP="004A1A1C">
      <w:pPr>
        <w:pStyle w:val="Textoindependiente"/>
        <w:spacing w:after="0"/>
        <w:ind w:right="-59"/>
        <w:jc w:val="both"/>
        <w:rPr>
          <w:rFonts w:ascii="Arial" w:hAnsi="Arial" w:cs="Arial"/>
        </w:rPr>
      </w:pPr>
    </w:p>
    <w:p w:rsidR="004A1A1C" w:rsidRPr="004913E0" w:rsidRDefault="004A1A1C" w:rsidP="004A1A1C">
      <w:pPr>
        <w:pStyle w:val="Textoindependiente"/>
        <w:spacing w:after="0"/>
        <w:ind w:right="-59"/>
        <w:jc w:val="both"/>
        <w:rPr>
          <w:rFonts w:ascii="Arial" w:hAnsi="Arial" w:cs="Arial"/>
        </w:rPr>
      </w:pP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 xml:space="preserve">lazo para la ejecución de programas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C</w:t>
      </w:r>
      <w:r w:rsidRPr="004913E0">
        <w:rPr>
          <w:rFonts w:ascii="Arial" w:hAnsi="Arial" w:cs="Arial"/>
        </w:rPr>
        <w:t xml:space="preserve">antidad de programas a postular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F</w:t>
      </w:r>
      <w:r w:rsidRPr="004913E0">
        <w:rPr>
          <w:rFonts w:ascii="Arial" w:hAnsi="Arial" w:cs="Arial"/>
        </w:rPr>
        <w:t xml:space="preserve">ormalidades de la postulación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E</w:t>
      </w:r>
      <w:r w:rsidRPr="004913E0">
        <w:rPr>
          <w:rFonts w:ascii="Arial" w:hAnsi="Arial" w:cs="Arial"/>
        </w:rPr>
        <w:t xml:space="preserve">tapa de evaluación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C</w:t>
      </w:r>
      <w:r w:rsidRPr="004913E0">
        <w:rPr>
          <w:rFonts w:ascii="Arial" w:hAnsi="Arial" w:cs="Arial"/>
        </w:rPr>
        <w:t xml:space="preserve">omisión de evaluación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C</w:t>
      </w:r>
      <w:r w:rsidRPr="004913E0">
        <w:rPr>
          <w:rFonts w:ascii="Arial" w:hAnsi="Arial" w:cs="Arial"/>
        </w:rPr>
        <w:t xml:space="preserve">riterios de evaluación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E</w:t>
      </w:r>
      <w:r w:rsidRPr="004913E0">
        <w:rPr>
          <w:rFonts w:ascii="Arial" w:hAnsi="Arial" w:cs="Arial"/>
        </w:rPr>
        <w:t xml:space="preserve">tapa de selección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S</w:t>
      </w:r>
      <w:r w:rsidRPr="004913E0">
        <w:rPr>
          <w:rFonts w:ascii="Arial" w:hAnsi="Arial" w:cs="Arial"/>
        </w:rPr>
        <w:t xml:space="preserve">elección de proyectos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P</w:t>
      </w:r>
      <w:r w:rsidRPr="004913E0">
        <w:rPr>
          <w:rFonts w:ascii="Arial" w:hAnsi="Arial" w:cs="Arial"/>
        </w:rPr>
        <w:t xml:space="preserve">roceso de transferencia de recursos </w:t>
      </w:r>
    </w:p>
    <w:p w:rsidR="004913E0" w:rsidRPr="004913E0" w:rsidRDefault="004913E0" w:rsidP="007B1092">
      <w:pPr>
        <w:pStyle w:val="Textoindependiente"/>
        <w:numPr>
          <w:ilvl w:val="0"/>
          <w:numId w:val="36"/>
        </w:numPr>
        <w:spacing w:after="0"/>
        <w:ind w:right="-59"/>
        <w:jc w:val="both"/>
        <w:rPr>
          <w:rFonts w:ascii="Arial" w:hAnsi="Arial" w:cs="Arial"/>
        </w:rPr>
      </w:pPr>
      <w:r>
        <w:rPr>
          <w:rFonts w:ascii="Arial" w:hAnsi="Arial" w:cs="Arial"/>
        </w:rPr>
        <w:t>F</w:t>
      </w:r>
      <w:r w:rsidRPr="004913E0">
        <w:rPr>
          <w:rFonts w:ascii="Arial" w:hAnsi="Arial" w:cs="Arial"/>
        </w:rPr>
        <w:t xml:space="preserve">irma convenio de transferencia </w:t>
      </w:r>
    </w:p>
    <w:p w:rsidR="004913E0" w:rsidRPr="004913E0" w:rsidRDefault="004913E0" w:rsidP="007B1092">
      <w:pPr>
        <w:pStyle w:val="Textoindependiente"/>
        <w:numPr>
          <w:ilvl w:val="0"/>
          <w:numId w:val="37"/>
        </w:numPr>
        <w:spacing w:after="0"/>
        <w:ind w:right="-59"/>
        <w:jc w:val="both"/>
        <w:rPr>
          <w:rFonts w:ascii="Arial" w:hAnsi="Arial" w:cs="Arial"/>
        </w:rPr>
      </w:pPr>
      <w:r>
        <w:rPr>
          <w:rFonts w:ascii="Arial" w:hAnsi="Arial" w:cs="Arial"/>
        </w:rPr>
        <w:t>V</w:t>
      </w:r>
      <w:r w:rsidRPr="004913E0">
        <w:rPr>
          <w:rFonts w:ascii="Arial" w:hAnsi="Arial" w:cs="Arial"/>
        </w:rPr>
        <w:t xml:space="preserve">igencia del convenio </w:t>
      </w:r>
    </w:p>
    <w:p w:rsidR="004913E0" w:rsidRPr="004913E0" w:rsidRDefault="007D73C6" w:rsidP="007B1092">
      <w:pPr>
        <w:pStyle w:val="Textoindependiente"/>
        <w:numPr>
          <w:ilvl w:val="0"/>
          <w:numId w:val="37"/>
        </w:numPr>
        <w:spacing w:after="0"/>
        <w:ind w:right="-59"/>
        <w:jc w:val="both"/>
        <w:rPr>
          <w:rFonts w:ascii="Arial" w:hAnsi="Arial" w:cs="Arial"/>
        </w:rPr>
      </w:pPr>
      <w:r>
        <w:rPr>
          <w:rFonts w:ascii="Arial" w:hAnsi="Arial" w:cs="Arial"/>
        </w:rPr>
        <w:t>E</w:t>
      </w:r>
      <w:r w:rsidR="004913E0" w:rsidRPr="004913E0">
        <w:rPr>
          <w:rFonts w:ascii="Arial" w:hAnsi="Arial" w:cs="Arial"/>
        </w:rPr>
        <w:t xml:space="preserve">ntrega de recursos </w:t>
      </w:r>
    </w:p>
    <w:p w:rsidR="004913E0" w:rsidRPr="004913E0" w:rsidRDefault="007D73C6" w:rsidP="007B1092">
      <w:pPr>
        <w:pStyle w:val="Textoindependiente"/>
        <w:numPr>
          <w:ilvl w:val="0"/>
          <w:numId w:val="37"/>
        </w:numPr>
        <w:spacing w:after="0"/>
        <w:ind w:right="-59"/>
        <w:jc w:val="both"/>
        <w:rPr>
          <w:rFonts w:ascii="Arial" w:hAnsi="Arial" w:cs="Arial"/>
        </w:rPr>
      </w:pPr>
      <w:r>
        <w:rPr>
          <w:rFonts w:ascii="Arial" w:hAnsi="Arial" w:cs="Arial"/>
        </w:rPr>
        <w:t>I</w:t>
      </w:r>
      <w:r w:rsidR="004913E0" w:rsidRPr="004913E0">
        <w:rPr>
          <w:rFonts w:ascii="Arial" w:hAnsi="Arial" w:cs="Arial"/>
        </w:rPr>
        <w:t>nterpretación y modificación de las bases</w:t>
      </w:r>
    </w:p>
    <w:p w:rsidR="007D73C6" w:rsidRDefault="007D73C6" w:rsidP="007B1092">
      <w:pPr>
        <w:pStyle w:val="Textoindependiente"/>
        <w:numPr>
          <w:ilvl w:val="0"/>
          <w:numId w:val="37"/>
        </w:numPr>
        <w:spacing w:after="0"/>
        <w:ind w:right="-59"/>
        <w:jc w:val="both"/>
        <w:rPr>
          <w:rFonts w:ascii="Arial" w:hAnsi="Arial" w:cs="Arial"/>
        </w:rPr>
      </w:pPr>
      <w:r>
        <w:rPr>
          <w:rFonts w:ascii="Arial" w:hAnsi="Arial" w:cs="Arial"/>
        </w:rPr>
        <w:t>P</w:t>
      </w:r>
      <w:r w:rsidR="004913E0" w:rsidRPr="004913E0">
        <w:rPr>
          <w:rFonts w:ascii="Arial" w:hAnsi="Arial" w:cs="Arial"/>
        </w:rPr>
        <w:t>eriodo de consultas</w:t>
      </w:r>
      <w:r>
        <w:rPr>
          <w:rFonts w:ascii="Arial" w:hAnsi="Arial" w:cs="Arial"/>
        </w:rPr>
        <w:t>.</w:t>
      </w:r>
    </w:p>
    <w:p w:rsidR="001A483B" w:rsidRDefault="001A483B" w:rsidP="007B1092">
      <w:pPr>
        <w:pStyle w:val="Textoindependiente"/>
        <w:numPr>
          <w:ilvl w:val="0"/>
          <w:numId w:val="37"/>
        </w:numPr>
        <w:spacing w:after="0"/>
        <w:ind w:right="-59"/>
        <w:jc w:val="both"/>
        <w:rPr>
          <w:rFonts w:ascii="Arial" w:hAnsi="Arial" w:cs="Arial"/>
        </w:rPr>
      </w:pPr>
      <w:r>
        <w:rPr>
          <w:rFonts w:ascii="Arial" w:hAnsi="Arial" w:cs="Arial"/>
        </w:rPr>
        <w:t>Las Bases in Extenso son parte de los Acuerdos de la Sesión Ordinaria N° 13 del 01 de julio 2024.</w:t>
      </w:r>
    </w:p>
    <w:p w:rsidR="001A483B" w:rsidRDefault="001A483B" w:rsidP="007B1092">
      <w:pPr>
        <w:pStyle w:val="Textoindependiente"/>
        <w:numPr>
          <w:ilvl w:val="0"/>
          <w:numId w:val="37"/>
        </w:numPr>
        <w:spacing w:after="0"/>
        <w:ind w:right="-59"/>
        <w:jc w:val="both"/>
        <w:rPr>
          <w:rFonts w:ascii="Arial" w:hAnsi="Arial" w:cs="Arial"/>
        </w:rPr>
      </w:pPr>
      <w:r>
        <w:rPr>
          <w:rFonts w:ascii="Arial" w:hAnsi="Arial" w:cs="Arial"/>
        </w:rPr>
        <w:t>“Bases Generales</w:t>
      </w:r>
      <w:r w:rsidRPr="00CB516C">
        <w:rPr>
          <w:rFonts w:ascii="Arial" w:hAnsi="Arial" w:cs="Arial"/>
        </w:rPr>
        <w:t>, p</w:t>
      </w:r>
      <w:r>
        <w:rPr>
          <w:rFonts w:ascii="Arial" w:hAnsi="Arial" w:cs="Arial"/>
        </w:rPr>
        <w:t>ara Municipalidades de la región de Atacama L</w:t>
      </w:r>
      <w:r w:rsidRPr="00CB516C">
        <w:rPr>
          <w:rFonts w:ascii="Arial" w:hAnsi="Arial" w:cs="Arial"/>
        </w:rPr>
        <w:t>ey</w:t>
      </w:r>
      <w:r>
        <w:rPr>
          <w:rFonts w:ascii="Arial" w:hAnsi="Arial" w:cs="Arial"/>
        </w:rPr>
        <w:t xml:space="preserve"> N°</w:t>
      </w:r>
      <w:r w:rsidRPr="00CB516C">
        <w:rPr>
          <w:rFonts w:ascii="Arial" w:hAnsi="Arial" w:cs="Arial"/>
        </w:rPr>
        <w:t xml:space="preserve"> 21.640</w:t>
      </w:r>
      <w:r>
        <w:rPr>
          <w:rFonts w:ascii="Arial" w:hAnsi="Arial" w:cs="Arial"/>
        </w:rPr>
        <w:t>, Glosa 03, Actividades Deporte y del Programa Elige Vivir Sano y Culturales Ley de Pre</w:t>
      </w:r>
      <w:r w:rsidRPr="00CB516C">
        <w:rPr>
          <w:rFonts w:ascii="Arial" w:hAnsi="Arial" w:cs="Arial"/>
        </w:rPr>
        <w:t>supuestos año 2024</w:t>
      </w:r>
      <w:r>
        <w:rPr>
          <w:rFonts w:ascii="Arial" w:hAnsi="Arial" w:cs="Arial"/>
        </w:rPr>
        <w:t>.”</w:t>
      </w:r>
    </w:p>
    <w:p w:rsidR="008961C6" w:rsidRDefault="008961C6" w:rsidP="001A483B">
      <w:pPr>
        <w:pStyle w:val="Textoindependiente"/>
        <w:spacing w:after="0"/>
        <w:ind w:right="-59"/>
        <w:jc w:val="both"/>
        <w:rPr>
          <w:rFonts w:ascii="Arial" w:hAnsi="Arial" w:cs="Arial"/>
        </w:rPr>
      </w:pPr>
    </w:p>
    <w:p w:rsidR="00DE7475" w:rsidRPr="00DE7475" w:rsidRDefault="004C123E" w:rsidP="00DE7475">
      <w:pPr>
        <w:rPr>
          <w:rFonts w:ascii="Arial" w:hAnsi="Arial" w:cs="Arial"/>
          <w:b/>
          <w:bCs/>
          <w:lang w:val="es-ES_tradnl"/>
        </w:rPr>
      </w:pPr>
      <w:r>
        <w:rPr>
          <w:rFonts w:ascii="Arial" w:hAnsi="Arial" w:cs="Arial"/>
          <w:b/>
          <w:bCs/>
          <w:lang w:val="es-ES_tradnl"/>
        </w:rPr>
        <w:t>Acuerdo.</w:t>
      </w:r>
    </w:p>
    <w:p w:rsidR="00DE7475" w:rsidRPr="00DE7475" w:rsidRDefault="00DE7475" w:rsidP="00DE7475">
      <w:pPr>
        <w:rPr>
          <w:rFonts w:ascii="Arial" w:hAnsi="Arial" w:cs="Arial"/>
          <w:b/>
          <w:bCs/>
          <w:lang w:val="es-ES_tradnl"/>
        </w:rPr>
      </w:pPr>
    </w:p>
    <w:p w:rsidR="00DE7475" w:rsidRPr="00DE7475" w:rsidRDefault="00DE7475" w:rsidP="00AD4B66">
      <w:pPr>
        <w:jc w:val="both"/>
        <w:rPr>
          <w:rFonts w:ascii="Arial" w:hAnsi="Arial" w:cs="Arial"/>
          <w:bCs/>
          <w:lang w:val="es-ES_tradnl"/>
        </w:rPr>
      </w:pPr>
      <w:r w:rsidRPr="00DE7475">
        <w:rPr>
          <w:rFonts w:ascii="Arial" w:hAnsi="Arial" w:cs="Arial"/>
          <w:bCs/>
          <w:lang w:val="es-ES_tradnl"/>
        </w:rPr>
        <w:t>Aprobación del Ord. N°431, del Sr. Gobernador, el cual contiene las Bases Generales denominadas “Programa Municipal para Actividades de Deporte y del Programa Elige Vivir Sano y Culturales año 2024”</w:t>
      </w:r>
    </w:p>
    <w:p w:rsidR="00DE7475" w:rsidRPr="00DE7475" w:rsidRDefault="00DE7475" w:rsidP="00DE7475">
      <w:pPr>
        <w:pStyle w:val="Textoindependiente"/>
        <w:spacing w:after="0"/>
        <w:ind w:right="-59"/>
        <w:jc w:val="both"/>
        <w:rPr>
          <w:rFonts w:ascii="Arial" w:hAnsi="Arial" w:cs="Arial"/>
          <w:lang w:val="es-ES_tradnl"/>
        </w:rPr>
      </w:pPr>
    </w:p>
    <w:p w:rsidR="00DE7475" w:rsidRDefault="00F741BF" w:rsidP="00DE7475">
      <w:pPr>
        <w:rPr>
          <w:rFonts w:ascii="Arial" w:hAnsi="Arial" w:cs="Arial"/>
          <w:b/>
          <w:bCs/>
          <w:lang w:val="es-ES_tradnl"/>
        </w:rPr>
      </w:pPr>
      <w:r>
        <w:rPr>
          <w:rFonts w:ascii="Arial" w:hAnsi="Arial" w:cs="Arial"/>
          <w:b/>
          <w:bCs/>
          <w:lang w:val="es-ES_tradnl"/>
        </w:rPr>
        <w:t>Votación</w:t>
      </w:r>
      <w:r w:rsidR="00DE7475" w:rsidRPr="00DE7475">
        <w:rPr>
          <w:rFonts w:ascii="Arial" w:hAnsi="Arial" w:cs="Arial"/>
          <w:b/>
          <w:bCs/>
          <w:lang w:val="es-ES_tradnl"/>
        </w:rPr>
        <w:t>:</w:t>
      </w:r>
      <w:r>
        <w:rPr>
          <w:rFonts w:ascii="Arial" w:hAnsi="Arial" w:cs="Arial"/>
          <w:b/>
          <w:bCs/>
          <w:lang w:val="es-ES_tradnl"/>
        </w:rPr>
        <w:tab/>
      </w:r>
      <w:r>
        <w:rPr>
          <w:rFonts w:ascii="Arial" w:hAnsi="Arial" w:cs="Arial"/>
          <w:b/>
          <w:bCs/>
          <w:lang w:val="es-ES_tradnl"/>
        </w:rPr>
        <w:tab/>
      </w:r>
      <w:r w:rsidR="00DE7475" w:rsidRPr="00DE7475">
        <w:rPr>
          <w:rFonts w:ascii="Arial" w:hAnsi="Arial" w:cs="Arial"/>
          <w:b/>
          <w:bCs/>
          <w:lang w:val="es-ES_tradnl"/>
        </w:rPr>
        <w:t xml:space="preserve"> 13</w:t>
      </w:r>
      <w:r>
        <w:rPr>
          <w:rFonts w:ascii="Arial" w:hAnsi="Arial" w:cs="Arial"/>
          <w:b/>
          <w:bCs/>
          <w:lang w:val="es-ES_tradnl"/>
        </w:rPr>
        <w:t xml:space="preserve"> votos, unánime.</w:t>
      </w:r>
    </w:p>
    <w:p w:rsidR="004C123E" w:rsidRDefault="004C123E" w:rsidP="00DE7475">
      <w:pPr>
        <w:rPr>
          <w:rFonts w:ascii="Arial" w:hAnsi="Arial" w:cs="Arial"/>
          <w:b/>
          <w:bCs/>
          <w:lang w:val="es-ES_tradnl"/>
        </w:rPr>
      </w:pPr>
    </w:p>
    <w:p w:rsidR="004C123E" w:rsidRPr="004C123E" w:rsidRDefault="004C123E" w:rsidP="004C123E">
      <w:pPr>
        <w:pStyle w:val="Textoindependiente"/>
        <w:spacing w:after="0"/>
        <w:ind w:right="-59"/>
        <w:jc w:val="both"/>
        <w:rPr>
          <w:rFonts w:ascii="Arial" w:hAnsi="Arial" w:cs="Arial"/>
          <w:b/>
          <w:lang w:val="es-ES_tradnl"/>
        </w:rPr>
      </w:pPr>
      <w:r w:rsidRPr="004C123E">
        <w:rPr>
          <w:rFonts w:ascii="Arial" w:hAnsi="Arial" w:cs="Arial"/>
          <w:b/>
          <w:lang w:val="es-ES_tradnl"/>
        </w:rPr>
        <w:t>BASES SE ADJUNTAN IN EXTENSO EN LOS ACUERDOS DE LA SESIÓN N° 13.</w:t>
      </w:r>
    </w:p>
    <w:p w:rsidR="004C123E" w:rsidRDefault="004C123E" w:rsidP="00DE7475">
      <w:pPr>
        <w:rPr>
          <w:rFonts w:ascii="Arial" w:hAnsi="Arial" w:cs="Arial"/>
          <w:b/>
          <w:bCs/>
          <w:lang w:val="es-ES_tradnl"/>
        </w:rPr>
      </w:pPr>
    </w:p>
    <w:p w:rsidR="00B0528A" w:rsidRDefault="00127E06" w:rsidP="003D47A4">
      <w:pPr>
        <w:ind w:right="-57"/>
        <w:jc w:val="both"/>
        <w:rPr>
          <w:rFonts w:ascii="Arial" w:hAnsi="Arial" w:cs="Arial"/>
          <w:b/>
          <w:lang w:val="es-ES_tradnl"/>
        </w:rPr>
      </w:pPr>
      <w:r>
        <w:rPr>
          <w:rFonts w:ascii="Arial" w:hAnsi="Arial" w:cs="Arial"/>
          <w:b/>
          <w:lang w:val="es-ES_tradnl"/>
        </w:rPr>
        <w:t xml:space="preserve">6.- </w:t>
      </w:r>
      <w:r w:rsidR="00B60B91">
        <w:rPr>
          <w:rFonts w:ascii="Arial" w:hAnsi="Arial" w:cs="Arial"/>
          <w:b/>
          <w:lang w:val="es-ES_tradnl"/>
        </w:rPr>
        <w:t>Comisión de Ordenamiento Territorial y P</w:t>
      </w:r>
      <w:r w:rsidR="00B60B91" w:rsidRPr="00B60B91">
        <w:rPr>
          <w:rFonts w:ascii="Arial" w:hAnsi="Arial" w:cs="Arial"/>
          <w:b/>
          <w:lang w:val="es-ES_tradnl"/>
        </w:rPr>
        <w:t>rovincial</w:t>
      </w:r>
      <w:r w:rsidR="00B60B91">
        <w:rPr>
          <w:rFonts w:ascii="Arial" w:hAnsi="Arial" w:cs="Arial"/>
          <w:b/>
          <w:lang w:val="es-ES_tradnl"/>
        </w:rPr>
        <w:t>es U</w:t>
      </w:r>
      <w:r w:rsidR="00B60B91" w:rsidRPr="00B60B91">
        <w:rPr>
          <w:rFonts w:ascii="Arial" w:hAnsi="Arial" w:cs="Arial"/>
          <w:b/>
          <w:lang w:val="es-ES_tradnl"/>
        </w:rPr>
        <w:t>nidas</w:t>
      </w:r>
      <w:r w:rsidR="00B60B91">
        <w:rPr>
          <w:rFonts w:ascii="Arial" w:hAnsi="Arial" w:cs="Arial"/>
          <w:b/>
          <w:lang w:val="es-ES_tradnl"/>
        </w:rPr>
        <w:t>, carta 145.</w:t>
      </w:r>
      <w:r w:rsidR="00DA41B7">
        <w:rPr>
          <w:rFonts w:ascii="Arial" w:hAnsi="Arial" w:cs="Arial"/>
          <w:b/>
          <w:lang w:val="es-ES_tradnl"/>
        </w:rPr>
        <w:t xml:space="preserve"> ORD 386.</w:t>
      </w:r>
    </w:p>
    <w:p w:rsidR="00617325" w:rsidRPr="00F76C7C" w:rsidRDefault="00DA41B7" w:rsidP="007B1092">
      <w:pPr>
        <w:pStyle w:val="Prrafodelista"/>
        <w:numPr>
          <w:ilvl w:val="0"/>
          <w:numId w:val="38"/>
        </w:numPr>
        <w:ind w:right="-57"/>
        <w:jc w:val="both"/>
        <w:rPr>
          <w:rFonts w:ascii="Arial" w:hAnsi="Arial" w:cs="Arial"/>
          <w:lang w:val="es-ES_tradnl"/>
        </w:rPr>
      </w:pPr>
      <w:r w:rsidRPr="00F76C7C">
        <w:rPr>
          <w:rFonts w:ascii="Arial" w:hAnsi="Arial" w:cs="Arial"/>
          <w:lang w:val="es-ES_tradnl"/>
        </w:rPr>
        <w:t>Solicitud conces</w:t>
      </w:r>
      <w:r w:rsidR="00F741BF" w:rsidRPr="00F76C7C">
        <w:rPr>
          <w:rFonts w:ascii="Arial" w:hAnsi="Arial" w:cs="Arial"/>
          <w:lang w:val="es-ES_tradnl"/>
        </w:rPr>
        <w:t>ión onerosa a favor del terminal</w:t>
      </w:r>
      <w:r w:rsidRPr="00F76C7C">
        <w:rPr>
          <w:rFonts w:ascii="Arial" w:hAnsi="Arial" w:cs="Arial"/>
          <w:lang w:val="es-ES_tradnl"/>
        </w:rPr>
        <w:t xml:space="preserve"> de gas Caldera</w:t>
      </w:r>
      <w:r w:rsidR="00F741BF" w:rsidRPr="00F76C7C">
        <w:rPr>
          <w:rFonts w:ascii="Arial" w:hAnsi="Arial" w:cs="Arial"/>
          <w:lang w:val="es-ES_tradnl"/>
        </w:rPr>
        <w:t xml:space="preserve"> S. A., expediente 3CO1104, </w:t>
      </w:r>
      <w:r w:rsidRPr="00F76C7C">
        <w:rPr>
          <w:rFonts w:ascii="Arial" w:hAnsi="Arial" w:cs="Arial"/>
          <w:lang w:val="es-ES_tradnl"/>
        </w:rPr>
        <w:t>respecto del inmueble fiscal, ubicado en Sector Barrio Industrial comuna de Caldera. La superficie es de</w:t>
      </w:r>
      <w:r w:rsidR="00F741BF" w:rsidRPr="00F76C7C">
        <w:rPr>
          <w:rFonts w:ascii="Arial" w:hAnsi="Arial" w:cs="Arial"/>
          <w:lang w:val="es-ES_tradnl"/>
        </w:rPr>
        <w:t xml:space="preserve"> 142.061,30 m2 y cuyo objetivo </w:t>
      </w:r>
      <w:r w:rsidRPr="00F76C7C">
        <w:rPr>
          <w:rFonts w:ascii="Arial" w:hAnsi="Arial" w:cs="Arial"/>
          <w:lang w:val="es-ES_tradnl"/>
        </w:rPr>
        <w:t xml:space="preserve">es la instalación de un terminal </w:t>
      </w:r>
      <w:r w:rsidR="00617325" w:rsidRPr="00F76C7C">
        <w:rPr>
          <w:rFonts w:ascii="Arial" w:hAnsi="Arial" w:cs="Arial"/>
          <w:lang w:val="es-ES_tradnl"/>
        </w:rPr>
        <w:t>de almacenamiento y distribució</w:t>
      </w:r>
      <w:r w:rsidRPr="00F76C7C">
        <w:rPr>
          <w:rFonts w:ascii="Arial" w:hAnsi="Arial" w:cs="Arial"/>
          <w:lang w:val="es-ES_tradnl"/>
        </w:rPr>
        <w:t xml:space="preserve">n de gas </w:t>
      </w:r>
      <w:r w:rsidR="00617325" w:rsidRPr="00F76C7C">
        <w:rPr>
          <w:rFonts w:ascii="Arial" w:hAnsi="Arial" w:cs="Arial"/>
          <w:lang w:val="es-ES_tradnl"/>
        </w:rPr>
        <w:t>licuado.</w:t>
      </w:r>
    </w:p>
    <w:p w:rsidR="00E544F5" w:rsidRDefault="00E544F5" w:rsidP="003D47A4">
      <w:pPr>
        <w:ind w:right="-57"/>
        <w:jc w:val="both"/>
        <w:rPr>
          <w:rFonts w:ascii="Arial" w:hAnsi="Arial" w:cs="Arial"/>
          <w:lang w:val="es-ES_tradnl"/>
        </w:rPr>
      </w:pPr>
    </w:p>
    <w:p w:rsidR="00E544F5" w:rsidRPr="00F76C7C" w:rsidRDefault="00E544F5" w:rsidP="007B1092">
      <w:pPr>
        <w:pStyle w:val="Prrafodelista"/>
        <w:numPr>
          <w:ilvl w:val="0"/>
          <w:numId w:val="39"/>
        </w:numPr>
        <w:ind w:right="-57"/>
        <w:jc w:val="both"/>
        <w:rPr>
          <w:rFonts w:ascii="Arial" w:hAnsi="Arial" w:cs="Arial"/>
          <w:lang w:val="es-ES_tradnl"/>
        </w:rPr>
      </w:pPr>
      <w:r w:rsidRPr="00F76C7C">
        <w:rPr>
          <w:rFonts w:ascii="Arial" w:hAnsi="Arial" w:cs="Arial"/>
          <w:lang w:val="es-ES_tradnl"/>
        </w:rPr>
        <w:t>Avance estudio de actualización Macro</w:t>
      </w:r>
      <w:r w:rsidR="00940BF6" w:rsidRPr="00F76C7C">
        <w:rPr>
          <w:rFonts w:ascii="Arial" w:hAnsi="Arial" w:cs="Arial"/>
          <w:lang w:val="es-ES_tradnl"/>
        </w:rPr>
        <w:t xml:space="preserve"> </w:t>
      </w:r>
      <w:r w:rsidRPr="00F76C7C">
        <w:rPr>
          <w:rFonts w:ascii="Arial" w:hAnsi="Arial" w:cs="Arial"/>
          <w:lang w:val="es-ES_tradnl"/>
        </w:rPr>
        <w:t>zonificación de los usos del Borde Costero, Región de Atacama.</w:t>
      </w:r>
    </w:p>
    <w:p w:rsidR="00F741BF" w:rsidRDefault="00F741BF" w:rsidP="003D47A4">
      <w:pPr>
        <w:ind w:right="-57"/>
        <w:jc w:val="both"/>
        <w:rPr>
          <w:rFonts w:ascii="Arial" w:hAnsi="Arial" w:cs="Arial"/>
          <w:lang w:val="es-ES_tradnl"/>
        </w:rPr>
      </w:pPr>
    </w:p>
    <w:p w:rsidR="00F741BF" w:rsidRDefault="00F741BF" w:rsidP="003D47A4">
      <w:pPr>
        <w:ind w:right="-57"/>
        <w:jc w:val="both"/>
        <w:rPr>
          <w:rFonts w:ascii="Arial" w:hAnsi="Arial" w:cs="Arial"/>
          <w:lang w:val="es-ES_tradnl"/>
        </w:rPr>
      </w:pPr>
      <w:r>
        <w:rPr>
          <w:rFonts w:ascii="Arial" w:hAnsi="Arial" w:cs="Arial"/>
          <w:lang w:val="es-ES_tradnl"/>
        </w:rPr>
        <w:t>Consejero Fernando Ghiglino, la comisión tuvo una reunión en dos bases para la zonificación Borde Costero, se está regularizando el sector y se entregó un informe detallado por la DIPLADE y por extensión y tiempo falta ver lo de las provincias, las Bases Borde Costero fueron enviadas por correo electrónico a cada uno de los consejeros sobre la macro</w:t>
      </w:r>
      <w:r w:rsidR="003E094C">
        <w:rPr>
          <w:rFonts w:ascii="Arial" w:hAnsi="Arial" w:cs="Arial"/>
          <w:lang w:val="es-ES_tradnl"/>
        </w:rPr>
        <w:t xml:space="preserve"> </w:t>
      </w:r>
      <w:r>
        <w:rPr>
          <w:rFonts w:ascii="Arial" w:hAnsi="Arial" w:cs="Arial"/>
          <w:lang w:val="es-ES_tradnl"/>
        </w:rPr>
        <w:t>z</w:t>
      </w:r>
      <w:r w:rsidR="003E094C">
        <w:rPr>
          <w:rFonts w:ascii="Arial" w:hAnsi="Arial" w:cs="Arial"/>
          <w:lang w:val="es-ES_tradnl"/>
        </w:rPr>
        <w:t>onificación y con ello s</w:t>
      </w:r>
      <w:r>
        <w:rPr>
          <w:rFonts w:ascii="Arial" w:hAnsi="Arial" w:cs="Arial"/>
          <w:lang w:val="es-ES_tradnl"/>
        </w:rPr>
        <w:t>e</w:t>
      </w:r>
      <w:r w:rsidR="003E094C">
        <w:rPr>
          <w:rFonts w:ascii="Arial" w:hAnsi="Arial" w:cs="Arial"/>
          <w:lang w:val="es-ES_tradnl"/>
        </w:rPr>
        <w:t xml:space="preserve"> </w:t>
      </w:r>
      <w:r>
        <w:rPr>
          <w:rFonts w:ascii="Arial" w:hAnsi="Arial" w:cs="Arial"/>
          <w:lang w:val="es-ES_tradnl"/>
        </w:rPr>
        <w:t xml:space="preserve">regulariza </w:t>
      </w:r>
      <w:r w:rsidR="003E094C">
        <w:rPr>
          <w:rFonts w:ascii="Arial" w:hAnsi="Arial" w:cs="Arial"/>
          <w:lang w:val="es-ES_tradnl"/>
        </w:rPr>
        <w:t>el Borde Costero que e</w:t>
      </w:r>
      <w:r>
        <w:rPr>
          <w:rFonts w:ascii="Arial" w:hAnsi="Arial" w:cs="Arial"/>
          <w:lang w:val="es-ES_tradnl"/>
        </w:rPr>
        <w:t>s</w:t>
      </w:r>
      <w:r w:rsidR="003E094C">
        <w:rPr>
          <w:rFonts w:ascii="Arial" w:hAnsi="Arial" w:cs="Arial"/>
          <w:lang w:val="es-ES_tradnl"/>
        </w:rPr>
        <w:t xml:space="preserve"> impo</w:t>
      </w:r>
      <w:r>
        <w:rPr>
          <w:rFonts w:ascii="Arial" w:hAnsi="Arial" w:cs="Arial"/>
          <w:lang w:val="es-ES_tradnl"/>
        </w:rPr>
        <w:t xml:space="preserve">rtante para el desarrollo </w:t>
      </w:r>
      <w:r w:rsidR="003E094C">
        <w:rPr>
          <w:rFonts w:ascii="Arial" w:hAnsi="Arial" w:cs="Arial"/>
          <w:lang w:val="es-ES_tradnl"/>
        </w:rPr>
        <w:t>d</w:t>
      </w:r>
      <w:r>
        <w:rPr>
          <w:rFonts w:ascii="Arial" w:hAnsi="Arial" w:cs="Arial"/>
          <w:lang w:val="es-ES_tradnl"/>
        </w:rPr>
        <w:t>e</w:t>
      </w:r>
      <w:r w:rsidR="003E094C">
        <w:rPr>
          <w:rFonts w:ascii="Arial" w:hAnsi="Arial" w:cs="Arial"/>
          <w:lang w:val="es-ES_tradnl"/>
        </w:rPr>
        <w:t xml:space="preserve"> </w:t>
      </w:r>
      <w:r>
        <w:rPr>
          <w:rFonts w:ascii="Arial" w:hAnsi="Arial" w:cs="Arial"/>
          <w:lang w:val="es-ES_tradnl"/>
        </w:rPr>
        <w:t xml:space="preserve">la región, </w:t>
      </w:r>
      <w:r w:rsidR="003E094C">
        <w:rPr>
          <w:rFonts w:ascii="Arial" w:hAnsi="Arial" w:cs="Arial"/>
          <w:lang w:val="es-ES_tradnl"/>
        </w:rPr>
        <w:t xml:space="preserve">como fue realizado con la ERDA, </w:t>
      </w:r>
      <w:r>
        <w:rPr>
          <w:rFonts w:ascii="Arial" w:hAnsi="Arial" w:cs="Arial"/>
          <w:lang w:val="es-ES_tradnl"/>
        </w:rPr>
        <w:t xml:space="preserve">hay un  </w:t>
      </w:r>
      <w:r w:rsidR="003E094C">
        <w:rPr>
          <w:rFonts w:ascii="Arial" w:hAnsi="Arial" w:cs="Arial"/>
          <w:lang w:val="es-ES_tradnl"/>
        </w:rPr>
        <w:t>vasto</w:t>
      </w:r>
      <w:r>
        <w:rPr>
          <w:rFonts w:ascii="Arial" w:hAnsi="Arial" w:cs="Arial"/>
          <w:lang w:val="es-ES_tradnl"/>
        </w:rPr>
        <w:t xml:space="preserve"> </w:t>
      </w:r>
      <w:r w:rsidR="003E094C">
        <w:rPr>
          <w:rFonts w:ascii="Arial" w:hAnsi="Arial" w:cs="Arial"/>
          <w:lang w:val="es-ES_tradnl"/>
        </w:rPr>
        <w:t>sector</w:t>
      </w:r>
      <w:r>
        <w:rPr>
          <w:rFonts w:ascii="Arial" w:hAnsi="Arial" w:cs="Arial"/>
          <w:lang w:val="es-ES_tradnl"/>
        </w:rPr>
        <w:t xml:space="preserve"> costero, por ello queda </w:t>
      </w:r>
      <w:r w:rsidR="003E094C">
        <w:rPr>
          <w:rFonts w:ascii="Arial" w:hAnsi="Arial" w:cs="Arial"/>
          <w:lang w:val="es-ES_tradnl"/>
        </w:rPr>
        <w:t>en Comisión</w:t>
      </w:r>
      <w:r>
        <w:rPr>
          <w:rFonts w:ascii="Arial" w:hAnsi="Arial" w:cs="Arial"/>
          <w:lang w:val="es-ES_tradnl"/>
        </w:rPr>
        <w:t>.</w:t>
      </w: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4A1A1C" w:rsidRDefault="004A1A1C" w:rsidP="003D47A4">
      <w:pPr>
        <w:ind w:right="-57"/>
        <w:jc w:val="both"/>
        <w:rPr>
          <w:rFonts w:ascii="Arial" w:hAnsi="Arial" w:cs="Arial"/>
          <w:lang w:val="es-ES_tradnl"/>
        </w:rPr>
      </w:pPr>
    </w:p>
    <w:p w:rsidR="003E094C" w:rsidRDefault="003E094C" w:rsidP="003D47A4">
      <w:pPr>
        <w:ind w:right="-57"/>
        <w:jc w:val="both"/>
        <w:rPr>
          <w:rFonts w:ascii="Arial" w:hAnsi="Arial" w:cs="Arial"/>
          <w:lang w:val="es-ES_tradnl"/>
        </w:rPr>
      </w:pPr>
      <w:r>
        <w:rPr>
          <w:rFonts w:ascii="Arial" w:hAnsi="Arial" w:cs="Arial"/>
          <w:lang w:val="es-ES_tradnl"/>
        </w:rPr>
        <w:t xml:space="preserve">Sobre la solicitud del terminal de gas Caldera S. A., está pendiente por cuanto se solicitaron mayores antecedentes. </w:t>
      </w:r>
    </w:p>
    <w:p w:rsidR="004A1A1C" w:rsidRDefault="004A1A1C" w:rsidP="003D47A4">
      <w:pPr>
        <w:ind w:right="-57"/>
        <w:jc w:val="both"/>
        <w:rPr>
          <w:rFonts w:ascii="Arial" w:hAnsi="Arial" w:cs="Arial"/>
          <w:lang w:val="es-ES_tradnl"/>
        </w:rPr>
      </w:pPr>
    </w:p>
    <w:p w:rsidR="003E094C" w:rsidRDefault="003E094C" w:rsidP="003D47A4">
      <w:pPr>
        <w:ind w:right="-57"/>
        <w:jc w:val="both"/>
        <w:rPr>
          <w:rFonts w:ascii="Arial" w:hAnsi="Arial" w:cs="Arial"/>
          <w:lang w:val="es-ES_tradnl"/>
        </w:rPr>
      </w:pPr>
      <w:r>
        <w:rPr>
          <w:rFonts w:ascii="Arial" w:hAnsi="Arial" w:cs="Arial"/>
          <w:lang w:val="es-ES_tradnl"/>
        </w:rPr>
        <w:t>Se hicieron las consultas sobre la rentabilidad de las 14 hectáreas, para la empresa el terminal se ubica en el sector industrial, y está destinado a entregar gas a la región. Se dio la respuesta, el 65 % de la renta queda en el Gobierno Regional, lo otro es la opinión de la Municipalidad.</w:t>
      </w:r>
    </w:p>
    <w:p w:rsidR="004A1A1C" w:rsidRDefault="004A1A1C" w:rsidP="003D47A4">
      <w:pPr>
        <w:ind w:right="-57"/>
        <w:jc w:val="both"/>
        <w:rPr>
          <w:rFonts w:ascii="Arial" w:hAnsi="Arial" w:cs="Arial"/>
          <w:lang w:val="es-ES_tradnl"/>
        </w:rPr>
      </w:pPr>
    </w:p>
    <w:p w:rsidR="003E094C" w:rsidRDefault="003E094C" w:rsidP="003D47A4">
      <w:pPr>
        <w:ind w:right="-57"/>
        <w:jc w:val="both"/>
        <w:rPr>
          <w:rFonts w:ascii="Arial" w:hAnsi="Arial" w:cs="Arial"/>
          <w:lang w:val="es-ES_tradnl"/>
        </w:rPr>
      </w:pPr>
      <w:r>
        <w:rPr>
          <w:rFonts w:ascii="Arial" w:hAnsi="Arial" w:cs="Arial"/>
          <w:lang w:val="es-ES_tradnl"/>
        </w:rPr>
        <w:t xml:space="preserve">En circular N° 1437 responde que se pronuncia conforme en la instalación del terminal, por ello </w:t>
      </w:r>
      <w:r w:rsidR="007826B1">
        <w:rPr>
          <w:rFonts w:ascii="Arial" w:hAnsi="Arial" w:cs="Arial"/>
          <w:lang w:val="es-ES_tradnl"/>
        </w:rPr>
        <w:t xml:space="preserve">la comisión </w:t>
      </w:r>
      <w:r>
        <w:rPr>
          <w:rFonts w:ascii="Arial" w:hAnsi="Arial" w:cs="Arial"/>
          <w:lang w:val="es-ES_tradnl"/>
        </w:rPr>
        <w:t xml:space="preserve">se llama </w:t>
      </w:r>
      <w:r w:rsidR="007826B1">
        <w:rPr>
          <w:rFonts w:ascii="Arial" w:hAnsi="Arial" w:cs="Arial"/>
          <w:lang w:val="es-ES_tradnl"/>
        </w:rPr>
        <w:t>al Pleno p</w:t>
      </w:r>
      <w:r>
        <w:rPr>
          <w:rFonts w:ascii="Arial" w:hAnsi="Arial" w:cs="Arial"/>
          <w:lang w:val="es-ES_tradnl"/>
        </w:rPr>
        <w:t>a</w:t>
      </w:r>
      <w:r w:rsidR="007826B1">
        <w:rPr>
          <w:rFonts w:ascii="Arial" w:hAnsi="Arial" w:cs="Arial"/>
          <w:lang w:val="es-ES_tradnl"/>
        </w:rPr>
        <w:t>ra</w:t>
      </w:r>
      <w:r>
        <w:rPr>
          <w:rFonts w:ascii="Arial" w:hAnsi="Arial" w:cs="Arial"/>
          <w:lang w:val="es-ES_tradnl"/>
        </w:rPr>
        <w:t xml:space="preserve"> aprobar la </w:t>
      </w:r>
      <w:r w:rsidR="007826B1">
        <w:rPr>
          <w:rFonts w:ascii="Arial" w:hAnsi="Arial" w:cs="Arial"/>
          <w:lang w:val="es-ES_tradnl"/>
        </w:rPr>
        <w:t>solicitu</w:t>
      </w:r>
      <w:r>
        <w:rPr>
          <w:rFonts w:ascii="Arial" w:hAnsi="Arial" w:cs="Arial"/>
          <w:lang w:val="es-ES_tradnl"/>
        </w:rPr>
        <w:t xml:space="preserve">d en el </w:t>
      </w:r>
      <w:r w:rsidR="007826B1">
        <w:rPr>
          <w:rFonts w:ascii="Arial" w:hAnsi="Arial" w:cs="Arial"/>
          <w:lang w:val="es-ES_tradnl"/>
        </w:rPr>
        <w:t>sector</w:t>
      </w:r>
      <w:r>
        <w:rPr>
          <w:rFonts w:ascii="Arial" w:hAnsi="Arial" w:cs="Arial"/>
          <w:lang w:val="es-ES_tradnl"/>
        </w:rPr>
        <w:t xml:space="preserve"> </w:t>
      </w:r>
      <w:r w:rsidR="007826B1">
        <w:rPr>
          <w:rFonts w:ascii="Arial" w:hAnsi="Arial" w:cs="Arial"/>
          <w:lang w:val="es-ES_tradnl"/>
        </w:rPr>
        <w:t xml:space="preserve">industrial de Caldera, </w:t>
      </w:r>
      <w:r>
        <w:rPr>
          <w:rFonts w:ascii="Arial" w:hAnsi="Arial" w:cs="Arial"/>
          <w:lang w:val="es-ES_tradnl"/>
        </w:rPr>
        <w:t>como s</w:t>
      </w:r>
      <w:r w:rsidR="007826B1">
        <w:rPr>
          <w:rFonts w:ascii="Arial" w:hAnsi="Arial" w:cs="Arial"/>
          <w:lang w:val="es-ES_tradnl"/>
        </w:rPr>
        <w:t>e</w:t>
      </w:r>
      <w:r>
        <w:rPr>
          <w:rFonts w:ascii="Arial" w:hAnsi="Arial" w:cs="Arial"/>
          <w:lang w:val="es-ES_tradnl"/>
        </w:rPr>
        <w:t xml:space="preserve"> </w:t>
      </w:r>
      <w:r w:rsidR="007826B1">
        <w:rPr>
          <w:rFonts w:ascii="Arial" w:hAnsi="Arial" w:cs="Arial"/>
          <w:lang w:val="es-ES_tradnl"/>
        </w:rPr>
        <w:t>hace</w:t>
      </w:r>
      <w:r>
        <w:rPr>
          <w:rFonts w:ascii="Arial" w:hAnsi="Arial" w:cs="Arial"/>
          <w:lang w:val="es-ES_tradnl"/>
        </w:rPr>
        <w:t xml:space="preserve"> con el combustible.</w:t>
      </w:r>
    </w:p>
    <w:p w:rsidR="003E094C" w:rsidRDefault="003E094C" w:rsidP="003D47A4">
      <w:pPr>
        <w:ind w:right="-57"/>
        <w:jc w:val="both"/>
        <w:rPr>
          <w:rFonts w:ascii="Arial" w:hAnsi="Arial" w:cs="Arial"/>
          <w:lang w:val="es-ES_tradnl"/>
        </w:rPr>
      </w:pPr>
    </w:p>
    <w:p w:rsidR="003E094C" w:rsidRDefault="007826B1" w:rsidP="003D47A4">
      <w:pPr>
        <w:ind w:right="-57"/>
        <w:jc w:val="both"/>
        <w:rPr>
          <w:rFonts w:ascii="Arial" w:hAnsi="Arial" w:cs="Arial"/>
          <w:lang w:val="es-ES_tradnl"/>
        </w:rPr>
      </w:pPr>
      <w:r>
        <w:rPr>
          <w:rFonts w:ascii="Arial" w:hAnsi="Arial" w:cs="Arial"/>
          <w:lang w:val="es-ES_tradnl"/>
        </w:rPr>
        <w:t>Consejera Fabiola Pérez</w:t>
      </w:r>
      <w:r w:rsidR="003E094C">
        <w:rPr>
          <w:rFonts w:ascii="Arial" w:hAnsi="Arial" w:cs="Arial"/>
          <w:lang w:val="es-ES_tradnl"/>
        </w:rPr>
        <w:t xml:space="preserve">, </w:t>
      </w:r>
      <w:r>
        <w:rPr>
          <w:rFonts w:ascii="Arial" w:hAnsi="Arial" w:cs="Arial"/>
          <w:lang w:val="es-ES_tradnl"/>
        </w:rPr>
        <w:t>solo observación, como s</w:t>
      </w:r>
      <w:r w:rsidR="003E094C">
        <w:rPr>
          <w:rFonts w:ascii="Arial" w:hAnsi="Arial" w:cs="Arial"/>
          <w:lang w:val="es-ES_tradnl"/>
        </w:rPr>
        <w:t>e</w:t>
      </w:r>
      <w:r>
        <w:rPr>
          <w:rFonts w:ascii="Arial" w:hAnsi="Arial" w:cs="Arial"/>
          <w:lang w:val="es-ES_tradnl"/>
        </w:rPr>
        <w:t xml:space="preserve"> da paso a un </w:t>
      </w:r>
      <w:r w:rsidR="003E094C">
        <w:rPr>
          <w:rFonts w:ascii="Arial" w:hAnsi="Arial" w:cs="Arial"/>
          <w:lang w:val="es-ES_tradnl"/>
        </w:rPr>
        <w:t xml:space="preserve">acuerdo es un </w:t>
      </w:r>
      <w:r>
        <w:rPr>
          <w:rFonts w:ascii="Arial" w:hAnsi="Arial" w:cs="Arial"/>
          <w:lang w:val="es-ES_tradnl"/>
        </w:rPr>
        <w:t>tema</w:t>
      </w:r>
      <w:r w:rsidR="003E094C">
        <w:rPr>
          <w:rFonts w:ascii="Arial" w:hAnsi="Arial" w:cs="Arial"/>
          <w:lang w:val="es-ES_tradnl"/>
        </w:rPr>
        <w:t xml:space="preserve"> </w:t>
      </w:r>
      <w:r>
        <w:rPr>
          <w:rFonts w:ascii="Arial" w:hAnsi="Arial" w:cs="Arial"/>
          <w:lang w:val="es-ES_tradnl"/>
        </w:rPr>
        <w:t>donde</w:t>
      </w:r>
      <w:r w:rsidR="003E094C">
        <w:rPr>
          <w:rFonts w:ascii="Arial" w:hAnsi="Arial" w:cs="Arial"/>
          <w:lang w:val="es-ES_tradnl"/>
        </w:rPr>
        <w:t xml:space="preserve"> se </w:t>
      </w:r>
      <w:r>
        <w:rPr>
          <w:rFonts w:ascii="Arial" w:hAnsi="Arial" w:cs="Arial"/>
          <w:lang w:val="es-ES_tradnl"/>
        </w:rPr>
        <w:t>pedía</w:t>
      </w:r>
      <w:r w:rsidR="003E094C">
        <w:rPr>
          <w:rFonts w:ascii="Arial" w:hAnsi="Arial" w:cs="Arial"/>
          <w:lang w:val="es-ES_tradnl"/>
        </w:rPr>
        <w:t xml:space="preserve"> </w:t>
      </w:r>
      <w:r>
        <w:rPr>
          <w:rFonts w:ascii="Arial" w:hAnsi="Arial" w:cs="Arial"/>
          <w:lang w:val="es-ES_tradnl"/>
        </w:rPr>
        <w:t>información, se solicita</w:t>
      </w:r>
      <w:r w:rsidR="003E094C">
        <w:rPr>
          <w:rFonts w:ascii="Arial" w:hAnsi="Arial" w:cs="Arial"/>
          <w:lang w:val="es-ES_tradnl"/>
        </w:rPr>
        <w:t xml:space="preserve"> que se </w:t>
      </w:r>
      <w:r>
        <w:rPr>
          <w:rFonts w:ascii="Arial" w:hAnsi="Arial" w:cs="Arial"/>
          <w:lang w:val="es-ES_tradnl"/>
        </w:rPr>
        <w:t>incorpore en la T</w:t>
      </w:r>
      <w:r w:rsidR="003E094C">
        <w:rPr>
          <w:rFonts w:ascii="Arial" w:hAnsi="Arial" w:cs="Arial"/>
          <w:lang w:val="es-ES_tradnl"/>
        </w:rPr>
        <w:t xml:space="preserve">abla </w:t>
      </w:r>
      <w:r>
        <w:rPr>
          <w:rFonts w:ascii="Arial" w:hAnsi="Arial" w:cs="Arial"/>
          <w:lang w:val="es-ES_tradnl"/>
        </w:rPr>
        <w:t>para</w:t>
      </w:r>
      <w:r w:rsidR="003E094C">
        <w:rPr>
          <w:rFonts w:ascii="Arial" w:hAnsi="Arial" w:cs="Arial"/>
          <w:lang w:val="es-ES_tradnl"/>
        </w:rPr>
        <w:t xml:space="preserve"> </w:t>
      </w:r>
      <w:r>
        <w:rPr>
          <w:rFonts w:ascii="Arial" w:hAnsi="Arial" w:cs="Arial"/>
          <w:lang w:val="es-ES_tradnl"/>
        </w:rPr>
        <w:t>poder realizar</w:t>
      </w:r>
      <w:r w:rsidR="003E094C">
        <w:rPr>
          <w:rFonts w:ascii="Arial" w:hAnsi="Arial" w:cs="Arial"/>
          <w:lang w:val="es-ES_tradnl"/>
        </w:rPr>
        <w:t xml:space="preserve"> los acuerdos es un </w:t>
      </w:r>
      <w:r>
        <w:rPr>
          <w:rFonts w:ascii="Arial" w:hAnsi="Arial" w:cs="Arial"/>
          <w:lang w:val="es-ES_tradnl"/>
        </w:rPr>
        <w:t>tema</w:t>
      </w:r>
      <w:r w:rsidR="003E094C">
        <w:rPr>
          <w:rFonts w:ascii="Arial" w:hAnsi="Arial" w:cs="Arial"/>
          <w:lang w:val="es-ES_tradnl"/>
        </w:rPr>
        <w:t xml:space="preserve"> administrativo.</w:t>
      </w:r>
    </w:p>
    <w:p w:rsidR="00E544F5" w:rsidRDefault="00E544F5" w:rsidP="003D47A4">
      <w:pPr>
        <w:ind w:right="-57"/>
        <w:jc w:val="both"/>
        <w:rPr>
          <w:rFonts w:ascii="Arial" w:hAnsi="Arial" w:cs="Arial"/>
          <w:lang w:val="es-ES_tradnl"/>
        </w:rPr>
      </w:pPr>
    </w:p>
    <w:p w:rsidR="00E544F5" w:rsidRPr="008203F5" w:rsidRDefault="00E544F5" w:rsidP="00E544F5">
      <w:pPr>
        <w:jc w:val="both"/>
        <w:rPr>
          <w:rFonts w:ascii="Arial" w:hAnsi="Arial" w:cs="Arial"/>
          <w:b/>
        </w:rPr>
      </w:pPr>
      <w:r>
        <w:rPr>
          <w:rFonts w:ascii="Arial" w:hAnsi="Arial" w:cs="Arial"/>
          <w:b/>
        </w:rPr>
        <w:t>Acuerdo.</w:t>
      </w:r>
    </w:p>
    <w:p w:rsidR="00E544F5" w:rsidRPr="008203F5" w:rsidRDefault="00E544F5" w:rsidP="00E544F5">
      <w:pPr>
        <w:jc w:val="both"/>
        <w:rPr>
          <w:rFonts w:ascii="Arial" w:hAnsi="Arial" w:cs="Arial"/>
          <w:b/>
        </w:rPr>
      </w:pPr>
    </w:p>
    <w:p w:rsidR="00E544F5" w:rsidRPr="008203F5" w:rsidRDefault="00E544F5" w:rsidP="00E544F5">
      <w:pPr>
        <w:jc w:val="both"/>
        <w:rPr>
          <w:rFonts w:ascii="Arial" w:hAnsi="Arial" w:cs="Arial"/>
        </w:rPr>
      </w:pPr>
      <w:r w:rsidRPr="008203F5">
        <w:rPr>
          <w:rFonts w:ascii="Arial" w:hAnsi="Arial" w:cs="Arial"/>
        </w:rPr>
        <w:t>Apr</w:t>
      </w:r>
      <w:r>
        <w:rPr>
          <w:rFonts w:ascii="Arial" w:hAnsi="Arial" w:cs="Arial"/>
        </w:rPr>
        <w:t>obar la modificación de la Tabla referente a la Sesión O</w:t>
      </w:r>
      <w:r w:rsidRPr="008203F5">
        <w:rPr>
          <w:rFonts w:ascii="Arial" w:hAnsi="Arial" w:cs="Arial"/>
        </w:rPr>
        <w:t>rdinaria N°13 agregando,</w:t>
      </w:r>
      <w:r>
        <w:rPr>
          <w:rFonts w:ascii="Arial" w:hAnsi="Arial" w:cs="Arial"/>
        </w:rPr>
        <w:t xml:space="preserve"> la</w:t>
      </w:r>
      <w:r w:rsidRPr="008203F5">
        <w:rPr>
          <w:rFonts w:ascii="Arial" w:hAnsi="Arial" w:cs="Arial"/>
        </w:rPr>
        <w:t xml:space="preserve"> </w:t>
      </w:r>
      <w:r>
        <w:rPr>
          <w:rFonts w:ascii="Arial" w:hAnsi="Arial" w:cs="Arial"/>
          <w:lang w:val="es-ES_tradnl"/>
        </w:rPr>
        <w:t>solicitud concesión onerosa a favor del terminal de gas Caldera S. A</w:t>
      </w:r>
      <w:r w:rsidRPr="008203F5">
        <w:rPr>
          <w:rFonts w:ascii="Arial" w:hAnsi="Arial" w:cs="Arial"/>
        </w:rPr>
        <w:t>, de este servicio regional</w:t>
      </w:r>
    </w:p>
    <w:p w:rsidR="00E544F5" w:rsidRPr="008203F5" w:rsidRDefault="00E544F5" w:rsidP="00E544F5">
      <w:pPr>
        <w:jc w:val="both"/>
        <w:rPr>
          <w:rFonts w:ascii="Arial" w:hAnsi="Arial" w:cs="Arial"/>
        </w:rPr>
      </w:pPr>
    </w:p>
    <w:p w:rsidR="00E544F5" w:rsidRDefault="00E544F5" w:rsidP="00E544F5">
      <w:pPr>
        <w:jc w:val="both"/>
        <w:rPr>
          <w:rFonts w:ascii="Arial" w:hAnsi="Arial" w:cs="Arial"/>
          <w:b/>
          <w:bCs/>
          <w:lang w:val="es-ES_tradnl"/>
        </w:rPr>
      </w:pPr>
      <w:r>
        <w:rPr>
          <w:rFonts w:ascii="Arial" w:hAnsi="Arial" w:cs="Arial"/>
          <w:b/>
          <w:bCs/>
          <w:lang w:val="es-ES_tradnl"/>
        </w:rPr>
        <w:t>Votación</w:t>
      </w:r>
      <w:r w:rsidRPr="008203F5">
        <w:rPr>
          <w:rFonts w:ascii="Arial" w:hAnsi="Arial" w:cs="Arial"/>
          <w:b/>
          <w:bCs/>
          <w:lang w:val="es-ES_tradnl"/>
        </w:rPr>
        <w:t>:</w:t>
      </w:r>
      <w:r>
        <w:rPr>
          <w:rFonts w:ascii="Arial" w:hAnsi="Arial" w:cs="Arial"/>
          <w:b/>
          <w:bCs/>
          <w:lang w:val="es-ES_tradnl"/>
        </w:rPr>
        <w:tab/>
      </w:r>
      <w:r>
        <w:rPr>
          <w:rFonts w:ascii="Arial" w:hAnsi="Arial" w:cs="Arial"/>
          <w:b/>
          <w:bCs/>
          <w:lang w:val="es-ES_tradnl"/>
        </w:rPr>
        <w:tab/>
      </w:r>
      <w:r w:rsidRPr="008203F5">
        <w:rPr>
          <w:rFonts w:ascii="Arial" w:hAnsi="Arial" w:cs="Arial"/>
          <w:b/>
          <w:bCs/>
          <w:lang w:val="es-ES_tradnl"/>
        </w:rPr>
        <w:t xml:space="preserve"> 13</w:t>
      </w:r>
      <w:r>
        <w:rPr>
          <w:rFonts w:ascii="Arial" w:hAnsi="Arial" w:cs="Arial"/>
          <w:b/>
          <w:bCs/>
          <w:lang w:val="es-ES_tradnl"/>
        </w:rPr>
        <w:t xml:space="preserve"> votos, unánime.</w:t>
      </w:r>
    </w:p>
    <w:p w:rsidR="00E544F5" w:rsidRDefault="00E544F5" w:rsidP="00E544F5">
      <w:pPr>
        <w:jc w:val="both"/>
        <w:rPr>
          <w:rFonts w:ascii="Arial" w:hAnsi="Arial" w:cs="Arial"/>
          <w:b/>
          <w:bCs/>
          <w:lang w:val="es-ES_tradnl"/>
        </w:rPr>
      </w:pPr>
    </w:p>
    <w:p w:rsidR="004A1A1C" w:rsidRDefault="00E544F5" w:rsidP="00E544F5">
      <w:pPr>
        <w:jc w:val="both"/>
        <w:rPr>
          <w:rFonts w:ascii="Arial" w:hAnsi="Arial" w:cs="Arial"/>
          <w:bCs/>
          <w:lang w:val="es-ES_tradnl"/>
        </w:rPr>
      </w:pPr>
      <w:r w:rsidRPr="00E544F5">
        <w:rPr>
          <w:rFonts w:ascii="Arial" w:hAnsi="Arial" w:cs="Arial"/>
          <w:bCs/>
          <w:lang w:val="es-ES_tradnl"/>
        </w:rPr>
        <w:t>Consejero Fernando Ghiglino,</w:t>
      </w:r>
      <w:r>
        <w:rPr>
          <w:rFonts w:ascii="Arial" w:hAnsi="Arial" w:cs="Arial"/>
          <w:bCs/>
          <w:lang w:val="es-ES_tradnl"/>
        </w:rPr>
        <w:t xml:space="preserve"> </w:t>
      </w:r>
      <w:r w:rsidR="00A91809">
        <w:rPr>
          <w:rFonts w:ascii="Arial" w:hAnsi="Arial" w:cs="Arial"/>
          <w:bCs/>
          <w:lang w:val="es-ES_tradnl"/>
        </w:rPr>
        <w:t xml:space="preserve">Se </w:t>
      </w:r>
      <w:r w:rsidR="00DC3B7E">
        <w:rPr>
          <w:rFonts w:ascii="Arial" w:hAnsi="Arial" w:cs="Arial"/>
          <w:bCs/>
          <w:lang w:val="es-ES_tradnl"/>
        </w:rPr>
        <w:t>solicitan</w:t>
      </w:r>
      <w:r w:rsidR="00A91809">
        <w:rPr>
          <w:rFonts w:ascii="Arial" w:hAnsi="Arial" w:cs="Arial"/>
          <w:bCs/>
          <w:lang w:val="es-ES_tradnl"/>
        </w:rPr>
        <w:t xml:space="preserve"> dos concesiones para terrenos donde se </w:t>
      </w:r>
      <w:r w:rsidR="00DC3B7E">
        <w:rPr>
          <w:rFonts w:ascii="Arial" w:hAnsi="Arial" w:cs="Arial"/>
          <w:bCs/>
          <w:lang w:val="es-ES_tradnl"/>
        </w:rPr>
        <w:t>almacenara</w:t>
      </w:r>
      <w:r w:rsidR="00A91809">
        <w:rPr>
          <w:rFonts w:ascii="Arial" w:hAnsi="Arial" w:cs="Arial"/>
          <w:bCs/>
          <w:lang w:val="es-ES_tradnl"/>
        </w:rPr>
        <w:t xml:space="preserve"> </w:t>
      </w:r>
      <w:r w:rsidR="00DC3B7E">
        <w:rPr>
          <w:rFonts w:ascii="Arial" w:hAnsi="Arial" w:cs="Arial"/>
          <w:bCs/>
          <w:lang w:val="es-ES_tradnl"/>
        </w:rPr>
        <w:t>energía</w:t>
      </w:r>
      <w:r w:rsidR="00A91809">
        <w:rPr>
          <w:rFonts w:ascii="Arial" w:hAnsi="Arial" w:cs="Arial"/>
          <w:bCs/>
          <w:lang w:val="es-ES_tradnl"/>
        </w:rPr>
        <w:t xml:space="preserve">, no </w:t>
      </w:r>
      <w:r w:rsidR="00DC3B7E">
        <w:rPr>
          <w:rFonts w:ascii="Arial" w:hAnsi="Arial" w:cs="Arial"/>
          <w:bCs/>
          <w:lang w:val="es-ES_tradnl"/>
        </w:rPr>
        <w:t>es la instalación d</w:t>
      </w:r>
      <w:r w:rsidR="00A91809">
        <w:rPr>
          <w:rFonts w:ascii="Arial" w:hAnsi="Arial" w:cs="Arial"/>
          <w:bCs/>
          <w:lang w:val="es-ES_tradnl"/>
        </w:rPr>
        <w:t>e</w:t>
      </w:r>
      <w:r w:rsidR="00DC3B7E">
        <w:rPr>
          <w:rFonts w:ascii="Arial" w:hAnsi="Arial" w:cs="Arial"/>
          <w:bCs/>
          <w:lang w:val="es-ES_tradnl"/>
        </w:rPr>
        <w:t xml:space="preserve"> plantas, uno d</w:t>
      </w:r>
      <w:r w:rsidR="00A91809">
        <w:rPr>
          <w:rFonts w:ascii="Arial" w:hAnsi="Arial" w:cs="Arial"/>
          <w:bCs/>
          <w:lang w:val="es-ES_tradnl"/>
        </w:rPr>
        <w:t>e</w:t>
      </w:r>
      <w:r w:rsidR="00DC3B7E">
        <w:rPr>
          <w:rFonts w:ascii="Arial" w:hAnsi="Arial" w:cs="Arial"/>
          <w:bCs/>
          <w:lang w:val="es-ES_tradnl"/>
        </w:rPr>
        <w:t xml:space="preserve"> </w:t>
      </w:r>
      <w:r w:rsidR="00A91809">
        <w:rPr>
          <w:rFonts w:ascii="Arial" w:hAnsi="Arial" w:cs="Arial"/>
          <w:bCs/>
          <w:lang w:val="es-ES_tradnl"/>
        </w:rPr>
        <w:t xml:space="preserve">los problemas </w:t>
      </w:r>
      <w:r w:rsidR="00DC3B7E">
        <w:rPr>
          <w:rFonts w:ascii="Arial" w:hAnsi="Arial" w:cs="Arial"/>
          <w:bCs/>
          <w:lang w:val="es-ES_tradnl"/>
        </w:rPr>
        <w:t>d</w:t>
      </w:r>
      <w:r w:rsidR="00A91809">
        <w:rPr>
          <w:rFonts w:ascii="Arial" w:hAnsi="Arial" w:cs="Arial"/>
          <w:bCs/>
          <w:lang w:val="es-ES_tradnl"/>
        </w:rPr>
        <w:t>e</w:t>
      </w:r>
      <w:r w:rsidR="00DC3B7E">
        <w:rPr>
          <w:rFonts w:ascii="Arial" w:hAnsi="Arial" w:cs="Arial"/>
          <w:bCs/>
          <w:lang w:val="es-ES_tradnl"/>
        </w:rPr>
        <w:t xml:space="preserve"> </w:t>
      </w:r>
      <w:r w:rsidR="00A91809">
        <w:rPr>
          <w:rFonts w:ascii="Arial" w:hAnsi="Arial" w:cs="Arial"/>
          <w:bCs/>
          <w:lang w:val="es-ES_tradnl"/>
        </w:rPr>
        <w:t>las fotovoltaica</w:t>
      </w:r>
      <w:r w:rsidR="00DC3B7E">
        <w:rPr>
          <w:rFonts w:ascii="Arial" w:hAnsi="Arial" w:cs="Arial"/>
          <w:bCs/>
          <w:lang w:val="es-ES_tradnl"/>
        </w:rPr>
        <w:t>s es el almacen</w:t>
      </w:r>
      <w:r w:rsidR="00A91809">
        <w:rPr>
          <w:rFonts w:ascii="Arial" w:hAnsi="Arial" w:cs="Arial"/>
          <w:bCs/>
          <w:lang w:val="es-ES_tradnl"/>
        </w:rPr>
        <w:t xml:space="preserve">ar la energía, </w:t>
      </w:r>
      <w:r w:rsidR="00DC3B7E">
        <w:rPr>
          <w:rFonts w:ascii="Arial" w:hAnsi="Arial" w:cs="Arial"/>
          <w:bCs/>
          <w:lang w:val="es-ES_tradnl"/>
        </w:rPr>
        <w:t xml:space="preserve">esta </w:t>
      </w:r>
      <w:r w:rsidR="00A91809">
        <w:rPr>
          <w:rFonts w:ascii="Arial" w:hAnsi="Arial" w:cs="Arial"/>
          <w:bCs/>
          <w:lang w:val="es-ES_tradnl"/>
        </w:rPr>
        <w:t>se produce en el d</w:t>
      </w:r>
      <w:r w:rsidR="00DC3B7E">
        <w:rPr>
          <w:rFonts w:ascii="Arial" w:hAnsi="Arial" w:cs="Arial"/>
          <w:bCs/>
          <w:lang w:val="es-ES_tradnl"/>
        </w:rPr>
        <w:t>ía y s</w:t>
      </w:r>
      <w:r w:rsidR="00A91809">
        <w:rPr>
          <w:rFonts w:ascii="Arial" w:hAnsi="Arial" w:cs="Arial"/>
          <w:bCs/>
          <w:lang w:val="es-ES_tradnl"/>
        </w:rPr>
        <w:t>e</w:t>
      </w:r>
      <w:r w:rsidR="00DC3B7E">
        <w:rPr>
          <w:rFonts w:ascii="Arial" w:hAnsi="Arial" w:cs="Arial"/>
          <w:bCs/>
          <w:lang w:val="es-ES_tradnl"/>
        </w:rPr>
        <w:t xml:space="preserve"> podría</w:t>
      </w:r>
      <w:r w:rsidR="00A91809">
        <w:rPr>
          <w:rFonts w:ascii="Arial" w:hAnsi="Arial" w:cs="Arial"/>
          <w:bCs/>
          <w:lang w:val="es-ES_tradnl"/>
        </w:rPr>
        <w:t xml:space="preserve"> ver </w:t>
      </w:r>
      <w:r w:rsidR="00DC3B7E">
        <w:rPr>
          <w:rFonts w:ascii="Arial" w:hAnsi="Arial" w:cs="Arial"/>
          <w:bCs/>
          <w:lang w:val="es-ES_tradnl"/>
        </w:rPr>
        <w:t>amo</w:t>
      </w:r>
      <w:r w:rsidR="00A91809">
        <w:rPr>
          <w:rFonts w:ascii="Arial" w:hAnsi="Arial" w:cs="Arial"/>
          <w:bCs/>
          <w:lang w:val="es-ES_tradnl"/>
        </w:rPr>
        <w:t xml:space="preserve"> </w:t>
      </w:r>
      <w:r w:rsidR="00DC3B7E">
        <w:rPr>
          <w:rFonts w:ascii="Arial" w:hAnsi="Arial" w:cs="Arial"/>
          <w:bCs/>
          <w:lang w:val="es-ES_tradnl"/>
        </w:rPr>
        <w:t>solución en el costo d</w:t>
      </w:r>
      <w:r w:rsidR="00A91809">
        <w:rPr>
          <w:rFonts w:ascii="Arial" w:hAnsi="Arial" w:cs="Arial"/>
          <w:bCs/>
          <w:lang w:val="es-ES_tradnl"/>
        </w:rPr>
        <w:t>e</w:t>
      </w:r>
      <w:r w:rsidR="00DC3B7E">
        <w:rPr>
          <w:rFonts w:ascii="Arial" w:hAnsi="Arial" w:cs="Arial"/>
          <w:bCs/>
          <w:lang w:val="es-ES_tradnl"/>
        </w:rPr>
        <w:t xml:space="preserve"> </w:t>
      </w:r>
      <w:r w:rsidR="00A91809">
        <w:rPr>
          <w:rFonts w:ascii="Arial" w:hAnsi="Arial" w:cs="Arial"/>
          <w:bCs/>
          <w:lang w:val="es-ES_tradnl"/>
        </w:rPr>
        <w:t xml:space="preserve">la energía, </w:t>
      </w:r>
      <w:r w:rsidR="00DC3B7E">
        <w:rPr>
          <w:rFonts w:ascii="Arial" w:hAnsi="Arial" w:cs="Arial"/>
          <w:bCs/>
          <w:lang w:val="es-ES_tradnl"/>
        </w:rPr>
        <w:t>que es barata y no s</w:t>
      </w:r>
      <w:r w:rsidR="00A91809">
        <w:rPr>
          <w:rFonts w:ascii="Arial" w:hAnsi="Arial" w:cs="Arial"/>
          <w:bCs/>
          <w:lang w:val="es-ES_tradnl"/>
        </w:rPr>
        <w:t>e</w:t>
      </w:r>
      <w:r w:rsidR="00DC3B7E">
        <w:rPr>
          <w:rFonts w:ascii="Arial" w:hAnsi="Arial" w:cs="Arial"/>
          <w:bCs/>
          <w:lang w:val="es-ES_tradnl"/>
        </w:rPr>
        <w:t xml:space="preserve"> puede transm</w:t>
      </w:r>
      <w:r w:rsidR="00A91809">
        <w:rPr>
          <w:rFonts w:ascii="Arial" w:hAnsi="Arial" w:cs="Arial"/>
          <w:bCs/>
          <w:lang w:val="es-ES_tradnl"/>
        </w:rPr>
        <w:t xml:space="preserve">itir en la región </w:t>
      </w:r>
      <w:r w:rsidR="00DC3B7E">
        <w:rPr>
          <w:rFonts w:ascii="Arial" w:hAnsi="Arial" w:cs="Arial"/>
          <w:bCs/>
          <w:lang w:val="es-ES_tradnl"/>
        </w:rPr>
        <w:t>por falta de la</w:t>
      </w:r>
      <w:r w:rsidR="00A91809">
        <w:rPr>
          <w:rFonts w:ascii="Arial" w:hAnsi="Arial" w:cs="Arial"/>
          <w:bCs/>
          <w:lang w:val="es-ES_tradnl"/>
        </w:rPr>
        <w:t>s</w:t>
      </w:r>
      <w:r w:rsidR="00DC3B7E">
        <w:rPr>
          <w:rFonts w:ascii="Arial" w:hAnsi="Arial" w:cs="Arial"/>
          <w:bCs/>
          <w:lang w:val="es-ES_tradnl"/>
        </w:rPr>
        <w:t xml:space="preserve"> pl</w:t>
      </w:r>
      <w:r w:rsidR="00A91809">
        <w:rPr>
          <w:rFonts w:ascii="Arial" w:hAnsi="Arial" w:cs="Arial"/>
          <w:bCs/>
          <w:lang w:val="es-ES_tradnl"/>
        </w:rPr>
        <w:t>a</w:t>
      </w:r>
      <w:r w:rsidR="00DC3B7E">
        <w:rPr>
          <w:rFonts w:ascii="Arial" w:hAnsi="Arial" w:cs="Arial"/>
          <w:bCs/>
          <w:lang w:val="es-ES_tradnl"/>
        </w:rPr>
        <w:t>n</w:t>
      </w:r>
      <w:r w:rsidR="00A91809">
        <w:rPr>
          <w:rFonts w:ascii="Arial" w:hAnsi="Arial" w:cs="Arial"/>
          <w:bCs/>
          <w:lang w:val="es-ES_tradnl"/>
        </w:rPr>
        <w:t xml:space="preserve">tas y redes de </w:t>
      </w:r>
      <w:r w:rsidR="00DC3B7E">
        <w:rPr>
          <w:rFonts w:ascii="Arial" w:hAnsi="Arial" w:cs="Arial"/>
          <w:bCs/>
          <w:lang w:val="es-ES_tradnl"/>
        </w:rPr>
        <w:t>transmisión</w:t>
      </w:r>
      <w:r w:rsidR="00A91809">
        <w:rPr>
          <w:rFonts w:ascii="Arial" w:hAnsi="Arial" w:cs="Arial"/>
          <w:bCs/>
          <w:lang w:val="es-ES_tradnl"/>
        </w:rPr>
        <w:t xml:space="preserve"> de la energía</w:t>
      </w:r>
      <w:r w:rsidR="00DC3B7E">
        <w:rPr>
          <w:rFonts w:ascii="Arial" w:hAnsi="Arial" w:cs="Arial"/>
          <w:bCs/>
          <w:lang w:val="es-ES_tradnl"/>
        </w:rPr>
        <w:t>.</w:t>
      </w:r>
    </w:p>
    <w:p w:rsidR="00DC3B7E" w:rsidRDefault="00DC3B7E" w:rsidP="00E544F5">
      <w:pPr>
        <w:jc w:val="both"/>
        <w:rPr>
          <w:rFonts w:ascii="Arial" w:hAnsi="Arial" w:cs="Arial"/>
          <w:bCs/>
          <w:lang w:val="es-ES_tradnl"/>
        </w:rPr>
      </w:pPr>
      <w:r>
        <w:rPr>
          <w:rFonts w:ascii="Arial" w:hAnsi="Arial" w:cs="Arial"/>
          <w:bCs/>
          <w:lang w:val="es-ES_tradnl"/>
        </w:rPr>
        <w:t xml:space="preserve"> </w:t>
      </w:r>
    </w:p>
    <w:p w:rsidR="00E544F5" w:rsidRDefault="00DC3B7E" w:rsidP="00E544F5">
      <w:pPr>
        <w:jc w:val="both"/>
        <w:rPr>
          <w:rFonts w:ascii="Arial" w:hAnsi="Arial" w:cs="Arial"/>
          <w:bCs/>
          <w:lang w:val="es-ES_tradnl"/>
        </w:rPr>
      </w:pPr>
      <w:r>
        <w:rPr>
          <w:rFonts w:ascii="Arial" w:hAnsi="Arial" w:cs="Arial"/>
          <w:bCs/>
          <w:lang w:val="es-ES_tradnl"/>
        </w:rPr>
        <w:t>D</w:t>
      </w:r>
      <w:r w:rsidR="00A91809">
        <w:rPr>
          <w:rFonts w:ascii="Arial" w:hAnsi="Arial" w:cs="Arial"/>
          <w:bCs/>
          <w:lang w:val="es-ES_tradnl"/>
        </w:rPr>
        <w:t xml:space="preserve">ebemos </w:t>
      </w:r>
      <w:r>
        <w:rPr>
          <w:rFonts w:ascii="Arial" w:hAnsi="Arial" w:cs="Arial"/>
          <w:bCs/>
          <w:lang w:val="es-ES_tradnl"/>
        </w:rPr>
        <w:t>discutirlo, el M</w:t>
      </w:r>
      <w:r w:rsidR="00A91809">
        <w:rPr>
          <w:rFonts w:ascii="Arial" w:hAnsi="Arial" w:cs="Arial"/>
          <w:bCs/>
          <w:lang w:val="es-ES_tradnl"/>
        </w:rPr>
        <w:t xml:space="preserve">ega </w:t>
      </w:r>
      <w:r>
        <w:rPr>
          <w:rFonts w:ascii="Arial" w:hAnsi="Arial" w:cs="Arial"/>
          <w:bCs/>
          <w:lang w:val="es-ES_tradnl"/>
        </w:rPr>
        <w:t>Watts</w:t>
      </w:r>
      <w:r w:rsidR="00A91809">
        <w:rPr>
          <w:rFonts w:ascii="Arial" w:hAnsi="Arial" w:cs="Arial"/>
          <w:bCs/>
          <w:lang w:val="es-ES_tradnl"/>
        </w:rPr>
        <w:t xml:space="preserve"> es de 200 </w:t>
      </w:r>
      <w:r>
        <w:rPr>
          <w:rFonts w:ascii="Arial" w:hAnsi="Arial" w:cs="Arial"/>
          <w:bCs/>
          <w:lang w:val="es-ES_tradnl"/>
        </w:rPr>
        <w:t>dólares y lo que s</w:t>
      </w:r>
      <w:r w:rsidR="00A91809">
        <w:rPr>
          <w:rFonts w:ascii="Arial" w:hAnsi="Arial" w:cs="Arial"/>
          <w:bCs/>
          <w:lang w:val="es-ES_tradnl"/>
        </w:rPr>
        <w:t>e</w:t>
      </w:r>
      <w:r>
        <w:rPr>
          <w:rFonts w:ascii="Arial" w:hAnsi="Arial" w:cs="Arial"/>
          <w:bCs/>
          <w:lang w:val="es-ES_tradnl"/>
        </w:rPr>
        <w:t xml:space="preserve"> </w:t>
      </w:r>
      <w:r w:rsidR="00A91809">
        <w:rPr>
          <w:rFonts w:ascii="Arial" w:hAnsi="Arial" w:cs="Arial"/>
          <w:bCs/>
          <w:lang w:val="es-ES_tradnl"/>
        </w:rPr>
        <w:t>p</w:t>
      </w:r>
      <w:r>
        <w:rPr>
          <w:rFonts w:ascii="Arial" w:hAnsi="Arial" w:cs="Arial"/>
          <w:bCs/>
          <w:lang w:val="es-ES_tradnl"/>
        </w:rPr>
        <w:t>roduce en A</w:t>
      </w:r>
      <w:r w:rsidR="00A91809">
        <w:rPr>
          <w:rFonts w:ascii="Arial" w:hAnsi="Arial" w:cs="Arial"/>
          <w:bCs/>
          <w:lang w:val="es-ES_tradnl"/>
        </w:rPr>
        <w:t xml:space="preserve">tacama </w:t>
      </w:r>
      <w:r>
        <w:rPr>
          <w:rFonts w:ascii="Arial" w:hAnsi="Arial" w:cs="Arial"/>
          <w:bCs/>
          <w:lang w:val="es-ES_tradnl"/>
        </w:rPr>
        <w:t xml:space="preserve">y el valor </w:t>
      </w:r>
      <w:r w:rsidR="00A91809">
        <w:rPr>
          <w:rFonts w:ascii="Arial" w:hAnsi="Arial" w:cs="Arial"/>
          <w:bCs/>
          <w:lang w:val="es-ES_tradnl"/>
        </w:rPr>
        <w:t xml:space="preserve">es de 39 </w:t>
      </w:r>
      <w:r>
        <w:rPr>
          <w:rFonts w:ascii="Arial" w:hAnsi="Arial" w:cs="Arial"/>
          <w:bCs/>
          <w:lang w:val="es-ES_tradnl"/>
        </w:rPr>
        <w:t>dólares</w:t>
      </w:r>
      <w:r w:rsidR="00A91809">
        <w:rPr>
          <w:rFonts w:ascii="Arial" w:hAnsi="Arial" w:cs="Arial"/>
          <w:bCs/>
          <w:lang w:val="es-ES_tradnl"/>
        </w:rPr>
        <w:t xml:space="preserve"> </w:t>
      </w:r>
      <w:r>
        <w:rPr>
          <w:rFonts w:ascii="Arial" w:hAnsi="Arial" w:cs="Arial"/>
          <w:bCs/>
          <w:lang w:val="es-ES_tradnl"/>
        </w:rPr>
        <w:t>son</w:t>
      </w:r>
      <w:r w:rsidR="00A91809">
        <w:rPr>
          <w:rFonts w:ascii="Arial" w:hAnsi="Arial" w:cs="Arial"/>
          <w:bCs/>
          <w:lang w:val="es-ES_tradnl"/>
        </w:rPr>
        <w:t xml:space="preserve"> </w:t>
      </w:r>
      <w:r>
        <w:rPr>
          <w:rFonts w:ascii="Arial" w:hAnsi="Arial" w:cs="Arial"/>
          <w:bCs/>
          <w:lang w:val="es-ES_tradnl"/>
        </w:rPr>
        <w:t>negocios direc</w:t>
      </w:r>
      <w:r w:rsidR="00A91809">
        <w:rPr>
          <w:rFonts w:ascii="Arial" w:hAnsi="Arial" w:cs="Arial"/>
          <w:bCs/>
          <w:lang w:val="es-ES_tradnl"/>
        </w:rPr>
        <w:t>tos con mineras</w:t>
      </w:r>
      <w:r>
        <w:rPr>
          <w:rFonts w:ascii="Arial" w:hAnsi="Arial" w:cs="Arial"/>
          <w:bCs/>
          <w:lang w:val="es-ES_tradnl"/>
        </w:rPr>
        <w:t>,</w:t>
      </w:r>
      <w:r w:rsidR="00A91809">
        <w:rPr>
          <w:rFonts w:ascii="Arial" w:hAnsi="Arial" w:cs="Arial"/>
          <w:bCs/>
          <w:lang w:val="es-ES_tradnl"/>
        </w:rPr>
        <w:t xml:space="preserve"> no </w:t>
      </w:r>
      <w:r>
        <w:rPr>
          <w:rFonts w:ascii="Arial" w:hAnsi="Arial" w:cs="Arial"/>
          <w:bCs/>
          <w:lang w:val="es-ES_tradnl"/>
        </w:rPr>
        <w:t>con el sistema c</w:t>
      </w:r>
      <w:r w:rsidR="00A91809">
        <w:rPr>
          <w:rFonts w:ascii="Arial" w:hAnsi="Arial" w:cs="Arial"/>
          <w:bCs/>
          <w:lang w:val="es-ES_tradnl"/>
        </w:rPr>
        <w:t>entral esto podría abar</w:t>
      </w:r>
      <w:r>
        <w:rPr>
          <w:rFonts w:ascii="Arial" w:hAnsi="Arial" w:cs="Arial"/>
          <w:bCs/>
          <w:lang w:val="es-ES_tradnl"/>
        </w:rPr>
        <w:t>atar la energí</w:t>
      </w:r>
      <w:r w:rsidR="00A91809">
        <w:rPr>
          <w:rFonts w:ascii="Arial" w:hAnsi="Arial" w:cs="Arial"/>
          <w:bCs/>
          <w:lang w:val="es-ES_tradnl"/>
        </w:rPr>
        <w:t>a</w:t>
      </w:r>
      <w:r>
        <w:rPr>
          <w:rFonts w:ascii="Arial" w:hAnsi="Arial" w:cs="Arial"/>
          <w:bCs/>
          <w:lang w:val="es-ES_tradnl"/>
        </w:rPr>
        <w:t>,</w:t>
      </w:r>
      <w:r w:rsidR="00A91809">
        <w:rPr>
          <w:rFonts w:ascii="Arial" w:hAnsi="Arial" w:cs="Arial"/>
          <w:bCs/>
          <w:lang w:val="es-ES_tradnl"/>
        </w:rPr>
        <w:t xml:space="preserve"> se </w:t>
      </w:r>
      <w:r>
        <w:rPr>
          <w:rFonts w:ascii="Arial" w:hAnsi="Arial" w:cs="Arial"/>
          <w:bCs/>
          <w:lang w:val="es-ES_tradnl"/>
        </w:rPr>
        <w:t>esperan respuestas, a consultas como cuanta energí</w:t>
      </w:r>
      <w:r w:rsidR="00A91809">
        <w:rPr>
          <w:rFonts w:ascii="Arial" w:hAnsi="Arial" w:cs="Arial"/>
          <w:bCs/>
          <w:lang w:val="es-ES_tradnl"/>
        </w:rPr>
        <w:t>a</w:t>
      </w:r>
      <w:r>
        <w:rPr>
          <w:rFonts w:ascii="Arial" w:hAnsi="Arial" w:cs="Arial"/>
          <w:bCs/>
          <w:lang w:val="es-ES_tradnl"/>
        </w:rPr>
        <w:t xml:space="preserve"> se produce, donde se ent</w:t>
      </w:r>
      <w:r w:rsidR="00A91809">
        <w:rPr>
          <w:rFonts w:ascii="Arial" w:hAnsi="Arial" w:cs="Arial"/>
          <w:bCs/>
          <w:lang w:val="es-ES_tradnl"/>
        </w:rPr>
        <w:t xml:space="preserve">rega y </w:t>
      </w:r>
      <w:r>
        <w:rPr>
          <w:rFonts w:ascii="Arial" w:hAnsi="Arial" w:cs="Arial"/>
          <w:bCs/>
          <w:lang w:val="es-ES_tradnl"/>
        </w:rPr>
        <w:t xml:space="preserve">donde </w:t>
      </w:r>
      <w:r w:rsidR="00A91809">
        <w:rPr>
          <w:rFonts w:ascii="Arial" w:hAnsi="Arial" w:cs="Arial"/>
          <w:bCs/>
          <w:lang w:val="es-ES_tradnl"/>
        </w:rPr>
        <w:t>se demanda la energía, como</w:t>
      </w:r>
      <w:r>
        <w:rPr>
          <w:rFonts w:ascii="Arial" w:hAnsi="Arial" w:cs="Arial"/>
          <w:bCs/>
          <w:lang w:val="es-ES_tradnl"/>
        </w:rPr>
        <w:t xml:space="preserve"> para el </w:t>
      </w:r>
      <w:r w:rsidR="003D3A1F">
        <w:rPr>
          <w:rFonts w:ascii="Arial" w:hAnsi="Arial" w:cs="Arial"/>
          <w:bCs/>
          <w:lang w:val="es-ES_tradnl"/>
        </w:rPr>
        <w:t>Metro tren</w:t>
      </w:r>
      <w:r>
        <w:rPr>
          <w:rFonts w:ascii="Arial" w:hAnsi="Arial" w:cs="Arial"/>
          <w:bCs/>
          <w:lang w:val="es-ES_tradnl"/>
        </w:rPr>
        <w:t xml:space="preserve"> en Santiago,</w:t>
      </w:r>
      <w:r w:rsidR="00A91809">
        <w:rPr>
          <w:rFonts w:ascii="Arial" w:hAnsi="Arial" w:cs="Arial"/>
          <w:bCs/>
          <w:lang w:val="es-ES_tradnl"/>
        </w:rPr>
        <w:t xml:space="preserve"> otr</w:t>
      </w:r>
      <w:r>
        <w:rPr>
          <w:rFonts w:ascii="Arial" w:hAnsi="Arial" w:cs="Arial"/>
          <w:bCs/>
          <w:lang w:val="es-ES_tradnl"/>
        </w:rPr>
        <w:t>a</w:t>
      </w:r>
      <w:r w:rsidR="00A91809">
        <w:rPr>
          <w:rFonts w:ascii="Arial" w:hAnsi="Arial" w:cs="Arial"/>
          <w:bCs/>
          <w:lang w:val="es-ES_tradnl"/>
        </w:rPr>
        <w:t>s</w:t>
      </w:r>
      <w:r>
        <w:rPr>
          <w:rFonts w:ascii="Arial" w:hAnsi="Arial" w:cs="Arial"/>
          <w:bCs/>
          <w:lang w:val="es-ES_tradnl"/>
        </w:rPr>
        <w:t xml:space="preserve"> entregas a Punta Aren</w:t>
      </w:r>
      <w:r w:rsidR="00A91809">
        <w:rPr>
          <w:rFonts w:ascii="Arial" w:hAnsi="Arial" w:cs="Arial"/>
          <w:bCs/>
          <w:lang w:val="es-ES_tradnl"/>
        </w:rPr>
        <w:t xml:space="preserve">as, hay que </w:t>
      </w:r>
      <w:r>
        <w:rPr>
          <w:rFonts w:ascii="Arial" w:hAnsi="Arial" w:cs="Arial"/>
          <w:bCs/>
          <w:lang w:val="es-ES_tradnl"/>
        </w:rPr>
        <w:t xml:space="preserve">exigir tener en la región </w:t>
      </w:r>
      <w:r w:rsidR="00A91809">
        <w:rPr>
          <w:rFonts w:ascii="Arial" w:hAnsi="Arial" w:cs="Arial"/>
          <w:bCs/>
          <w:lang w:val="es-ES_tradnl"/>
        </w:rPr>
        <w:t xml:space="preserve">líneas </w:t>
      </w:r>
      <w:r>
        <w:rPr>
          <w:rFonts w:ascii="Arial" w:hAnsi="Arial" w:cs="Arial"/>
          <w:bCs/>
          <w:lang w:val="es-ES_tradnl"/>
        </w:rPr>
        <w:t>d</w:t>
      </w:r>
      <w:r w:rsidR="00A91809">
        <w:rPr>
          <w:rFonts w:ascii="Arial" w:hAnsi="Arial" w:cs="Arial"/>
          <w:bCs/>
          <w:lang w:val="es-ES_tradnl"/>
        </w:rPr>
        <w:t>e</w:t>
      </w:r>
      <w:r>
        <w:rPr>
          <w:rFonts w:ascii="Arial" w:hAnsi="Arial" w:cs="Arial"/>
          <w:bCs/>
          <w:lang w:val="es-ES_tradnl"/>
        </w:rPr>
        <w:t xml:space="preserve"> trasmisión</w:t>
      </w:r>
      <w:r w:rsidR="00A91809">
        <w:rPr>
          <w:rFonts w:ascii="Arial" w:hAnsi="Arial" w:cs="Arial"/>
          <w:bCs/>
          <w:lang w:val="es-ES_tradnl"/>
        </w:rPr>
        <w:t xml:space="preserve"> y de eta manera </w:t>
      </w:r>
      <w:r>
        <w:rPr>
          <w:rFonts w:ascii="Arial" w:hAnsi="Arial" w:cs="Arial"/>
          <w:bCs/>
          <w:lang w:val="es-ES_tradnl"/>
        </w:rPr>
        <w:t>disfrutar</w:t>
      </w:r>
      <w:r w:rsidR="00A91809">
        <w:rPr>
          <w:rFonts w:ascii="Arial" w:hAnsi="Arial" w:cs="Arial"/>
          <w:bCs/>
          <w:lang w:val="es-ES_tradnl"/>
        </w:rPr>
        <w:t xml:space="preserve"> de energía </w:t>
      </w:r>
      <w:r>
        <w:rPr>
          <w:rFonts w:ascii="Arial" w:hAnsi="Arial" w:cs="Arial"/>
          <w:bCs/>
          <w:lang w:val="es-ES_tradnl"/>
        </w:rPr>
        <w:t>limpia y barata.</w:t>
      </w:r>
    </w:p>
    <w:p w:rsidR="004A1A1C" w:rsidRDefault="004A1A1C" w:rsidP="00E544F5">
      <w:pPr>
        <w:jc w:val="both"/>
        <w:rPr>
          <w:rFonts w:ascii="Arial" w:hAnsi="Arial" w:cs="Arial"/>
          <w:bCs/>
          <w:lang w:val="es-ES_tradnl"/>
        </w:rPr>
      </w:pPr>
    </w:p>
    <w:p w:rsidR="00A91809" w:rsidRDefault="00DC3B7E" w:rsidP="00E544F5">
      <w:pPr>
        <w:jc w:val="both"/>
        <w:rPr>
          <w:rFonts w:ascii="Arial" w:hAnsi="Arial" w:cs="Arial"/>
          <w:bCs/>
          <w:lang w:val="es-ES_tradnl"/>
        </w:rPr>
      </w:pPr>
      <w:r>
        <w:rPr>
          <w:rFonts w:ascii="Arial" w:hAnsi="Arial" w:cs="Arial"/>
          <w:bCs/>
          <w:lang w:val="es-ES_tradnl"/>
        </w:rPr>
        <w:t>Pagamos un costo alt</w:t>
      </w:r>
      <w:r w:rsidR="00A91809">
        <w:rPr>
          <w:rFonts w:ascii="Arial" w:hAnsi="Arial" w:cs="Arial"/>
          <w:bCs/>
          <w:lang w:val="es-ES_tradnl"/>
        </w:rPr>
        <w:t xml:space="preserve">o y en la </w:t>
      </w:r>
      <w:r>
        <w:rPr>
          <w:rFonts w:ascii="Arial" w:hAnsi="Arial" w:cs="Arial"/>
          <w:bCs/>
          <w:lang w:val="es-ES_tradnl"/>
        </w:rPr>
        <w:t>regió</w:t>
      </w:r>
      <w:r w:rsidR="00A91809">
        <w:rPr>
          <w:rFonts w:ascii="Arial" w:hAnsi="Arial" w:cs="Arial"/>
          <w:bCs/>
          <w:lang w:val="es-ES_tradnl"/>
        </w:rPr>
        <w:t xml:space="preserve">n </w:t>
      </w:r>
      <w:r>
        <w:rPr>
          <w:rFonts w:ascii="Arial" w:hAnsi="Arial" w:cs="Arial"/>
          <w:bCs/>
          <w:lang w:val="es-ES_tradnl"/>
        </w:rPr>
        <w:t>es donde más su</w:t>
      </w:r>
      <w:r w:rsidR="00A91809">
        <w:rPr>
          <w:rFonts w:ascii="Arial" w:hAnsi="Arial" w:cs="Arial"/>
          <w:bCs/>
          <w:lang w:val="es-ES_tradnl"/>
        </w:rPr>
        <w:t>be la anergia, y aquí se gen</w:t>
      </w:r>
      <w:r>
        <w:rPr>
          <w:rFonts w:ascii="Arial" w:hAnsi="Arial" w:cs="Arial"/>
          <w:bCs/>
          <w:lang w:val="es-ES_tradnl"/>
        </w:rPr>
        <w:t xml:space="preserve">era una gran cantidad de energía, por ello está la propuesta, </w:t>
      </w:r>
      <w:r w:rsidR="00A91809">
        <w:rPr>
          <w:rFonts w:ascii="Arial" w:hAnsi="Arial" w:cs="Arial"/>
          <w:bCs/>
          <w:lang w:val="es-ES_tradnl"/>
        </w:rPr>
        <w:t xml:space="preserve">se </w:t>
      </w:r>
      <w:r>
        <w:rPr>
          <w:rFonts w:ascii="Arial" w:hAnsi="Arial" w:cs="Arial"/>
          <w:bCs/>
          <w:lang w:val="es-ES_tradnl"/>
        </w:rPr>
        <w:t>precisa</w:t>
      </w:r>
      <w:r w:rsidR="00A91809">
        <w:rPr>
          <w:rFonts w:ascii="Arial" w:hAnsi="Arial" w:cs="Arial"/>
          <w:bCs/>
          <w:lang w:val="es-ES_tradnl"/>
        </w:rPr>
        <w:t xml:space="preserve"> </w:t>
      </w:r>
      <w:r>
        <w:rPr>
          <w:rFonts w:ascii="Arial" w:hAnsi="Arial" w:cs="Arial"/>
          <w:bCs/>
          <w:lang w:val="es-ES_tradnl"/>
        </w:rPr>
        <w:t>analizar</w:t>
      </w:r>
      <w:r w:rsidR="00A91809">
        <w:rPr>
          <w:rFonts w:ascii="Arial" w:hAnsi="Arial" w:cs="Arial"/>
          <w:bCs/>
          <w:lang w:val="es-ES_tradnl"/>
        </w:rPr>
        <w:t xml:space="preserve"> </w:t>
      </w:r>
      <w:r>
        <w:rPr>
          <w:rFonts w:ascii="Arial" w:hAnsi="Arial" w:cs="Arial"/>
          <w:bCs/>
          <w:lang w:val="es-ES_tradnl"/>
        </w:rPr>
        <w:t>con el Ministerio</w:t>
      </w:r>
      <w:r w:rsidR="00A91809">
        <w:rPr>
          <w:rFonts w:ascii="Arial" w:hAnsi="Arial" w:cs="Arial"/>
          <w:bCs/>
          <w:lang w:val="es-ES_tradnl"/>
        </w:rPr>
        <w:t xml:space="preserve"> de </w:t>
      </w:r>
      <w:r>
        <w:rPr>
          <w:rFonts w:ascii="Arial" w:hAnsi="Arial" w:cs="Arial"/>
          <w:bCs/>
          <w:lang w:val="es-ES_tradnl"/>
        </w:rPr>
        <w:t>E</w:t>
      </w:r>
      <w:r w:rsidR="00A91809">
        <w:rPr>
          <w:rFonts w:ascii="Arial" w:hAnsi="Arial" w:cs="Arial"/>
          <w:bCs/>
          <w:lang w:val="es-ES_tradnl"/>
        </w:rPr>
        <w:t xml:space="preserve">nergía y </w:t>
      </w:r>
      <w:r w:rsidR="00DD160C">
        <w:rPr>
          <w:rFonts w:ascii="Arial" w:hAnsi="Arial" w:cs="Arial"/>
          <w:bCs/>
          <w:lang w:val="es-ES_tradnl"/>
        </w:rPr>
        <w:t>debería</w:t>
      </w:r>
      <w:r w:rsidR="00A91809">
        <w:rPr>
          <w:rFonts w:ascii="Arial" w:hAnsi="Arial" w:cs="Arial"/>
          <w:bCs/>
          <w:lang w:val="es-ES_tradnl"/>
        </w:rPr>
        <w:t xml:space="preserve"> </w:t>
      </w:r>
      <w:r w:rsidR="00DD160C">
        <w:rPr>
          <w:rFonts w:ascii="Arial" w:hAnsi="Arial" w:cs="Arial"/>
          <w:bCs/>
          <w:lang w:val="es-ES_tradnl"/>
        </w:rPr>
        <w:t>participar</w:t>
      </w:r>
      <w:r w:rsidR="00A91809">
        <w:rPr>
          <w:rFonts w:ascii="Arial" w:hAnsi="Arial" w:cs="Arial"/>
          <w:bCs/>
          <w:lang w:val="es-ES_tradnl"/>
        </w:rPr>
        <w:t xml:space="preserve"> el </w:t>
      </w:r>
      <w:r w:rsidR="00DD160C">
        <w:rPr>
          <w:rFonts w:ascii="Arial" w:hAnsi="Arial" w:cs="Arial"/>
          <w:bCs/>
          <w:lang w:val="es-ES_tradnl"/>
        </w:rPr>
        <w:t>GORE para tene</w:t>
      </w:r>
      <w:r w:rsidR="00A91809">
        <w:rPr>
          <w:rFonts w:ascii="Arial" w:hAnsi="Arial" w:cs="Arial"/>
          <w:bCs/>
          <w:lang w:val="es-ES_tradnl"/>
        </w:rPr>
        <w:t xml:space="preserve">r energía </w:t>
      </w:r>
      <w:r w:rsidR="00DD160C">
        <w:rPr>
          <w:rFonts w:ascii="Arial" w:hAnsi="Arial" w:cs="Arial"/>
          <w:bCs/>
          <w:lang w:val="es-ES_tradnl"/>
        </w:rPr>
        <w:t>bara</w:t>
      </w:r>
      <w:r w:rsidR="00A91809">
        <w:rPr>
          <w:rFonts w:ascii="Arial" w:hAnsi="Arial" w:cs="Arial"/>
          <w:bCs/>
          <w:lang w:val="es-ES_tradnl"/>
        </w:rPr>
        <w:t>ta</w:t>
      </w:r>
      <w:r w:rsidR="00DD160C">
        <w:rPr>
          <w:rFonts w:ascii="Arial" w:hAnsi="Arial" w:cs="Arial"/>
          <w:bCs/>
          <w:lang w:val="es-ES_tradnl"/>
        </w:rPr>
        <w:t xml:space="preserve"> donde ella se produ</w:t>
      </w:r>
      <w:r w:rsidR="00A91809">
        <w:rPr>
          <w:rFonts w:ascii="Arial" w:hAnsi="Arial" w:cs="Arial"/>
          <w:bCs/>
          <w:lang w:val="es-ES_tradnl"/>
        </w:rPr>
        <w:t>ce.</w:t>
      </w:r>
    </w:p>
    <w:p w:rsidR="000B648E" w:rsidRDefault="000B648E" w:rsidP="00E544F5">
      <w:pPr>
        <w:jc w:val="both"/>
        <w:rPr>
          <w:rFonts w:ascii="Arial" w:hAnsi="Arial" w:cs="Arial"/>
          <w:bCs/>
          <w:lang w:val="es-ES_tradnl"/>
        </w:rPr>
      </w:pPr>
    </w:p>
    <w:p w:rsidR="000B648E" w:rsidRDefault="000B648E" w:rsidP="00E544F5">
      <w:pPr>
        <w:jc w:val="both"/>
        <w:rPr>
          <w:rFonts w:ascii="Arial" w:hAnsi="Arial" w:cs="Arial"/>
          <w:bCs/>
          <w:lang w:val="es-ES_tradnl"/>
        </w:rPr>
      </w:pPr>
      <w:r>
        <w:rPr>
          <w:rFonts w:ascii="Arial" w:hAnsi="Arial" w:cs="Arial"/>
          <w:bCs/>
          <w:lang w:val="es-ES_tradnl"/>
        </w:rPr>
        <w:t xml:space="preserve">Consejera Fabiola Pérez, </w:t>
      </w:r>
      <w:r w:rsidR="00422F60">
        <w:rPr>
          <w:rFonts w:ascii="Arial" w:hAnsi="Arial" w:cs="Arial"/>
          <w:bCs/>
          <w:lang w:val="es-ES_tradnl"/>
        </w:rPr>
        <w:t>fue planeado y es valiosos el trabajo y manejar la información que sea real, cuantas fotovoltaicas, donde entregan energías o alimentando otro tipo de productos, y saber es un problema y además como prioridad uno de las comunidades por el alza del consumo.</w:t>
      </w: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A1A1C" w:rsidRDefault="004A1A1C" w:rsidP="00E544F5">
      <w:pPr>
        <w:jc w:val="both"/>
        <w:rPr>
          <w:rFonts w:ascii="Arial" w:hAnsi="Arial" w:cs="Arial"/>
          <w:bCs/>
          <w:lang w:val="es-ES_tradnl"/>
        </w:rPr>
      </w:pPr>
    </w:p>
    <w:p w:rsidR="00422F60" w:rsidRDefault="00482BB3" w:rsidP="00E544F5">
      <w:pPr>
        <w:jc w:val="both"/>
        <w:rPr>
          <w:rFonts w:ascii="Arial" w:hAnsi="Arial" w:cs="Arial"/>
          <w:bCs/>
          <w:lang w:val="es-ES_tradnl"/>
        </w:rPr>
      </w:pPr>
      <w:r>
        <w:rPr>
          <w:rFonts w:ascii="Arial" w:hAnsi="Arial" w:cs="Arial"/>
          <w:bCs/>
          <w:lang w:val="es-ES_tradnl"/>
        </w:rPr>
        <w:t>Es un tema de distribución y normati</w:t>
      </w:r>
      <w:r w:rsidR="00422F60">
        <w:rPr>
          <w:rFonts w:ascii="Arial" w:hAnsi="Arial" w:cs="Arial"/>
          <w:bCs/>
          <w:lang w:val="es-ES_tradnl"/>
        </w:rPr>
        <w:t xml:space="preserve">vas, es </w:t>
      </w:r>
      <w:r>
        <w:rPr>
          <w:rFonts w:ascii="Arial" w:hAnsi="Arial" w:cs="Arial"/>
          <w:bCs/>
          <w:lang w:val="es-ES_tradnl"/>
        </w:rPr>
        <w:t>parte</w:t>
      </w:r>
      <w:r w:rsidR="00422F60">
        <w:rPr>
          <w:rFonts w:ascii="Arial" w:hAnsi="Arial" w:cs="Arial"/>
          <w:bCs/>
          <w:lang w:val="es-ES_tradnl"/>
        </w:rPr>
        <w:t xml:space="preserve"> de un </w:t>
      </w:r>
      <w:r>
        <w:rPr>
          <w:rFonts w:ascii="Arial" w:hAnsi="Arial" w:cs="Arial"/>
          <w:bCs/>
          <w:lang w:val="es-ES_tradnl"/>
        </w:rPr>
        <w:t>negocio</w:t>
      </w:r>
      <w:r w:rsidR="00422F60">
        <w:rPr>
          <w:rFonts w:ascii="Arial" w:hAnsi="Arial" w:cs="Arial"/>
          <w:bCs/>
          <w:lang w:val="es-ES_tradnl"/>
        </w:rPr>
        <w:t xml:space="preserve"> creado para actuar </w:t>
      </w:r>
      <w:r>
        <w:rPr>
          <w:rFonts w:ascii="Arial" w:hAnsi="Arial" w:cs="Arial"/>
          <w:bCs/>
          <w:lang w:val="es-ES_tradnl"/>
        </w:rPr>
        <w:t>de esta</w:t>
      </w:r>
      <w:r w:rsidR="00422F60">
        <w:rPr>
          <w:rFonts w:ascii="Arial" w:hAnsi="Arial" w:cs="Arial"/>
          <w:bCs/>
          <w:lang w:val="es-ES_tradnl"/>
        </w:rPr>
        <w:t xml:space="preserve"> forma, </w:t>
      </w:r>
      <w:r>
        <w:rPr>
          <w:rFonts w:ascii="Arial" w:hAnsi="Arial" w:cs="Arial"/>
          <w:bCs/>
          <w:lang w:val="es-ES_tradnl"/>
        </w:rPr>
        <w:t>más</w:t>
      </w:r>
      <w:r w:rsidR="00422F60">
        <w:rPr>
          <w:rFonts w:ascii="Arial" w:hAnsi="Arial" w:cs="Arial"/>
          <w:bCs/>
          <w:lang w:val="es-ES_tradnl"/>
        </w:rPr>
        <w:t xml:space="preserve"> </w:t>
      </w:r>
      <w:r>
        <w:rPr>
          <w:rFonts w:ascii="Arial" w:hAnsi="Arial" w:cs="Arial"/>
          <w:bCs/>
          <w:lang w:val="es-ES_tradnl"/>
        </w:rPr>
        <w:t>allá</w:t>
      </w:r>
      <w:r w:rsidR="00422F60">
        <w:rPr>
          <w:rFonts w:ascii="Arial" w:hAnsi="Arial" w:cs="Arial"/>
          <w:bCs/>
          <w:lang w:val="es-ES_tradnl"/>
        </w:rPr>
        <w:t xml:space="preserve"> de un </w:t>
      </w:r>
      <w:r>
        <w:rPr>
          <w:rFonts w:ascii="Arial" w:hAnsi="Arial" w:cs="Arial"/>
          <w:bCs/>
          <w:lang w:val="es-ES_tradnl"/>
        </w:rPr>
        <w:t>trabajo</w:t>
      </w:r>
      <w:r w:rsidR="00422F60">
        <w:rPr>
          <w:rFonts w:ascii="Arial" w:hAnsi="Arial" w:cs="Arial"/>
          <w:bCs/>
          <w:lang w:val="es-ES_tradnl"/>
        </w:rPr>
        <w:t xml:space="preserve">, deberíamos tener una mesa </w:t>
      </w:r>
      <w:r>
        <w:rPr>
          <w:rFonts w:ascii="Arial" w:hAnsi="Arial" w:cs="Arial"/>
          <w:bCs/>
          <w:lang w:val="es-ES_tradnl"/>
        </w:rPr>
        <w:t>público regional para las energías</w:t>
      </w:r>
      <w:r w:rsidR="00422F60">
        <w:rPr>
          <w:rFonts w:ascii="Arial" w:hAnsi="Arial" w:cs="Arial"/>
          <w:bCs/>
          <w:lang w:val="es-ES_tradnl"/>
        </w:rPr>
        <w:t>, para saber</w:t>
      </w:r>
      <w:r>
        <w:rPr>
          <w:rFonts w:ascii="Arial" w:hAnsi="Arial" w:cs="Arial"/>
          <w:bCs/>
          <w:lang w:val="es-ES_tradnl"/>
        </w:rPr>
        <w:t xml:space="preserve"> que se genera, fot</w:t>
      </w:r>
      <w:r w:rsidR="00422F60">
        <w:rPr>
          <w:rFonts w:ascii="Arial" w:hAnsi="Arial" w:cs="Arial"/>
          <w:bCs/>
          <w:lang w:val="es-ES_tradnl"/>
        </w:rPr>
        <w:t>ovol</w:t>
      </w:r>
      <w:r>
        <w:rPr>
          <w:rFonts w:ascii="Arial" w:hAnsi="Arial" w:cs="Arial"/>
          <w:bCs/>
          <w:lang w:val="es-ES_tradnl"/>
        </w:rPr>
        <w:t>taica o</w:t>
      </w:r>
      <w:r w:rsidR="00422F60">
        <w:rPr>
          <w:rFonts w:ascii="Arial" w:hAnsi="Arial" w:cs="Arial"/>
          <w:bCs/>
          <w:lang w:val="es-ES_tradnl"/>
        </w:rPr>
        <w:t xml:space="preserve"> eólica </w:t>
      </w:r>
      <w:r>
        <w:rPr>
          <w:rFonts w:ascii="Arial" w:hAnsi="Arial" w:cs="Arial"/>
          <w:bCs/>
          <w:lang w:val="es-ES_tradnl"/>
        </w:rPr>
        <w:t>cuales</w:t>
      </w:r>
      <w:r w:rsidR="00422F60">
        <w:rPr>
          <w:rFonts w:ascii="Arial" w:hAnsi="Arial" w:cs="Arial"/>
          <w:bCs/>
          <w:lang w:val="es-ES_tradnl"/>
        </w:rPr>
        <w:t xml:space="preserve"> </w:t>
      </w:r>
      <w:r>
        <w:rPr>
          <w:rFonts w:ascii="Arial" w:hAnsi="Arial" w:cs="Arial"/>
          <w:bCs/>
          <w:lang w:val="es-ES_tradnl"/>
        </w:rPr>
        <w:t xml:space="preserve">son las </w:t>
      </w:r>
      <w:r w:rsidR="00422F60">
        <w:rPr>
          <w:rFonts w:ascii="Arial" w:hAnsi="Arial" w:cs="Arial"/>
          <w:bCs/>
          <w:lang w:val="es-ES_tradnl"/>
        </w:rPr>
        <w:t>difi</w:t>
      </w:r>
      <w:r>
        <w:rPr>
          <w:rFonts w:ascii="Arial" w:hAnsi="Arial" w:cs="Arial"/>
          <w:bCs/>
          <w:lang w:val="es-ES_tradnl"/>
        </w:rPr>
        <w:t>cultades, las baterías</w:t>
      </w:r>
      <w:r w:rsidR="00422F60">
        <w:rPr>
          <w:rFonts w:ascii="Arial" w:hAnsi="Arial" w:cs="Arial"/>
          <w:bCs/>
          <w:lang w:val="es-ES_tradnl"/>
        </w:rPr>
        <w:t xml:space="preserve"> </w:t>
      </w:r>
      <w:r>
        <w:rPr>
          <w:rFonts w:ascii="Arial" w:hAnsi="Arial" w:cs="Arial"/>
          <w:bCs/>
          <w:lang w:val="es-ES_tradnl"/>
        </w:rPr>
        <w:t>son recient</w:t>
      </w:r>
      <w:r w:rsidR="00422F60">
        <w:rPr>
          <w:rFonts w:ascii="Arial" w:hAnsi="Arial" w:cs="Arial"/>
          <w:bCs/>
          <w:lang w:val="es-ES_tradnl"/>
        </w:rPr>
        <w:t xml:space="preserve">es y hay otros </w:t>
      </w:r>
      <w:r>
        <w:rPr>
          <w:rFonts w:ascii="Arial" w:hAnsi="Arial" w:cs="Arial"/>
          <w:bCs/>
          <w:lang w:val="es-ES_tradnl"/>
        </w:rPr>
        <w:t>orientados</w:t>
      </w:r>
      <w:r w:rsidR="00422F60">
        <w:rPr>
          <w:rFonts w:ascii="Arial" w:hAnsi="Arial" w:cs="Arial"/>
          <w:bCs/>
          <w:lang w:val="es-ES_tradnl"/>
        </w:rPr>
        <w:t xml:space="preserve"> a lo </w:t>
      </w:r>
      <w:r>
        <w:rPr>
          <w:rFonts w:ascii="Arial" w:hAnsi="Arial" w:cs="Arial"/>
          <w:bCs/>
          <w:lang w:val="es-ES_tradnl"/>
        </w:rPr>
        <w:t>mismo.</w:t>
      </w:r>
      <w:r w:rsidR="00422F60">
        <w:rPr>
          <w:rFonts w:ascii="Arial" w:hAnsi="Arial" w:cs="Arial"/>
          <w:bCs/>
          <w:lang w:val="es-ES_tradnl"/>
        </w:rPr>
        <w:t xml:space="preserve"> </w:t>
      </w:r>
      <w:r>
        <w:rPr>
          <w:rFonts w:ascii="Arial" w:hAnsi="Arial" w:cs="Arial"/>
          <w:bCs/>
          <w:lang w:val="es-ES_tradnl"/>
        </w:rPr>
        <w:t>N</w:t>
      </w:r>
      <w:r w:rsidR="00422F60">
        <w:rPr>
          <w:rFonts w:ascii="Arial" w:hAnsi="Arial" w:cs="Arial"/>
          <w:bCs/>
          <w:lang w:val="es-ES_tradnl"/>
        </w:rPr>
        <w:t xml:space="preserve">o es un tema simple, es </w:t>
      </w:r>
      <w:r>
        <w:rPr>
          <w:rFonts w:ascii="Arial" w:hAnsi="Arial" w:cs="Arial"/>
          <w:bCs/>
          <w:lang w:val="es-ES_tradnl"/>
        </w:rPr>
        <w:t>normativo</w:t>
      </w:r>
      <w:r w:rsidR="00422F60">
        <w:rPr>
          <w:rFonts w:ascii="Arial" w:hAnsi="Arial" w:cs="Arial"/>
          <w:bCs/>
          <w:lang w:val="es-ES_tradnl"/>
        </w:rPr>
        <w:t xml:space="preserve"> </w:t>
      </w:r>
      <w:r>
        <w:rPr>
          <w:rFonts w:ascii="Arial" w:hAnsi="Arial" w:cs="Arial"/>
          <w:bCs/>
          <w:lang w:val="es-ES_tradnl"/>
        </w:rPr>
        <w:t>legal</w:t>
      </w:r>
      <w:r w:rsidR="00422F60">
        <w:rPr>
          <w:rFonts w:ascii="Arial" w:hAnsi="Arial" w:cs="Arial"/>
          <w:bCs/>
          <w:lang w:val="es-ES_tradnl"/>
        </w:rPr>
        <w:t xml:space="preserve"> en </w:t>
      </w:r>
      <w:r>
        <w:rPr>
          <w:rFonts w:ascii="Arial" w:hAnsi="Arial" w:cs="Arial"/>
          <w:bCs/>
          <w:lang w:val="es-ES_tradnl"/>
        </w:rPr>
        <w:t xml:space="preserve">él sistema y siempre nos </w:t>
      </w:r>
      <w:r w:rsidR="00422F60">
        <w:rPr>
          <w:rFonts w:ascii="Arial" w:hAnsi="Arial" w:cs="Arial"/>
          <w:bCs/>
          <w:lang w:val="es-ES_tradnl"/>
        </w:rPr>
        <w:t>d</w:t>
      </w:r>
      <w:r>
        <w:rPr>
          <w:rFonts w:ascii="Arial" w:hAnsi="Arial" w:cs="Arial"/>
          <w:bCs/>
          <w:lang w:val="es-ES_tradnl"/>
        </w:rPr>
        <w:t>am</w:t>
      </w:r>
      <w:r w:rsidR="00422F60">
        <w:rPr>
          <w:rFonts w:ascii="Arial" w:hAnsi="Arial" w:cs="Arial"/>
          <w:bCs/>
          <w:lang w:val="es-ES_tradnl"/>
        </w:rPr>
        <w:t>os vuelta</w:t>
      </w:r>
      <w:r>
        <w:rPr>
          <w:rFonts w:ascii="Arial" w:hAnsi="Arial" w:cs="Arial"/>
          <w:bCs/>
          <w:lang w:val="es-ES_tradnl"/>
        </w:rPr>
        <w:t xml:space="preserve"> en el </w:t>
      </w:r>
      <w:r w:rsidR="00422F60">
        <w:rPr>
          <w:rFonts w:ascii="Arial" w:hAnsi="Arial" w:cs="Arial"/>
          <w:bCs/>
          <w:lang w:val="es-ES_tradnl"/>
        </w:rPr>
        <w:t>t</w:t>
      </w:r>
      <w:r>
        <w:rPr>
          <w:rFonts w:ascii="Arial" w:hAnsi="Arial" w:cs="Arial"/>
          <w:bCs/>
          <w:lang w:val="es-ES_tradnl"/>
        </w:rPr>
        <w:t>e</w:t>
      </w:r>
      <w:r w:rsidR="00422F60">
        <w:rPr>
          <w:rFonts w:ascii="Arial" w:hAnsi="Arial" w:cs="Arial"/>
          <w:bCs/>
          <w:lang w:val="es-ES_tradnl"/>
        </w:rPr>
        <w:t xml:space="preserve">ma </w:t>
      </w:r>
      <w:r>
        <w:rPr>
          <w:rFonts w:ascii="Arial" w:hAnsi="Arial" w:cs="Arial"/>
          <w:bCs/>
          <w:lang w:val="es-ES_tradnl"/>
        </w:rPr>
        <w:t>cual es el ap</w:t>
      </w:r>
      <w:r w:rsidR="00422F60">
        <w:rPr>
          <w:rFonts w:ascii="Arial" w:hAnsi="Arial" w:cs="Arial"/>
          <w:bCs/>
          <w:lang w:val="es-ES_tradnl"/>
        </w:rPr>
        <w:t>orte para la región</w:t>
      </w:r>
      <w:r>
        <w:rPr>
          <w:rFonts w:ascii="Arial" w:hAnsi="Arial" w:cs="Arial"/>
          <w:bCs/>
          <w:lang w:val="es-ES_tradnl"/>
        </w:rPr>
        <w:t>.</w:t>
      </w:r>
    </w:p>
    <w:p w:rsidR="004A1A1C" w:rsidRDefault="004A1A1C" w:rsidP="00E544F5">
      <w:pPr>
        <w:jc w:val="both"/>
        <w:rPr>
          <w:rFonts w:ascii="Arial" w:hAnsi="Arial" w:cs="Arial"/>
          <w:bCs/>
          <w:lang w:val="es-ES_tradnl"/>
        </w:rPr>
      </w:pPr>
    </w:p>
    <w:p w:rsidR="00422F60" w:rsidRDefault="00482BB3" w:rsidP="00E544F5">
      <w:pPr>
        <w:jc w:val="both"/>
        <w:rPr>
          <w:rFonts w:ascii="Arial" w:hAnsi="Arial" w:cs="Arial"/>
          <w:bCs/>
          <w:lang w:val="es-ES_tradnl"/>
        </w:rPr>
      </w:pPr>
      <w:r>
        <w:rPr>
          <w:rFonts w:ascii="Arial" w:hAnsi="Arial" w:cs="Arial"/>
          <w:bCs/>
          <w:lang w:val="es-ES_tradnl"/>
        </w:rPr>
        <w:t>Hay un tema cercano al rio, en el Desierto Flori</w:t>
      </w:r>
      <w:r w:rsidR="00422F60">
        <w:rPr>
          <w:rFonts w:ascii="Arial" w:hAnsi="Arial" w:cs="Arial"/>
          <w:bCs/>
          <w:lang w:val="es-ES_tradnl"/>
        </w:rPr>
        <w:t>d</w:t>
      </w:r>
      <w:r>
        <w:rPr>
          <w:rFonts w:ascii="Arial" w:hAnsi="Arial" w:cs="Arial"/>
          <w:bCs/>
          <w:lang w:val="es-ES_tradnl"/>
        </w:rPr>
        <w:t>o, que se afectan,</w:t>
      </w:r>
      <w:r w:rsidR="00422F60">
        <w:rPr>
          <w:rFonts w:ascii="Arial" w:hAnsi="Arial" w:cs="Arial"/>
          <w:bCs/>
          <w:lang w:val="es-ES_tradnl"/>
        </w:rPr>
        <w:t xml:space="preserve"> pero es </w:t>
      </w:r>
      <w:r>
        <w:rPr>
          <w:rFonts w:ascii="Arial" w:hAnsi="Arial" w:cs="Arial"/>
          <w:bCs/>
          <w:lang w:val="es-ES_tradnl"/>
        </w:rPr>
        <w:t>necesario a</w:t>
      </w:r>
      <w:r w:rsidR="00422F60">
        <w:rPr>
          <w:rFonts w:ascii="Arial" w:hAnsi="Arial" w:cs="Arial"/>
          <w:bCs/>
          <w:lang w:val="es-ES_tradnl"/>
        </w:rPr>
        <w:t>f</w:t>
      </w:r>
      <w:r>
        <w:rPr>
          <w:rFonts w:ascii="Arial" w:hAnsi="Arial" w:cs="Arial"/>
          <w:bCs/>
          <w:lang w:val="es-ES_tradnl"/>
        </w:rPr>
        <w:t>rontar con una mesa en la</w:t>
      </w:r>
      <w:r w:rsidR="00422F60">
        <w:rPr>
          <w:rFonts w:ascii="Arial" w:hAnsi="Arial" w:cs="Arial"/>
          <w:bCs/>
          <w:lang w:val="es-ES_tradnl"/>
        </w:rPr>
        <w:t xml:space="preserve"> región</w:t>
      </w:r>
      <w:r>
        <w:rPr>
          <w:rFonts w:ascii="Arial" w:hAnsi="Arial" w:cs="Arial"/>
          <w:bCs/>
          <w:lang w:val="es-ES_tradnl"/>
        </w:rPr>
        <w:t xml:space="preserve"> para ver este tema.</w:t>
      </w:r>
    </w:p>
    <w:p w:rsidR="00422F60" w:rsidRDefault="00422F60" w:rsidP="00E544F5">
      <w:pPr>
        <w:jc w:val="both"/>
        <w:rPr>
          <w:rFonts w:ascii="Arial" w:hAnsi="Arial" w:cs="Arial"/>
          <w:bCs/>
          <w:lang w:val="es-ES_tradnl"/>
        </w:rPr>
      </w:pPr>
    </w:p>
    <w:p w:rsidR="00422F60" w:rsidRDefault="00482BB3" w:rsidP="00E544F5">
      <w:pPr>
        <w:jc w:val="both"/>
        <w:rPr>
          <w:rFonts w:ascii="Arial" w:hAnsi="Arial" w:cs="Arial"/>
          <w:bCs/>
          <w:lang w:val="es-ES_tradnl"/>
        </w:rPr>
      </w:pPr>
      <w:r>
        <w:rPr>
          <w:rFonts w:ascii="Arial" w:hAnsi="Arial" w:cs="Arial"/>
          <w:bCs/>
          <w:lang w:val="es-ES_tradnl"/>
        </w:rPr>
        <w:t>Presidente del CORE M</w:t>
      </w:r>
      <w:r w:rsidR="00422F60">
        <w:rPr>
          <w:rFonts w:ascii="Arial" w:hAnsi="Arial" w:cs="Arial"/>
          <w:bCs/>
          <w:lang w:val="es-ES_tradnl"/>
        </w:rPr>
        <w:t xml:space="preserve">iguel </w:t>
      </w:r>
      <w:r>
        <w:rPr>
          <w:rFonts w:ascii="Arial" w:hAnsi="Arial" w:cs="Arial"/>
          <w:bCs/>
          <w:lang w:val="es-ES_tradnl"/>
        </w:rPr>
        <w:t>Vargas, hay</w:t>
      </w:r>
      <w:r w:rsidR="00422F60">
        <w:rPr>
          <w:rFonts w:ascii="Arial" w:hAnsi="Arial" w:cs="Arial"/>
          <w:bCs/>
          <w:lang w:val="es-ES_tradnl"/>
        </w:rPr>
        <w:t xml:space="preserve"> una </w:t>
      </w:r>
      <w:r>
        <w:rPr>
          <w:rFonts w:ascii="Arial" w:hAnsi="Arial" w:cs="Arial"/>
          <w:bCs/>
          <w:lang w:val="es-ES_tradnl"/>
        </w:rPr>
        <w:t>gobernanza</w:t>
      </w:r>
      <w:r w:rsidR="00422F60">
        <w:rPr>
          <w:rFonts w:ascii="Arial" w:hAnsi="Arial" w:cs="Arial"/>
          <w:bCs/>
          <w:lang w:val="es-ES_tradnl"/>
        </w:rPr>
        <w:t xml:space="preserve"> que </w:t>
      </w:r>
      <w:r>
        <w:rPr>
          <w:rFonts w:ascii="Arial" w:hAnsi="Arial" w:cs="Arial"/>
          <w:bCs/>
          <w:lang w:val="es-ES_tradnl"/>
        </w:rPr>
        <w:t>funciona con la CORFO sería</w:t>
      </w:r>
      <w:r w:rsidR="00422F60">
        <w:rPr>
          <w:rFonts w:ascii="Arial" w:hAnsi="Arial" w:cs="Arial"/>
          <w:bCs/>
          <w:lang w:val="es-ES_tradnl"/>
        </w:rPr>
        <w:t xml:space="preserve"> </w:t>
      </w:r>
      <w:r>
        <w:rPr>
          <w:rFonts w:ascii="Arial" w:hAnsi="Arial" w:cs="Arial"/>
          <w:bCs/>
          <w:lang w:val="es-ES_tradnl"/>
        </w:rPr>
        <w:t xml:space="preserve">interesante </w:t>
      </w:r>
      <w:r w:rsidR="00422F60">
        <w:rPr>
          <w:rFonts w:ascii="Arial" w:hAnsi="Arial" w:cs="Arial"/>
          <w:bCs/>
          <w:lang w:val="es-ES_tradnl"/>
        </w:rPr>
        <w:t xml:space="preserve">un </w:t>
      </w:r>
      <w:r>
        <w:rPr>
          <w:rFonts w:ascii="Arial" w:hAnsi="Arial" w:cs="Arial"/>
          <w:bCs/>
          <w:lang w:val="es-ES_tradnl"/>
        </w:rPr>
        <w:t>encuentro</w:t>
      </w:r>
      <w:r w:rsidR="00422F60">
        <w:rPr>
          <w:rFonts w:ascii="Arial" w:hAnsi="Arial" w:cs="Arial"/>
          <w:bCs/>
          <w:lang w:val="es-ES_tradnl"/>
        </w:rPr>
        <w:t xml:space="preserve"> en la </w:t>
      </w:r>
      <w:r>
        <w:rPr>
          <w:rFonts w:ascii="Arial" w:hAnsi="Arial" w:cs="Arial"/>
          <w:bCs/>
          <w:lang w:val="es-ES_tradnl"/>
        </w:rPr>
        <w:t xml:space="preserve">perspectiva </w:t>
      </w:r>
      <w:r w:rsidR="00422F60">
        <w:rPr>
          <w:rFonts w:ascii="Arial" w:hAnsi="Arial" w:cs="Arial"/>
          <w:bCs/>
          <w:lang w:val="es-ES_tradnl"/>
        </w:rPr>
        <w:t>d</w:t>
      </w:r>
      <w:r>
        <w:rPr>
          <w:rFonts w:ascii="Arial" w:hAnsi="Arial" w:cs="Arial"/>
          <w:bCs/>
          <w:lang w:val="es-ES_tradnl"/>
        </w:rPr>
        <w:t>e má</w:t>
      </w:r>
      <w:r w:rsidR="00422F60">
        <w:rPr>
          <w:rFonts w:ascii="Arial" w:hAnsi="Arial" w:cs="Arial"/>
          <w:bCs/>
          <w:lang w:val="es-ES_tradnl"/>
        </w:rPr>
        <w:t xml:space="preserve">s </w:t>
      </w:r>
      <w:r>
        <w:rPr>
          <w:rFonts w:ascii="Arial" w:hAnsi="Arial" w:cs="Arial"/>
          <w:bCs/>
          <w:lang w:val="es-ES_tradnl"/>
        </w:rPr>
        <w:t>información, pero e</w:t>
      </w:r>
      <w:r w:rsidR="00422F60">
        <w:rPr>
          <w:rFonts w:ascii="Arial" w:hAnsi="Arial" w:cs="Arial"/>
          <w:bCs/>
          <w:lang w:val="es-ES_tradnl"/>
        </w:rPr>
        <w:t>s</w:t>
      </w:r>
      <w:r>
        <w:rPr>
          <w:rFonts w:ascii="Arial" w:hAnsi="Arial" w:cs="Arial"/>
          <w:bCs/>
          <w:lang w:val="es-ES_tradnl"/>
        </w:rPr>
        <w:t xml:space="preserve"> </w:t>
      </w:r>
      <w:r w:rsidR="00422F60">
        <w:rPr>
          <w:rFonts w:ascii="Arial" w:hAnsi="Arial" w:cs="Arial"/>
          <w:bCs/>
          <w:lang w:val="es-ES_tradnl"/>
        </w:rPr>
        <w:t>lo</w:t>
      </w:r>
      <w:r>
        <w:rPr>
          <w:rFonts w:ascii="Arial" w:hAnsi="Arial" w:cs="Arial"/>
          <w:bCs/>
          <w:lang w:val="es-ES_tradnl"/>
        </w:rPr>
        <w:t xml:space="preserve"> q</w:t>
      </w:r>
      <w:r w:rsidR="00422F60">
        <w:rPr>
          <w:rFonts w:ascii="Arial" w:hAnsi="Arial" w:cs="Arial"/>
          <w:bCs/>
          <w:lang w:val="es-ES_tradnl"/>
        </w:rPr>
        <w:t>u</w:t>
      </w:r>
      <w:r>
        <w:rPr>
          <w:rFonts w:ascii="Arial" w:hAnsi="Arial" w:cs="Arial"/>
          <w:bCs/>
          <w:lang w:val="es-ES_tradnl"/>
        </w:rPr>
        <w:t>e</w:t>
      </w:r>
      <w:r w:rsidR="00422F60">
        <w:rPr>
          <w:rFonts w:ascii="Arial" w:hAnsi="Arial" w:cs="Arial"/>
          <w:bCs/>
          <w:lang w:val="es-ES_tradnl"/>
        </w:rPr>
        <w:t xml:space="preserve"> se </w:t>
      </w:r>
      <w:r>
        <w:rPr>
          <w:rFonts w:ascii="Arial" w:hAnsi="Arial" w:cs="Arial"/>
          <w:bCs/>
          <w:lang w:val="es-ES_tradnl"/>
        </w:rPr>
        <w:t>conoce</w:t>
      </w:r>
      <w:r w:rsidR="00422F60">
        <w:rPr>
          <w:rFonts w:ascii="Arial" w:hAnsi="Arial" w:cs="Arial"/>
          <w:bCs/>
          <w:lang w:val="es-ES_tradnl"/>
        </w:rPr>
        <w:t xml:space="preserve"> </w:t>
      </w:r>
      <w:r>
        <w:rPr>
          <w:rFonts w:ascii="Arial" w:hAnsi="Arial" w:cs="Arial"/>
          <w:bCs/>
          <w:lang w:val="es-ES_tradnl"/>
        </w:rPr>
        <w:t>asociada el rubro</w:t>
      </w:r>
      <w:r w:rsidR="00422F60">
        <w:rPr>
          <w:rFonts w:ascii="Arial" w:hAnsi="Arial" w:cs="Arial"/>
          <w:bCs/>
          <w:lang w:val="es-ES_tradnl"/>
        </w:rPr>
        <w:t xml:space="preserve"> </w:t>
      </w:r>
      <w:r>
        <w:rPr>
          <w:rFonts w:ascii="Arial" w:hAnsi="Arial" w:cs="Arial"/>
          <w:bCs/>
          <w:lang w:val="es-ES_tradnl"/>
        </w:rPr>
        <w:t>quizás el Ministerio</w:t>
      </w:r>
      <w:r w:rsidR="00422F60">
        <w:rPr>
          <w:rFonts w:ascii="Arial" w:hAnsi="Arial" w:cs="Arial"/>
          <w:bCs/>
          <w:lang w:val="es-ES_tradnl"/>
        </w:rPr>
        <w:t xml:space="preserve"> tenga </w:t>
      </w:r>
      <w:r>
        <w:rPr>
          <w:rFonts w:ascii="Arial" w:hAnsi="Arial" w:cs="Arial"/>
          <w:bCs/>
          <w:lang w:val="es-ES_tradnl"/>
        </w:rPr>
        <w:t>toda</w:t>
      </w:r>
      <w:r w:rsidR="00422F60">
        <w:rPr>
          <w:rFonts w:ascii="Arial" w:hAnsi="Arial" w:cs="Arial"/>
          <w:bCs/>
          <w:lang w:val="es-ES_tradnl"/>
        </w:rPr>
        <w:t xml:space="preserve"> </w:t>
      </w:r>
      <w:r>
        <w:rPr>
          <w:rFonts w:ascii="Arial" w:hAnsi="Arial" w:cs="Arial"/>
          <w:bCs/>
          <w:lang w:val="es-ES_tradnl"/>
        </w:rPr>
        <w:t>la</w:t>
      </w:r>
      <w:r w:rsidR="00422F60">
        <w:rPr>
          <w:rFonts w:ascii="Arial" w:hAnsi="Arial" w:cs="Arial"/>
          <w:bCs/>
          <w:lang w:val="es-ES_tradnl"/>
        </w:rPr>
        <w:t xml:space="preserve"> </w:t>
      </w:r>
      <w:r>
        <w:rPr>
          <w:rFonts w:ascii="Arial" w:hAnsi="Arial" w:cs="Arial"/>
          <w:bCs/>
          <w:lang w:val="es-ES_tradnl"/>
        </w:rPr>
        <w:t>información</w:t>
      </w:r>
      <w:r w:rsidR="00422F60">
        <w:rPr>
          <w:rFonts w:ascii="Arial" w:hAnsi="Arial" w:cs="Arial"/>
          <w:bCs/>
          <w:lang w:val="es-ES_tradnl"/>
        </w:rPr>
        <w:t xml:space="preserve">, la </w:t>
      </w:r>
      <w:r>
        <w:rPr>
          <w:rFonts w:ascii="Arial" w:hAnsi="Arial" w:cs="Arial"/>
          <w:bCs/>
          <w:lang w:val="es-ES_tradnl"/>
        </w:rPr>
        <w:t>contribución</w:t>
      </w:r>
      <w:r w:rsidR="00422F60">
        <w:rPr>
          <w:rFonts w:ascii="Arial" w:hAnsi="Arial" w:cs="Arial"/>
          <w:bCs/>
          <w:lang w:val="es-ES_tradnl"/>
        </w:rPr>
        <w:t xml:space="preserve"> es </w:t>
      </w:r>
      <w:r>
        <w:rPr>
          <w:rFonts w:ascii="Arial" w:hAnsi="Arial" w:cs="Arial"/>
          <w:bCs/>
          <w:lang w:val="es-ES_tradnl"/>
        </w:rPr>
        <w:t>enorme, es en la región donde</w:t>
      </w:r>
      <w:r w:rsidR="00422F60">
        <w:rPr>
          <w:rFonts w:ascii="Arial" w:hAnsi="Arial" w:cs="Arial"/>
          <w:bCs/>
          <w:lang w:val="es-ES_tradnl"/>
        </w:rPr>
        <w:t xml:space="preserve"> se </w:t>
      </w:r>
      <w:r>
        <w:rPr>
          <w:rFonts w:ascii="Arial" w:hAnsi="Arial" w:cs="Arial"/>
          <w:bCs/>
          <w:lang w:val="es-ES_tradnl"/>
        </w:rPr>
        <w:t>genera</w:t>
      </w:r>
      <w:r w:rsidR="00422F60">
        <w:rPr>
          <w:rFonts w:ascii="Arial" w:hAnsi="Arial" w:cs="Arial"/>
          <w:bCs/>
          <w:lang w:val="es-ES_tradnl"/>
        </w:rPr>
        <w:t xml:space="preserve"> </w:t>
      </w:r>
      <w:r>
        <w:rPr>
          <w:rFonts w:ascii="Arial" w:hAnsi="Arial" w:cs="Arial"/>
          <w:bCs/>
          <w:lang w:val="es-ES_tradnl"/>
        </w:rPr>
        <w:t>más</w:t>
      </w:r>
      <w:r w:rsidR="00422F60">
        <w:rPr>
          <w:rFonts w:ascii="Arial" w:hAnsi="Arial" w:cs="Arial"/>
          <w:bCs/>
          <w:lang w:val="es-ES_tradnl"/>
        </w:rPr>
        <w:t xml:space="preserve"> </w:t>
      </w:r>
      <w:r>
        <w:rPr>
          <w:rFonts w:ascii="Arial" w:hAnsi="Arial" w:cs="Arial"/>
          <w:bCs/>
          <w:lang w:val="es-ES_tradnl"/>
        </w:rPr>
        <w:t>energía</w:t>
      </w:r>
      <w:r w:rsidR="00422F60">
        <w:rPr>
          <w:rFonts w:ascii="Arial" w:hAnsi="Arial" w:cs="Arial"/>
          <w:bCs/>
          <w:lang w:val="es-ES_tradnl"/>
        </w:rPr>
        <w:t xml:space="preserve"> </w:t>
      </w:r>
      <w:r>
        <w:rPr>
          <w:rFonts w:ascii="Arial" w:hAnsi="Arial" w:cs="Arial"/>
          <w:bCs/>
          <w:lang w:val="es-ES_tradnl"/>
        </w:rPr>
        <w:t>limpia</w:t>
      </w:r>
      <w:r w:rsidR="00422F60">
        <w:rPr>
          <w:rFonts w:ascii="Arial" w:hAnsi="Arial" w:cs="Arial"/>
          <w:bCs/>
          <w:lang w:val="es-ES_tradnl"/>
        </w:rPr>
        <w:t xml:space="preserve"> pero no se tiene redito para la región y se ha </w:t>
      </w:r>
      <w:r w:rsidR="00934F0F">
        <w:rPr>
          <w:rFonts w:ascii="Arial" w:hAnsi="Arial" w:cs="Arial"/>
          <w:bCs/>
          <w:lang w:val="es-ES_tradnl"/>
        </w:rPr>
        <w:t>conversa</w:t>
      </w:r>
      <w:r w:rsidR="00422F60">
        <w:rPr>
          <w:rFonts w:ascii="Arial" w:hAnsi="Arial" w:cs="Arial"/>
          <w:bCs/>
          <w:lang w:val="es-ES_tradnl"/>
        </w:rPr>
        <w:t>do</w:t>
      </w:r>
      <w:r w:rsidR="00934F0F">
        <w:rPr>
          <w:rFonts w:ascii="Arial" w:hAnsi="Arial" w:cs="Arial"/>
          <w:bCs/>
          <w:lang w:val="es-ES_tradnl"/>
        </w:rPr>
        <w:t>.</w:t>
      </w:r>
    </w:p>
    <w:p w:rsidR="00422F60" w:rsidRDefault="00422F60" w:rsidP="00E544F5">
      <w:pPr>
        <w:jc w:val="both"/>
        <w:rPr>
          <w:rFonts w:ascii="Arial" w:hAnsi="Arial" w:cs="Arial"/>
          <w:bCs/>
          <w:lang w:val="es-ES_tradnl"/>
        </w:rPr>
      </w:pPr>
    </w:p>
    <w:p w:rsidR="00422F60" w:rsidRDefault="00934F0F" w:rsidP="00E544F5">
      <w:pPr>
        <w:jc w:val="both"/>
        <w:rPr>
          <w:rFonts w:ascii="Arial" w:hAnsi="Arial" w:cs="Arial"/>
          <w:bCs/>
          <w:lang w:val="es-ES_tradnl"/>
        </w:rPr>
      </w:pPr>
      <w:r>
        <w:rPr>
          <w:rFonts w:ascii="Arial" w:hAnsi="Arial" w:cs="Arial"/>
          <w:bCs/>
          <w:lang w:val="es-ES_tradnl"/>
        </w:rPr>
        <w:t>Consejero Fernando Ghiglino,</w:t>
      </w:r>
      <w:r w:rsidR="00422F60">
        <w:rPr>
          <w:rFonts w:ascii="Arial" w:hAnsi="Arial" w:cs="Arial"/>
          <w:bCs/>
          <w:lang w:val="es-ES_tradnl"/>
        </w:rPr>
        <w:t xml:space="preserve"> </w:t>
      </w:r>
      <w:r>
        <w:rPr>
          <w:rFonts w:ascii="Arial" w:hAnsi="Arial" w:cs="Arial"/>
          <w:bCs/>
          <w:lang w:val="es-ES_tradnl"/>
        </w:rPr>
        <w:t>tenemos</w:t>
      </w:r>
      <w:r w:rsidR="00422F60">
        <w:rPr>
          <w:rFonts w:ascii="Arial" w:hAnsi="Arial" w:cs="Arial"/>
          <w:bCs/>
          <w:lang w:val="es-ES_tradnl"/>
        </w:rPr>
        <w:t xml:space="preserve"> </w:t>
      </w:r>
      <w:r>
        <w:rPr>
          <w:rFonts w:ascii="Arial" w:hAnsi="Arial" w:cs="Arial"/>
          <w:bCs/>
          <w:lang w:val="es-ES_tradnl"/>
        </w:rPr>
        <w:t>la</w:t>
      </w:r>
      <w:r w:rsidR="00422F60">
        <w:rPr>
          <w:rFonts w:ascii="Arial" w:hAnsi="Arial" w:cs="Arial"/>
          <w:bCs/>
          <w:lang w:val="es-ES_tradnl"/>
        </w:rPr>
        <w:t xml:space="preserve"> </w:t>
      </w:r>
      <w:r>
        <w:rPr>
          <w:rFonts w:ascii="Arial" w:hAnsi="Arial" w:cs="Arial"/>
          <w:bCs/>
          <w:lang w:val="es-ES_tradnl"/>
        </w:rPr>
        <w:t>materia</w:t>
      </w:r>
      <w:r w:rsidR="00422F60">
        <w:rPr>
          <w:rFonts w:ascii="Arial" w:hAnsi="Arial" w:cs="Arial"/>
          <w:bCs/>
          <w:lang w:val="es-ES_tradnl"/>
        </w:rPr>
        <w:t xml:space="preserve"> </w:t>
      </w:r>
      <w:r>
        <w:rPr>
          <w:rFonts w:ascii="Arial" w:hAnsi="Arial" w:cs="Arial"/>
          <w:bCs/>
          <w:lang w:val="es-ES_tradnl"/>
        </w:rPr>
        <w:t>prima, como trasmiti</w:t>
      </w:r>
      <w:r w:rsidR="00422F60">
        <w:rPr>
          <w:rFonts w:ascii="Arial" w:hAnsi="Arial" w:cs="Arial"/>
          <w:bCs/>
          <w:lang w:val="es-ES_tradnl"/>
        </w:rPr>
        <w:t>r</w:t>
      </w:r>
      <w:r>
        <w:rPr>
          <w:rFonts w:ascii="Arial" w:hAnsi="Arial" w:cs="Arial"/>
          <w:bCs/>
          <w:lang w:val="es-ES_tradnl"/>
        </w:rPr>
        <w:t>lo</w:t>
      </w:r>
      <w:r w:rsidR="00422F60">
        <w:rPr>
          <w:rFonts w:ascii="Arial" w:hAnsi="Arial" w:cs="Arial"/>
          <w:bCs/>
          <w:lang w:val="es-ES_tradnl"/>
        </w:rPr>
        <w:t xml:space="preserve"> a</w:t>
      </w:r>
      <w:r>
        <w:rPr>
          <w:rFonts w:ascii="Arial" w:hAnsi="Arial" w:cs="Arial"/>
          <w:bCs/>
          <w:lang w:val="es-ES_tradnl"/>
        </w:rPr>
        <w:t xml:space="preserve"> </w:t>
      </w:r>
      <w:r w:rsidR="00422F60">
        <w:rPr>
          <w:rFonts w:ascii="Arial" w:hAnsi="Arial" w:cs="Arial"/>
          <w:bCs/>
          <w:lang w:val="es-ES_tradnl"/>
        </w:rPr>
        <w:t>l</w:t>
      </w:r>
      <w:r>
        <w:rPr>
          <w:rFonts w:ascii="Arial" w:hAnsi="Arial" w:cs="Arial"/>
          <w:bCs/>
          <w:lang w:val="es-ES_tradnl"/>
        </w:rPr>
        <w:t>os habitantes y es más barato de producción</w:t>
      </w:r>
      <w:r w:rsidR="00422F60">
        <w:rPr>
          <w:rFonts w:ascii="Arial" w:hAnsi="Arial" w:cs="Arial"/>
          <w:bCs/>
          <w:lang w:val="es-ES_tradnl"/>
        </w:rPr>
        <w:t xml:space="preserve">, se </w:t>
      </w:r>
      <w:r>
        <w:rPr>
          <w:rFonts w:ascii="Arial" w:hAnsi="Arial" w:cs="Arial"/>
          <w:bCs/>
          <w:lang w:val="es-ES_tradnl"/>
        </w:rPr>
        <w:t>verá</w:t>
      </w:r>
      <w:r w:rsidR="00422F60">
        <w:rPr>
          <w:rFonts w:ascii="Arial" w:hAnsi="Arial" w:cs="Arial"/>
          <w:bCs/>
          <w:lang w:val="es-ES_tradnl"/>
        </w:rPr>
        <w:t xml:space="preserve"> </w:t>
      </w:r>
      <w:r>
        <w:rPr>
          <w:rFonts w:ascii="Arial" w:hAnsi="Arial" w:cs="Arial"/>
          <w:bCs/>
          <w:lang w:val="es-ES_tradnl"/>
        </w:rPr>
        <w:t>por</w:t>
      </w:r>
      <w:r w:rsidR="00422F60">
        <w:rPr>
          <w:rFonts w:ascii="Arial" w:hAnsi="Arial" w:cs="Arial"/>
          <w:bCs/>
          <w:lang w:val="es-ES_tradnl"/>
        </w:rPr>
        <w:t xml:space="preserve"> </w:t>
      </w:r>
      <w:r>
        <w:rPr>
          <w:rFonts w:ascii="Arial" w:hAnsi="Arial" w:cs="Arial"/>
          <w:bCs/>
          <w:lang w:val="es-ES_tradnl"/>
        </w:rPr>
        <w:t>parte del Ministerio, pero lo que se necesita es c</w:t>
      </w:r>
      <w:r w:rsidR="00422F60">
        <w:rPr>
          <w:rFonts w:ascii="Arial" w:hAnsi="Arial" w:cs="Arial"/>
          <w:bCs/>
          <w:lang w:val="es-ES_tradnl"/>
        </w:rPr>
        <w:t>a</w:t>
      </w:r>
      <w:r>
        <w:rPr>
          <w:rFonts w:ascii="Arial" w:hAnsi="Arial" w:cs="Arial"/>
          <w:bCs/>
          <w:lang w:val="es-ES_tradnl"/>
        </w:rPr>
        <w:t>si un uno por ciento para las necesidades de la región.</w:t>
      </w:r>
    </w:p>
    <w:p w:rsidR="00422F60" w:rsidRDefault="00934F0F" w:rsidP="00E544F5">
      <w:pPr>
        <w:jc w:val="both"/>
        <w:rPr>
          <w:rFonts w:ascii="Arial" w:hAnsi="Arial" w:cs="Arial"/>
          <w:bCs/>
          <w:lang w:val="es-ES_tradnl"/>
        </w:rPr>
      </w:pPr>
      <w:r>
        <w:rPr>
          <w:rFonts w:ascii="Arial" w:hAnsi="Arial" w:cs="Arial"/>
          <w:bCs/>
          <w:lang w:val="es-ES_tradnl"/>
        </w:rPr>
        <w:t>Se han concesionado todos est</w:t>
      </w:r>
      <w:r w:rsidR="00422F60">
        <w:rPr>
          <w:rFonts w:ascii="Arial" w:hAnsi="Arial" w:cs="Arial"/>
          <w:bCs/>
          <w:lang w:val="es-ES_tradnl"/>
        </w:rPr>
        <w:t>os terreno</w:t>
      </w:r>
      <w:r>
        <w:rPr>
          <w:rFonts w:ascii="Arial" w:hAnsi="Arial" w:cs="Arial"/>
          <w:bCs/>
          <w:lang w:val="es-ES_tradnl"/>
        </w:rPr>
        <w:t>s, pero no tenemos beneficios en la</w:t>
      </w:r>
      <w:r w:rsidR="00422F60">
        <w:rPr>
          <w:rFonts w:ascii="Arial" w:hAnsi="Arial" w:cs="Arial"/>
          <w:bCs/>
          <w:lang w:val="es-ES_tradnl"/>
        </w:rPr>
        <w:t xml:space="preserve"> región.</w:t>
      </w:r>
    </w:p>
    <w:p w:rsidR="00934F0F" w:rsidRDefault="00934F0F" w:rsidP="00E544F5">
      <w:pPr>
        <w:jc w:val="both"/>
        <w:rPr>
          <w:rFonts w:ascii="Arial" w:hAnsi="Arial" w:cs="Arial"/>
          <w:bCs/>
          <w:lang w:val="es-ES_tradnl"/>
        </w:rPr>
      </w:pPr>
      <w:r>
        <w:rPr>
          <w:rFonts w:ascii="Arial" w:hAnsi="Arial" w:cs="Arial"/>
          <w:bCs/>
          <w:lang w:val="es-ES_tradnl"/>
        </w:rPr>
        <w:t>Con costos de energías más barato pueden llegar otras industrias.</w:t>
      </w:r>
    </w:p>
    <w:p w:rsidR="00934F0F" w:rsidRDefault="00934F0F" w:rsidP="00E544F5">
      <w:pPr>
        <w:jc w:val="both"/>
        <w:rPr>
          <w:rFonts w:ascii="Arial" w:hAnsi="Arial" w:cs="Arial"/>
          <w:bCs/>
          <w:lang w:val="es-ES_tradnl"/>
        </w:rPr>
      </w:pPr>
      <w:r>
        <w:rPr>
          <w:rFonts w:ascii="Arial" w:hAnsi="Arial" w:cs="Arial"/>
          <w:bCs/>
          <w:lang w:val="es-ES_tradnl"/>
        </w:rPr>
        <w:t>Por ello se solicita la aprobación de los puntos presentados en el Pleno.</w:t>
      </w:r>
    </w:p>
    <w:p w:rsidR="00934F0F" w:rsidRDefault="00934F0F" w:rsidP="00E544F5">
      <w:pPr>
        <w:jc w:val="both"/>
        <w:rPr>
          <w:rFonts w:ascii="Arial" w:hAnsi="Arial" w:cs="Arial"/>
          <w:bCs/>
          <w:lang w:val="es-ES_tradnl"/>
        </w:rPr>
      </w:pPr>
    </w:p>
    <w:p w:rsidR="00934F0F" w:rsidRDefault="00934F0F" w:rsidP="00E544F5">
      <w:pPr>
        <w:jc w:val="both"/>
        <w:rPr>
          <w:rFonts w:ascii="Arial" w:hAnsi="Arial" w:cs="Arial"/>
          <w:bCs/>
          <w:lang w:val="es-ES_tradnl"/>
        </w:rPr>
      </w:pPr>
      <w:r>
        <w:rPr>
          <w:rFonts w:ascii="Arial" w:hAnsi="Arial" w:cs="Arial"/>
          <w:bCs/>
          <w:lang w:val="es-ES_tradnl"/>
        </w:rPr>
        <w:t xml:space="preserve">Presidente del CORE Miguel Vargas, se solicita votación </w:t>
      </w:r>
    </w:p>
    <w:p w:rsidR="00934F0F" w:rsidRDefault="00934F0F" w:rsidP="00E544F5">
      <w:pPr>
        <w:jc w:val="both"/>
        <w:rPr>
          <w:rFonts w:ascii="Arial" w:hAnsi="Arial" w:cs="Arial"/>
          <w:bCs/>
          <w:lang w:val="es-ES_tradnl"/>
        </w:rPr>
      </w:pPr>
    </w:p>
    <w:p w:rsidR="00E65791" w:rsidRPr="00E65791" w:rsidRDefault="004C123E" w:rsidP="00E65791">
      <w:pPr>
        <w:rPr>
          <w:rFonts w:ascii="Arial" w:hAnsi="Arial" w:cs="Arial"/>
          <w:b/>
          <w:bCs/>
          <w:lang w:val="es-ES_tradnl"/>
        </w:rPr>
      </w:pPr>
      <w:r>
        <w:rPr>
          <w:rFonts w:ascii="Arial" w:hAnsi="Arial" w:cs="Arial"/>
          <w:b/>
          <w:bCs/>
          <w:lang w:val="es-ES_tradnl"/>
        </w:rPr>
        <w:t>Acuerdo.</w:t>
      </w:r>
    </w:p>
    <w:p w:rsidR="00E65791" w:rsidRPr="00E65791" w:rsidRDefault="00E65791" w:rsidP="00E65791">
      <w:pPr>
        <w:rPr>
          <w:rFonts w:ascii="Arial" w:hAnsi="Arial" w:cs="Arial"/>
          <w:b/>
          <w:bCs/>
          <w:lang w:val="es-ES_tradnl"/>
        </w:rPr>
      </w:pPr>
    </w:p>
    <w:p w:rsidR="00E65791" w:rsidRPr="00E65791" w:rsidRDefault="00E65791" w:rsidP="00E65791">
      <w:pPr>
        <w:jc w:val="both"/>
        <w:rPr>
          <w:rFonts w:ascii="Arial" w:hAnsi="Arial" w:cs="Arial"/>
          <w:bCs/>
          <w:lang w:val="es-ES_tradnl"/>
        </w:rPr>
      </w:pPr>
      <w:r w:rsidRPr="00E65791">
        <w:rPr>
          <w:rFonts w:ascii="Arial" w:hAnsi="Arial" w:cs="Arial"/>
          <w:bCs/>
          <w:lang w:val="es-ES_tradnl"/>
        </w:rPr>
        <w:t>Se aprueba el Ord. N°386, de este servicio regional, el cual contiene la solicitud de concesión onerosa a favor del Terminal de Gas Caldera S.A, expediente N°3CO1104, respecto de inmueble fiscal ubicado en Sector Industrial, comuna de Caldera. Cuya superficie es de 142.061,30 metros cuadrados y cuya finalidad es la instalación de un terminal de almacenamiento y distribución de gas licuado.</w:t>
      </w:r>
    </w:p>
    <w:p w:rsidR="00E65791" w:rsidRPr="00E65791" w:rsidRDefault="00E65791" w:rsidP="00E65791">
      <w:pPr>
        <w:jc w:val="both"/>
        <w:rPr>
          <w:rFonts w:ascii="Arial" w:hAnsi="Arial" w:cs="Arial"/>
          <w:bCs/>
          <w:lang w:val="es-ES_tradnl"/>
        </w:rPr>
      </w:pPr>
    </w:p>
    <w:p w:rsidR="00E65791" w:rsidRPr="00E65791" w:rsidRDefault="00E65791" w:rsidP="00E65791">
      <w:pPr>
        <w:rPr>
          <w:rFonts w:ascii="Arial" w:hAnsi="Arial" w:cs="Arial"/>
          <w:b/>
          <w:bCs/>
          <w:lang w:val="es-ES_tradnl"/>
        </w:rPr>
      </w:pPr>
      <w:r>
        <w:rPr>
          <w:rFonts w:ascii="Arial" w:hAnsi="Arial" w:cs="Arial"/>
          <w:b/>
          <w:bCs/>
          <w:lang w:val="es-ES_tradnl"/>
        </w:rPr>
        <w:t>A favor</w:t>
      </w:r>
      <w:r w:rsidRPr="00E65791">
        <w:rPr>
          <w:rFonts w:ascii="Arial" w:hAnsi="Arial" w:cs="Arial"/>
          <w:b/>
          <w:bCs/>
          <w:lang w:val="es-ES_tradnl"/>
        </w:rPr>
        <w:t xml:space="preserve">: </w:t>
      </w:r>
      <w:r>
        <w:rPr>
          <w:rFonts w:ascii="Arial" w:hAnsi="Arial" w:cs="Arial"/>
          <w:b/>
          <w:bCs/>
          <w:lang w:val="es-ES_tradnl"/>
        </w:rPr>
        <w:tab/>
      </w:r>
      <w:r>
        <w:rPr>
          <w:rFonts w:ascii="Arial" w:hAnsi="Arial" w:cs="Arial"/>
          <w:b/>
          <w:bCs/>
          <w:lang w:val="es-ES_tradnl"/>
        </w:rPr>
        <w:tab/>
      </w:r>
      <w:r w:rsidRPr="00E65791">
        <w:rPr>
          <w:rFonts w:ascii="Arial" w:hAnsi="Arial" w:cs="Arial"/>
          <w:b/>
          <w:bCs/>
          <w:lang w:val="es-ES_tradnl"/>
        </w:rPr>
        <w:t>11 votos</w:t>
      </w:r>
    </w:p>
    <w:p w:rsidR="00E65791" w:rsidRPr="00E65791" w:rsidRDefault="00E65791" w:rsidP="00E65791">
      <w:pPr>
        <w:rPr>
          <w:rFonts w:ascii="Arial" w:hAnsi="Arial" w:cs="Arial"/>
          <w:b/>
          <w:bCs/>
          <w:lang w:val="es-ES_tradnl"/>
        </w:rPr>
      </w:pPr>
      <w:r>
        <w:rPr>
          <w:rFonts w:ascii="Arial" w:hAnsi="Arial" w:cs="Arial"/>
          <w:b/>
          <w:bCs/>
          <w:lang w:val="es-ES_tradnl"/>
        </w:rPr>
        <w:t>Abstención</w:t>
      </w:r>
      <w:r w:rsidRPr="00E65791">
        <w:rPr>
          <w:rFonts w:ascii="Arial" w:hAnsi="Arial" w:cs="Arial"/>
          <w:b/>
          <w:bCs/>
          <w:lang w:val="es-ES_tradnl"/>
        </w:rPr>
        <w:t>:</w:t>
      </w:r>
      <w:r>
        <w:rPr>
          <w:rFonts w:ascii="Arial" w:hAnsi="Arial" w:cs="Arial"/>
          <w:b/>
          <w:bCs/>
          <w:lang w:val="es-ES_tradnl"/>
        </w:rPr>
        <w:tab/>
      </w:r>
      <w:r>
        <w:rPr>
          <w:rFonts w:ascii="Arial" w:hAnsi="Arial" w:cs="Arial"/>
          <w:b/>
          <w:bCs/>
          <w:lang w:val="es-ES_tradnl"/>
        </w:rPr>
        <w:tab/>
      </w:r>
      <w:r w:rsidRPr="00E65791">
        <w:rPr>
          <w:rFonts w:ascii="Arial" w:hAnsi="Arial" w:cs="Arial"/>
          <w:b/>
          <w:bCs/>
          <w:lang w:val="es-ES_tradnl"/>
        </w:rPr>
        <w:t xml:space="preserve"> 00 </w:t>
      </w:r>
    </w:p>
    <w:p w:rsidR="00E65791" w:rsidRDefault="00E65791" w:rsidP="00E65791">
      <w:pPr>
        <w:ind w:right="-57"/>
        <w:jc w:val="both"/>
        <w:rPr>
          <w:rFonts w:ascii="Arial" w:hAnsi="Arial" w:cs="Arial"/>
          <w:b/>
          <w:bCs/>
          <w:lang w:val="es-ES_tradnl"/>
        </w:rPr>
      </w:pPr>
      <w:r>
        <w:rPr>
          <w:rFonts w:ascii="Arial" w:hAnsi="Arial" w:cs="Arial"/>
          <w:b/>
          <w:bCs/>
          <w:lang w:val="es-ES_tradnl"/>
        </w:rPr>
        <w:t>En Contra</w:t>
      </w:r>
      <w:r w:rsidRPr="00E65791">
        <w:rPr>
          <w:rFonts w:ascii="Arial" w:hAnsi="Arial" w:cs="Arial"/>
          <w:b/>
          <w:bCs/>
          <w:lang w:val="es-ES_tradnl"/>
        </w:rPr>
        <w:t>:</w:t>
      </w:r>
      <w:r>
        <w:rPr>
          <w:rFonts w:ascii="Arial" w:hAnsi="Arial" w:cs="Arial"/>
          <w:b/>
          <w:bCs/>
          <w:lang w:val="es-ES_tradnl"/>
        </w:rPr>
        <w:tab/>
      </w:r>
      <w:r>
        <w:rPr>
          <w:rFonts w:ascii="Arial" w:hAnsi="Arial" w:cs="Arial"/>
          <w:b/>
          <w:bCs/>
          <w:lang w:val="es-ES_tradnl"/>
        </w:rPr>
        <w:tab/>
        <w:t xml:space="preserve"> 02 votos, Fabiola Pérez y Hugo Bugueño.</w:t>
      </w:r>
    </w:p>
    <w:p w:rsidR="00AD4B66" w:rsidRPr="00E65791" w:rsidRDefault="00AD4B66" w:rsidP="00E65791">
      <w:pPr>
        <w:ind w:right="-57"/>
        <w:jc w:val="both"/>
        <w:rPr>
          <w:rFonts w:ascii="Arial" w:hAnsi="Arial" w:cs="Arial"/>
          <w:lang w:val="es-ES_tradnl"/>
        </w:rPr>
      </w:pPr>
    </w:p>
    <w:p w:rsidR="0016621C" w:rsidRPr="00AA09D3" w:rsidRDefault="0016621C" w:rsidP="0016621C">
      <w:pPr>
        <w:jc w:val="both"/>
        <w:rPr>
          <w:rFonts w:ascii="Arial" w:hAnsi="Arial" w:cs="Arial"/>
        </w:rPr>
      </w:pPr>
      <w:r w:rsidRPr="00AA09D3">
        <w:rPr>
          <w:rFonts w:ascii="Arial" w:hAnsi="Arial" w:cs="Arial"/>
        </w:rPr>
        <w:t xml:space="preserve">Solicitud concesión onerosa a favor empresa Colbun Sociedad, respecto al inmueble fiscal ubicado entre las rutas sector 386 sector Llano Seco </w:t>
      </w:r>
      <w:r w:rsidR="00AD4B66" w:rsidRPr="00AA09D3">
        <w:rPr>
          <w:rFonts w:ascii="Arial" w:hAnsi="Arial" w:cs="Arial"/>
        </w:rPr>
        <w:t>Poniente comuna</w:t>
      </w:r>
      <w:r w:rsidRPr="00AA09D3">
        <w:rPr>
          <w:rFonts w:ascii="Arial" w:hAnsi="Arial" w:cs="Arial"/>
        </w:rPr>
        <w:t xml:space="preserve"> de Copiapó, superficie es de 20.35 ha cuyo objetivo es la realización se nuevos proyectos de almacenamiento de energía del tipo BESS Stand Alone con el propósito de incrementar la capacidad de almacenamiento en el Sistema Eléctrico Nacional.</w:t>
      </w:r>
    </w:p>
    <w:p w:rsidR="0016621C" w:rsidRPr="00AA09D3" w:rsidRDefault="0016621C" w:rsidP="0016621C">
      <w:pPr>
        <w:jc w:val="both"/>
        <w:rPr>
          <w:rFonts w:ascii="Arial" w:hAnsi="Arial" w:cs="Arial"/>
        </w:rPr>
      </w:pPr>
    </w:p>
    <w:p w:rsidR="004A1A1C" w:rsidRDefault="0016621C" w:rsidP="0016621C">
      <w:pPr>
        <w:jc w:val="both"/>
        <w:rPr>
          <w:rFonts w:ascii="Arial" w:hAnsi="Arial" w:cs="Arial"/>
        </w:rPr>
      </w:pPr>
      <w:r>
        <w:rPr>
          <w:rFonts w:ascii="Arial" w:hAnsi="Arial" w:cs="Arial"/>
        </w:rPr>
        <w:t>R</w:t>
      </w:r>
      <w:r w:rsidRPr="00AA09D3">
        <w:rPr>
          <w:rFonts w:ascii="Arial" w:hAnsi="Arial" w:cs="Arial"/>
        </w:rPr>
        <w:t>especto al inmueble fiscal ubicado entre onerosa a favor de la empresa Solar Pack Chile Ltda.</w:t>
      </w:r>
      <w:r>
        <w:rPr>
          <w:rFonts w:ascii="Arial" w:hAnsi="Arial" w:cs="Arial"/>
        </w:rPr>
        <w:t>,</w:t>
      </w:r>
      <w:r w:rsidRPr="00AA09D3">
        <w:rPr>
          <w:rFonts w:ascii="Arial" w:hAnsi="Arial" w:cs="Arial"/>
        </w:rPr>
        <w:t xml:space="preserve"> respecto al inmueble fiscal ubicado a 2 kilómetros al este de Ruta 17, altura kilómetro 48 sector Llanos de Vara, comuna de Copiapó. La superficie es de 8.94 ha, cuyo objetivo es la ejecución del proyecto de almacenamiento de energía a través de la instalación de baterías con una inversión estimada de USD 100 millon</w:t>
      </w:r>
      <w:r w:rsidR="00E544F5">
        <w:rPr>
          <w:rFonts w:ascii="Arial" w:hAnsi="Arial" w:cs="Arial"/>
        </w:rPr>
        <w:t xml:space="preserve">es, el que permitirá disminuir </w:t>
      </w:r>
      <w:r w:rsidRPr="00AA09D3">
        <w:rPr>
          <w:rFonts w:ascii="Arial" w:hAnsi="Arial" w:cs="Arial"/>
        </w:rPr>
        <w:t xml:space="preserve">y manejar los vertimientos de </w:t>
      </w:r>
      <w:r w:rsidR="00934F0F">
        <w:rPr>
          <w:rFonts w:ascii="Arial" w:hAnsi="Arial" w:cs="Arial"/>
        </w:rPr>
        <w:t xml:space="preserve">energía renovables actualmente </w:t>
      </w:r>
      <w:r w:rsidRPr="00AA09D3">
        <w:rPr>
          <w:rFonts w:ascii="Arial" w:hAnsi="Arial" w:cs="Arial"/>
        </w:rPr>
        <w:t>existentes, crucial para lograr una transición energética</w:t>
      </w:r>
      <w:r w:rsidR="004A1A1C">
        <w:rPr>
          <w:rFonts w:ascii="Arial" w:hAnsi="Arial" w:cs="Arial"/>
        </w:rPr>
        <w:t xml:space="preserve"> efectiva y sostenible en Chile.</w:t>
      </w:r>
    </w:p>
    <w:p w:rsidR="004A1A1C" w:rsidRDefault="004A1A1C" w:rsidP="0016621C">
      <w:pPr>
        <w:jc w:val="both"/>
        <w:rPr>
          <w:rFonts w:ascii="Arial" w:hAnsi="Arial" w:cs="Arial"/>
        </w:rPr>
      </w:pPr>
    </w:p>
    <w:p w:rsidR="004A1A1C" w:rsidRDefault="004A1A1C" w:rsidP="0016621C">
      <w:pPr>
        <w:jc w:val="both"/>
        <w:rPr>
          <w:rFonts w:ascii="Arial" w:hAnsi="Arial" w:cs="Arial"/>
        </w:rPr>
      </w:pPr>
    </w:p>
    <w:p w:rsidR="004A1A1C" w:rsidRDefault="004A1A1C" w:rsidP="0016621C">
      <w:pPr>
        <w:jc w:val="both"/>
        <w:rPr>
          <w:rFonts w:ascii="Arial" w:hAnsi="Arial" w:cs="Arial"/>
        </w:rPr>
      </w:pPr>
    </w:p>
    <w:p w:rsidR="004A1A1C" w:rsidRDefault="004A1A1C" w:rsidP="0016621C">
      <w:pPr>
        <w:jc w:val="both"/>
        <w:rPr>
          <w:rFonts w:ascii="Arial" w:hAnsi="Arial" w:cs="Arial"/>
        </w:rPr>
      </w:pPr>
    </w:p>
    <w:p w:rsidR="004A1A1C" w:rsidRDefault="004A1A1C" w:rsidP="0016621C">
      <w:pPr>
        <w:jc w:val="both"/>
        <w:rPr>
          <w:rFonts w:ascii="Arial" w:hAnsi="Arial" w:cs="Arial"/>
        </w:rPr>
      </w:pPr>
    </w:p>
    <w:p w:rsidR="004A1A1C" w:rsidRDefault="004A1A1C" w:rsidP="0016621C">
      <w:pPr>
        <w:jc w:val="both"/>
        <w:rPr>
          <w:rFonts w:ascii="Arial" w:hAnsi="Arial" w:cs="Arial"/>
        </w:rPr>
      </w:pPr>
    </w:p>
    <w:p w:rsidR="004A1A1C" w:rsidRDefault="004A1A1C" w:rsidP="0016621C">
      <w:pPr>
        <w:jc w:val="both"/>
        <w:rPr>
          <w:rFonts w:ascii="Arial" w:hAnsi="Arial" w:cs="Arial"/>
        </w:rPr>
      </w:pPr>
    </w:p>
    <w:p w:rsidR="004A1A1C" w:rsidRDefault="004A1A1C" w:rsidP="0016621C">
      <w:pPr>
        <w:jc w:val="both"/>
        <w:rPr>
          <w:rFonts w:ascii="Arial" w:hAnsi="Arial" w:cs="Arial"/>
        </w:rPr>
      </w:pPr>
    </w:p>
    <w:p w:rsidR="0016621C" w:rsidRPr="00AA09D3" w:rsidRDefault="0016621C" w:rsidP="0016621C">
      <w:pPr>
        <w:jc w:val="both"/>
        <w:rPr>
          <w:rFonts w:ascii="Arial" w:hAnsi="Arial" w:cs="Arial"/>
        </w:rPr>
      </w:pPr>
      <w:r w:rsidRPr="00AA09D3">
        <w:rPr>
          <w:rFonts w:ascii="Arial" w:hAnsi="Arial" w:cs="Arial"/>
        </w:rPr>
        <w:lastRenderedPageBreak/>
        <w:t xml:space="preserve"> </w:t>
      </w:r>
    </w:p>
    <w:p w:rsidR="0016621C" w:rsidRPr="0016621C" w:rsidRDefault="0016621C" w:rsidP="0016621C">
      <w:pPr>
        <w:pStyle w:val="Textoindependiente"/>
        <w:spacing w:after="0"/>
        <w:ind w:right="-57"/>
        <w:jc w:val="both"/>
        <w:rPr>
          <w:rFonts w:ascii="Arial" w:hAnsi="Arial" w:cs="Arial"/>
          <w:lang w:val="es-ES_tradnl"/>
        </w:rPr>
      </w:pPr>
    </w:p>
    <w:p w:rsidR="0016621C" w:rsidRPr="0016621C" w:rsidRDefault="004C123E" w:rsidP="0016621C">
      <w:pPr>
        <w:jc w:val="both"/>
        <w:rPr>
          <w:rFonts w:ascii="Arial" w:hAnsi="Arial" w:cs="Arial"/>
          <w:b/>
          <w:bCs/>
          <w:lang w:val="es-ES_tradnl"/>
        </w:rPr>
      </w:pPr>
      <w:r>
        <w:rPr>
          <w:rFonts w:ascii="Arial" w:hAnsi="Arial" w:cs="Arial"/>
          <w:b/>
          <w:bCs/>
          <w:lang w:val="es-ES_tradnl"/>
        </w:rPr>
        <w:t>Acuerdo.</w:t>
      </w:r>
    </w:p>
    <w:p w:rsidR="0016621C" w:rsidRPr="0016621C" w:rsidRDefault="0016621C" w:rsidP="0016621C">
      <w:pPr>
        <w:jc w:val="both"/>
        <w:rPr>
          <w:rFonts w:ascii="Arial" w:hAnsi="Arial" w:cs="Arial"/>
          <w:b/>
          <w:bCs/>
          <w:lang w:val="es-ES_tradnl"/>
        </w:rPr>
      </w:pPr>
    </w:p>
    <w:p w:rsidR="0016621C" w:rsidRPr="0016621C" w:rsidRDefault="0016621C" w:rsidP="0016621C">
      <w:pPr>
        <w:jc w:val="both"/>
        <w:rPr>
          <w:rFonts w:ascii="Arial" w:hAnsi="Arial" w:cs="Arial"/>
          <w:bCs/>
          <w:lang w:val="es-ES_tradnl"/>
        </w:rPr>
      </w:pPr>
      <w:r w:rsidRPr="0016621C">
        <w:rPr>
          <w:rFonts w:ascii="Arial" w:hAnsi="Arial" w:cs="Arial"/>
          <w:bCs/>
          <w:lang w:val="es-ES_tradnl"/>
        </w:rPr>
        <w:t>Aprobación del Ord. N°461, del Sr. Gobernador, el cual contiene las siguientes concesiones onerosas que se señalan</w:t>
      </w:r>
    </w:p>
    <w:p w:rsidR="0016621C" w:rsidRPr="0016621C" w:rsidRDefault="0016621C" w:rsidP="0016621C">
      <w:pPr>
        <w:jc w:val="both"/>
        <w:rPr>
          <w:rFonts w:ascii="Arial" w:hAnsi="Arial" w:cs="Arial"/>
          <w:bCs/>
          <w:lang w:val="es-ES_tradnl"/>
        </w:rPr>
      </w:pPr>
    </w:p>
    <w:p w:rsidR="0016621C" w:rsidRPr="0016621C" w:rsidRDefault="0016621C" w:rsidP="0016621C">
      <w:pPr>
        <w:jc w:val="both"/>
        <w:rPr>
          <w:rFonts w:ascii="Arial" w:hAnsi="Arial" w:cs="Arial"/>
          <w:bCs/>
          <w:lang w:val="es-ES_tradnl"/>
        </w:rPr>
      </w:pPr>
      <w:r w:rsidRPr="0016621C">
        <w:rPr>
          <w:rFonts w:ascii="Arial" w:hAnsi="Arial" w:cs="Arial"/>
          <w:bCs/>
          <w:lang w:val="es-ES_tradnl"/>
        </w:rPr>
        <w:t>a)</w:t>
      </w:r>
      <w:r w:rsidRPr="0016621C">
        <w:rPr>
          <w:rFonts w:ascii="Arial" w:hAnsi="Arial" w:cs="Arial"/>
          <w:bCs/>
          <w:lang w:val="es-ES_tradnl"/>
        </w:rPr>
        <w:tab/>
        <w:t>Solicitud de Concesión onerosa, a favor de empresa Colbún S.A., expediente N° 3CO1015, respecto del inmueble fiscal ubicado entre rutas C-386, sector Llano Seco poniente, comuna de Copiapó. La superficie es de 20,35 ha. Y cuyo objetivo la realización de nuevos proyectos de almacenamientos de energía del tipo BESS Stand Alone, con el propósito de incrementar la capacidad de almacenamiento en el Sistema Eléctrico Nacional.</w:t>
      </w:r>
    </w:p>
    <w:p w:rsidR="0016621C" w:rsidRPr="0016621C" w:rsidRDefault="0016621C" w:rsidP="0016621C">
      <w:pPr>
        <w:jc w:val="both"/>
        <w:rPr>
          <w:rFonts w:ascii="Arial" w:hAnsi="Arial" w:cs="Arial"/>
          <w:bCs/>
          <w:lang w:val="es-ES_tradnl"/>
        </w:rPr>
      </w:pPr>
    </w:p>
    <w:p w:rsidR="0016621C" w:rsidRPr="0016621C" w:rsidRDefault="0016621C" w:rsidP="0016621C">
      <w:pPr>
        <w:jc w:val="both"/>
        <w:rPr>
          <w:rFonts w:ascii="Arial" w:hAnsi="Arial" w:cs="Arial"/>
          <w:bCs/>
          <w:lang w:val="es-ES_tradnl"/>
        </w:rPr>
      </w:pPr>
      <w:r w:rsidRPr="0016621C">
        <w:rPr>
          <w:rFonts w:ascii="Arial" w:hAnsi="Arial" w:cs="Arial"/>
          <w:bCs/>
          <w:lang w:val="es-ES_tradnl"/>
        </w:rPr>
        <w:t>b)</w:t>
      </w:r>
      <w:r w:rsidRPr="0016621C">
        <w:rPr>
          <w:rFonts w:ascii="Arial" w:hAnsi="Arial" w:cs="Arial"/>
          <w:bCs/>
          <w:lang w:val="es-ES_tradnl"/>
        </w:rPr>
        <w:tab/>
        <w:t>Solicitud de Concesión onerosa, a favor de empresa SolarPack Chile Ltda., expediente N° 3CO1057, respecto del inmueble fiscal ubicado a 2 km al este de Ruta-17, altura del km 48, sector Llanos de Varas, comuna de Copiapó. La superficie es de 8,94 ha. Y cuyo objetivo es la ejecución de proyecto de almacenamiento de energía a través de la instalación de baterías con una inversión estimada de USD 100 millones, el que permitirá disminuir y manejar los vertimientos de energía renovable actualmente existente, crucial para lograr una transición energética efectiva y sostenible en Chile.</w:t>
      </w:r>
    </w:p>
    <w:p w:rsidR="0016621C" w:rsidRPr="0016621C" w:rsidRDefault="0016621C" w:rsidP="0016621C">
      <w:pPr>
        <w:jc w:val="both"/>
        <w:rPr>
          <w:rFonts w:ascii="Arial" w:hAnsi="Arial" w:cs="Arial"/>
          <w:bCs/>
          <w:lang w:val="es-ES_tradnl"/>
        </w:rPr>
      </w:pPr>
    </w:p>
    <w:p w:rsidR="0016621C" w:rsidRDefault="00FB7794" w:rsidP="0016621C">
      <w:pPr>
        <w:jc w:val="both"/>
        <w:rPr>
          <w:rFonts w:ascii="Arial" w:hAnsi="Arial" w:cs="Arial"/>
          <w:b/>
          <w:bCs/>
          <w:lang w:val="es-ES_tradnl"/>
        </w:rPr>
      </w:pPr>
      <w:r>
        <w:rPr>
          <w:rFonts w:ascii="Arial" w:hAnsi="Arial" w:cs="Arial"/>
          <w:b/>
          <w:bCs/>
          <w:lang w:val="es-ES_tradnl"/>
        </w:rPr>
        <w:t>Votación</w:t>
      </w:r>
      <w:r w:rsidR="0016621C" w:rsidRPr="0016621C">
        <w:rPr>
          <w:rFonts w:ascii="Arial" w:hAnsi="Arial" w:cs="Arial"/>
          <w:b/>
          <w:bCs/>
          <w:lang w:val="es-ES_tradnl"/>
        </w:rPr>
        <w:t>:</w:t>
      </w:r>
      <w:r>
        <w:rPr>
          <w:rFonts w:ascii="Arial" w:hAnsi="Arial" w:cs="Arial"/>
          <w:b/>
          <w:bCs/>
          <w:lang w:val="es-ES_tradnl"/>
        </w:rPr>
        <w:tab/>
      </w:r>
      <w:r>
        <w:rPr>
          <w:rFonts w:ascii="Arial" w:hAnsi="Arial" w:cs="Arial"/>
          <w:b/>
          <w:bCs/>
          <w:lang w:val="es-ES_tradnl"/>
        </w:rPr>
        <w:tab/>
        <w:t xml:space="preserve"> 13 votos, unánime.</w:t>
      </w:r>
    </w:p>
    <w:p w:rsidR="00E62559" w:rsidRDefault="00E62559" w:rsidP="0016621C">
      <w:pPr>
        <w:jc w:val="both"/>
        <w:rPr>
          <w:rFonts w:ascii="Arial" w:hAnsi="Arial" w:cs="Arial"/>
          <w:b/>
          <w:bCs/>
          <w:lang w:val="es-ES_tradnl"/>
        </w:rPr>
      </w:pPr>
    </w:p>
    <w:p w:rsidR="0016621C" w:rsidRPr="0016621C" w:rsidRDefault="004C123E" w:rsidP="0016621C">
      <w:pPr>
        <w:rPr>
          <w:rFonts w:ascii="Arial" w:hAnsi="Arial" w:cs="Arial"/>
          <w:b/>
          <w:bCs/>
          <w:lang w:val="es-ES_tradnl"/>
        </w:rPr>
      </w:pPr>
      <w:r>
        <w:rPr>
          <w:rFonts w:ascii="Arial" w:hAnsi="Arial" w:cs="Arial"/>
          <w:b/>
          <w:bCs/>
          <w:lang w:val="es-ES_tradnl"/>
        </w:rPr>
        <w:t>Acuerdo.</w:t>
      </w:r>
    </w:p>
    <w:p w:rsidR="0016621C" w:rsidRPr="0016621C" w:rsidRDefault="0016621C" w:rsidP="0016621C">
      <w:pPr>
        <w:jc w:val="both"/>
        <w:rPr>
          <w:rFonts w:ascii="Arial" w:hAnsi="Arial" w:cs="Arial"/>
          <w:b/>
          <w:bCs/>
          <w:lang w:val="es-ES_tradnl"/>
        </w:rPr>
      </w:pPr>
    </w:p>
    <w:p w:rsidR="0016621C" w:rsidRPr="0016621C" w:rsidRDefault="0016621C" w:rsidP="0016621C">
      <w:pPr>
        <w:jc w:val="both"/>
        <w:rPr>
          <w:rFonts w:ascii="Arial" w:hAnsi="Arial" w:cs="Arial"/>
          <w:bCs/>
          <w:lang w:val="es-ES_tradnl"/>
        </w:rPr>
      </w:pPr>
      <w:r w:rsidRPr="0016621C">
        <w:rPr>
          <w:rFonts w:ascii="Arial" w:hAnsi="Arial" w:cs="Arial"/>
          <w:bCs/>
          <w:lang w:val="es-ES_tradnl"/>
        </w:rPr>
        <w:t>Se aprueba el Ord. N°462, del Sr. Gobernador, el cual remite la solicitud de concesión gratuita que a continuación se señala:</w:t>
      </w:r>
    </w:p>
    <w:p w:rsidR="0016621C" w:rsidRPr="0016621C" w:rsidRDefault="0016621C" w:rsidP="0016621C">
      <w:pPr>
        <w:jc w:val="both"/>
        <w:rPr>
          <w:rFonts w:ascii="Arial" w:hAnsi="Arial" w:cs="Arial"/>
          <w:bCs/>
          <w:lang w:val="es-ES_tradnl"/>
        </w:rPr>
      </w:pPr>
    </w:p>
    <w:p w:rsidR="0016621C" w:rsidRPr="0016621C" w:rsidRDefault="0016621C" w:rsidP="0016621C">
      <w:pPr>
        <w:jc w:val="both"/>
        <w:rPr>
          <w:rFonts w:ascii="Arial" w:hAnsi="Arial" w:cs="Arial"/>
          <w:bCs/>
          <w:lang w:val="es-ES_tradnl"/>
        </w:rPr>
      </w:pPr>
      <w:r w:rsidRPr="0016621C">
        <w:rPr>
          <w:rFonts w:ascii="Arial" w:hAnsi="Arial" w:cs="Arial"/>
          <w:bCs/>
          <w:lang w:val="es-ES_tradnl"/>
        </w:rPr>
        <w:t>1) Solicitud de concesión de usos gratuito de corto plazo por cinco años (5), a favor del sindicato de Trabajadores Independientes Mineros, Pirquineros y Pequeños Mineros de la Provincia de Copiapó, respecto del inmueble fiscal ubicado en calle Los Carreras N° 251 módulo G, comuna de Copiapó. La superficie es de 53,96 m2, con el objeto de realizar proyectos para apoyar actividades de bien comunitario o culturales propias del sindicato</w:t>
      </w:r>
    </w:p>
    <w:p w:rsidR="0016621C" w:rsidRPr="0016621C" w:rsidRDefault="0016621C" w:rsidP="0016621C">
      <w:pPr>
        <w:rPr>
          <w:rFonts w:ascii="Arial" w:hAnsi="Arial" w:cs="Arial"/>
          <w:b/>
          <w:bCs/>
          <w:lang w:val="es-ES_tradnl"/>
        </w:rPr>
      </w:pPr>
    </w:p>
    <w:p w:rsidR="0016621C" w:rsidRDefault="00FB7794" w:rsidP="0016621C">
      <w:pPr>
        <w:rPr>
          <w:rFonts w:ascii="Arial" w:hAnsi="Arial" w:cs="Arial"/>
          <w:b/>
          <w:bCs/>
          <w:lang w:val="es-ES_tradnl"/>
        </w:rPr>
      </w:pPr>
      <w:r>
        <w:rPr>
          <w:rFonts w:ascii="Arial" w:hAnsi="Arial" w:cs="Arial"/>
          <w:b/>
          <w:bCs/>
          <w:lang w:val="es-ES_tradnl"/>
        </w:rPr>
        <w:t>Votación</w:t>
      </w:r>
      <w:r w:rsidR="0016621C" w:rsidRPr="0016621C">
        <w:rPr>
          <w:rFonts w:ascii="Arial" w:hAnsi="Arial" w:cs="Arial"/>
          <w:b/>
          <w:bCs/>
          <w:lang w:val="es-ES_tradnl"/>
        </w:rPr>
        <w:t>:</w:t>
      </w:r>
      <w:r>
        <w:rPr>
          <w:rFonts w:ascii="Arial" w:hAnsi="Arial" w:cs="Arial"/>
          <w:b/>
          <w:bCs/>
          <w:lang w:val="es-ES_tradnl"/>
        </w:rPr>
        <w:tab/>
      </w:r>
      <w:r>
        <w:rPr>
          <w:rFonts w:ascii="Arial" w:hAnsi="Arial" w:cs="Arial"/>
          <w:b/>
          <w:bCs/>
          <w:lang w:val="es-ES_tradnl"/>
        </w:rPr>
        <w:tab/>
        <w:t xml:space="preserve"> 13 votos, unánime.</w:t>
      </w:r>
    </w:p>
    <w:p w:rsidR="006A7AD2" w:rsidRDefault="006A7AD2" w:rsidP="0016621C">
      <w:pPr>
        <w:rPr>
          <w:rFonts w:ascii="Arial" w:hAnsi="Arial" w:cs="Arial"/>
          <w:b/>
          <w:bCs/>
          <w:lang w:val="es-ES_tradnl"/>
        </w:rPr>
      </w:pPr>
    </w:p>
    <w:p w:rsidR="006A7AD2" w:rsidRPr="00127E06" w:rsidRDefault="006A7AD2" w:rsidP="006A7AD2">
      <w:pPr>
        <w:ind w:right="-59"/>
        <w:jc w:val="both"/>
        <w:rPr>
          <w:rFonts w:ascii="Arial" w:hAnsi="Arial" w:cs="Arial"/>
          <w:b/>
          <w:lang w:val="es-ES_tradnl"/>
        </w:rPr>
      </w:pPr>
      <w:r w:rsidRPr="00127E06">
        <w:rPr>
          <w:rFonts w:ascii="Arial" w:hAnsi="Arial" w:cs="Arial"/>
          <w:b/>
          <w:lang w:val="es-ES_tradnl"/>
        </w:rPr>
        <w:t>7.- Comisión de Inversiones</w:t>
      </w:r>
      <w:r w:rsidR="004C123E">
        <w:rPr>
          <w:rFonts w:ascii="Arial" w:hAnsi="Arial" w:cs="Arial"/>
          <w:b/>
          <w:lang w:val="es-ES_tradnl"/>
        </w:rPr>
        <w:t>, carta 146.</w:t>
      </w:r>
    </w:p>
    <w:p w:rsidR="006A7AD2" w:rsidRPr="00127E06" w:rsidRDefault="006A7AD2" w:rsidP="006A7AD2">
      <w:pPr>
        <w:pStyle w:val="Prrafodelista"/>
        <w:rPr>
          <w:rFonts w:ascii="Arial" w:hAnsi="Arial" w:cs="Arial"/>
          <w:i/>
          <w:iCs/>
        </w:rPr>
      </w:pPr>
    </w:p>
    <w:p w:rsidR="006A7AD2" w:rsidRDefault="006A7AD2" w:rsidP="007B1092">
      <w:pPr>
        <w:pStyle w:val="Textoindependiente"/>
        <w:numPr>
          <w:ilvl w:val="0"/>
          <w:numId w:val="40"/>
        </w:numPr>
        <w:spacing w:after="0"/>
        <w:ind w:right="-59"/>
        <w:jc w:val="both"/>
        <w:rPr>
          <w:rFonts w:ascii="Arial" w:hAnsi="Arial" w:cs="Arial"/>
          <w:lang w:val="es-ES_tradnl"/>
        </w:rPr>
      </w:pPr>
      <w:r w:rsidRPr="00127E06">
        <w:rPr>
          <w:rFonts w:ascii="Arial" w:hAnsi="Arial" w:cs="Arial"/>
          <w:lang w:val="es-ES_tradnl"/>
        </w:rPr>
        <w:t>Análisis Ord N° 389 del Gobernador Regional de Atacama, envía para sanción suplementos proyectos FRIL, subtítulo 33 Transferencia de capital.</w:t>
      </w:r>
    </w:p>
    <w:p w:rsidR="006A7AD2" w:rsidRDefault="006A7AD2" w:rsidP="006A7AD2">
      <w:pPr>
        <w:pStyle w:val="Textoindependiente"/>
        <w:spacing w:after="0"/>
        <w:ind w:right="-59"/>
        <w:jc w:val="both"/>
        <w:rPr>
          <w:rFonts w:ascii="Arial" w:hAnsi="Arial" w:cs="Arial"/>
          <w:lang w:val="es-ES_tradnl"/>
        </w:rPr>
      </w:pPr>
    </w:p>
    <w:p w:rsidR="006A7AD2" w:rsidRPr="00127E06" w:rsidRDefault="006A7AD2" w:rsidP="007B1092">
      <w:pPr>
        <w:pStyle w:val="Textoindependiente"/>
        <w:numPr>
          <w:ilvl w:val="0"/>
          <w:numId w:val="40"/>
        </w:numPr>
        <w:spacing w:after="0"/>
        <w:ind w:right="-59"/>
        <w:jc w:val="both"/>
        <w:rPr>
          <w:rFonts w:ascii="Arial" w:hAnsi="Arial" w:cs="Arial"/>
          <w:lang w:val="es-ES_tradnl"/>
        </w:rPr>
      </w:pPr>
      <w:r w:rsidRPr="00127E06">
        <w:rPr>
          <w:rFonts w:ascii="Arial" w:hAnsi="Arial" w:cs="Arial"/>
          <w:lang w:val="es-ES_tradnl"/>
        </w:rPr>
        <w:t>Análisis Ord N°452, envía cartera de estudios institucionales pendientes para elaborar planes comunales de cambio climático.</w:t>
      </w:r>
    </w:p>
    <w:p w:rsidR="006A7AD2" w:rsidRPr="00127E06" w:rsidRDefault="006A7AD2" w:rsidP="006A7AD2">
      <w:pPr>
        <w:pStyle w:val="Textoindependiente"/>
        <w:spacing w:after="0"/>
        <w:ind w:right="-59"/>
        <w:jc w:val="both"/>
        <w:rPr>
          <w:rFonts w:ascii="Arial" w:hAnsi="Arial" w:cs="Arial"/>
          <w:lang w:val="es-ES_tradnl"/>
        </w:rPr>
      </w:pPr>
    </w:p>
    <w:p w:rsidR="006A7AD2" w:rsidRDefault="006A7AD2" w:rsidP="007B1092">
      <w:pPr>
        <w:pStyle w:val="Textoindependiente"/>
        <w:numPr>
          <w:ilvl w:val="0"/>
          <w:numId w:val="40"/>
        </w:numPr>
        <w:spacing w:after="0"/>
        <w:ind w:right="-59"/>
        <w:jc w:val="both"/>
        <w:rPr>
          <w:rFonts w:ascii="Arial" w:hAnsi="Arial" w:cs="Arial"/>
          <w:lang w:val="es-ES_tradnl"/>
        </w:rPr>
      </w:pPr>
      <w:r>
        <w:rPr>
          <w:rFonts w:ascii="Arial" w:hAnsi="Arial" w:cs="Arial"/>
          <w:lang w:val="es-ES_tradnl"/>
        </w:rPr>
        <w:t xml:space="preserve">Análisis Ord </w:t>
      </w:r>
      <w:r w:rsidRPr="00127E06">
        <w:rPr>
          <w:rFonts w:ascii="Arial" w:hAnsi="Arial" w:cs="Arial"/>
          <w:lang w:val="es-ES_tradnl"/>
        </w:rPr>
        <w:t>N° 454, solicita suplementar el proyecto “Reposición Áreas Verdes Villa El Tambo Los Escritores Sector Alto, Copiapó.</w:t>
      </w:r>
    </w:p>
    <w:p w:rsidR="006A7AD2" w:rsidRDefault="006A7AD2"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4A1A1C" w:rsidRDefault="004A1A1C" w:rsidP="006A7AD2">
      <w:pPr>
        <w:pStyle w:val="Textoindependiente"/>
        <w:spacing w:after="0"/>
        <w:ind w:right="-59"/>
        <w:jc w:val="both"/>
        <w:rPr>
          <w:rFonts w:ascii="Arial" w:hAnsi="Arial" w:cs="Arial"/>
          <w:lang w:val="es-ES_tradnl"/>
        </w:rPr>
      </w:pPr>
    </w:p>
    <w:p w:rsidR="006A7AD2" w:rsidRDefault="006A7AD2" w:rsidP="006A7AD2">
      <w:pPr>
        <w:pStyle w:val="Textoindependiente"/>
        <w:spacing w:after="0"/>
        <w:ind w:right="-59"/>
        <w:jc w:val="both"/>
        <w:rPr>
          <w:rFonts w:ascii="Arial" w:hAnsi="Arial" w:cs="Arial"/>
          <w:lang w:val="es-ES_tradnl"/>
        </w:rPr>
      </w:pPr>
      <w:r>
        <w:rPr>
          <w:rFonts w:ascii="Arial" w:hAnsi="Arial" w:cs="Arial"/>
          <w:lang w:val="es-ES_tradnl"/>
        </w:rPr>
        <w:t xml:space="preserve">Consejero Gabriel Mánquez, </w:t>
      </w:r>
      <w:r w:rsidR="00C86E4B">
        <w:rPr>
          <w:rFonts w:ascii="Arial" w:hAnsi="Arial" w:cs="Arial"/>
          <w:lang w:val="es-ES_tradnl"/>
        </w:rPr>
        <w:t xml:space="preserve">son tres ORD que fueron vistos en la comisión </w:t>
      </w:r>
      <w:r w:rsidR="00C6199E">
        <w:rPr>
          <w:rFonts w:ascii="Arial" w:hAnsi="Arial" w:cs="Arial"/>
          <w:lang w:val="es-ES_tradnl"/>
        </w:rPr>
        <w:t>son</w:t>
      </w:r>
      <w:r w:rsidR="00C86E4B">
        <w:rPr>
          <w:rFonts w:ascii="Arial" w:hAnsi="Arial" w:cs="Arial"/>
          <w:lang w:val="es-ES_tradnl"/>
        </w:rPr>
        <w:t xml:space="preserve"> </w:t>
      </w:r>
      <w:r w:rsidR="00C6199E">
        <w:rPr>
          <w:rFonts w:ascii="Arial" w:hAnsi="Arial" w:cs="Arial"/>
          <w:lang w:val="es-ES_tradnl"/>
        </w:rPr>
        <w:t>suplementos</w:t>
      </w:r>
      <w:r w:rsidR="00C86E4B">
        <w:rPr>
          <w:rFonts w:ascii="Arial" w:hAnsi="Arial" w:cs="Arial"/>
          <w:lang w:val="es-ES_tradnl"/>
        </w:rPr>
        <w:t xml:space="preserve"> para </w:t>
      </w:r>
      <w:r w:rsidR="00C6199E">
        <w:rPr>
          <w:rFonts w:ascii="Arial" w:hAnsi="Arial" w:cs="Arial"/>
          <w:lang w:val="es-ES_tradnl"/>
        </w:rPr>
        <w:t>FR</w:t>
      </w:r>
      <w:r w:rsidR="00C86E4B">
        <w:rPr>
          <w:rFonts w:ascii="Arial" w:hAnsi="Arial" w:cs="Arial"/>
          <w:lang w:val="es-ES_tradnl"/>
        </w:rPr>
        <w:t>IL</w:t>
      </w:r>
      <w:r w:rsidR="00C6199E">
        <w:rPr>
          <w:rFonts w:ascii="Arial" w:hAnsi="Arial" w:cs="Arial"/>
          <w:lang w:val="es-ES_tradnl"/>
        </w:rPr>
        <w:t xml:space="preserve"> y se había dejado en comisión, pero era por un error en relación a los valores, fue informado que uno de los proyectos estaba fuera</w:t>
      </w:r>
      <w:r w:rsidR="00861F2E">
        <w:rPr>
          <w:rFonts w:ascii="Arial" w:hAnsi="Arial" w:cs="Arial"/>
          <w:lang w:val="es-ES_tradnl"/>
        </w:rPr>
        <w:t xml:space="preserve"> de las 3 mil UTM para los FRIL. E</w:t>
      </w:r>
      <w:r w:rsidR="00C6199E">
        <w:rPr>
          <w:rFonts w:ascii="Arial" w:hAnsi="Arial" w:cs="Arial"/>
          <w:lang w:val="es-ES_tradnl"/>
        </w:rPr>
        <w:t>n el sentido hubo un incremento del 56 y algo % en Diego de Almagro no era, lo solicitado no estaba en el valor total y se incorporaron 63 millones para dar sentido a la propuesta y desde el punto de vista operacional fue informado y se colocó el valor sobre lo establecido en la ley.</w:t>
      </w:r>
    </w:p>
    <w:p w:rsidR="004A1A1C" w:rsidRDefault="004A1A1C" w:rsidP="006A7AD2">
      <w:pPr>
        <w:pStyle w:val="Textoindependiente"/>
        <w:spacing w:after="0"/>
        <w:ind w:right="-59"/>
        <w:jc w:val="both"/>
        <w:rPr>
          <w:rFonts w:ascii="Arial" w:hAnsi="Arial" w:cs="Arial"/>
          <w:lang w:val="es-ES_tradnl"/>
        </w:rPr>
      </w:pPr>
    </w:p>
    <w:p w:rsidR="00C6199E" w:rsidRDefault="00C6199E" w:rsidP="006A7AD2">
      <w:pPr>
        <w:pStyle w:val="Textoindependiente"/>
        <w:spacing w:after="0"/>
        <w:ind w:right="-59"/>
        <w:jc w:val="both"/>
        <w:rPr>
          <w:rFonts w:ascii="Arial" w:hAnsi="Arial" w:cs="Arial"/>
          <w:lang w:val="es-ES_tradnl"/>
        </w:rPr>
      </w:pPr>
      <w:r>
        <w:rPr>
          <w:rFonts w:ascii="Arial" w:hAnsi="Arial" w:cs="Arial"/>
          <w:lang w:val="es-ES_tradnl"/>
        </w:rPr>
        <w:t>Lo que ocurre</w:t>
      </w:r>
      <w:r w:rsidR="00861F2E">
        <w:rPr>
          <w:rFonts w:ascii="Arial" w:hAnsi="Arial" w:cs="Arial"/>
          <w:lang w:val="es-ES_tradnl"/>
        </w:rPr>
        <w:t xml:space="preserve"> es que se</w:t>
      </w:r>
      <w:r w:rsidR="00DF6069">
        <w:rPr>
          <w:rFonts w:ascii="Arial" w:hAnsi="Arial" w:cs="Arial"/>
          <w:lang w:val="es-ES_tradnl"/>
        </w:rPr>
        <w:t xml:space="preserve"> su</w:t>
      </w:r>
      <w:r w:rsidR="00861F2E">
        <w:rPr>
          <w:rFonts w:ascii="Arial" w:hAnsi="Arial" w:cs="Arial"/>
          <w:lang w:val="es-ES_tradnl"/>
        </w:rPr>
        <w:t>ma y por</w:t>
      </w:r>
      <w:r>
        <w:rPr>
          <w:rFonts w:ascii="Arial" w:hAnsi="Arial" w:cs="Arial"/>
          <w:lang w:val="es-ES_tradnl"/>
        </w:rPr>
        <w:t xml:space="preserve"> un valor de 168 millones y era un problema d</w:t>
      </w:r>
      <w:r w:rsidR="00DF6069">
        <w:rPr>
          <w:rFonts w:ascii="Arial" w:hAnsi="Arial" w:cs="Arial"/>
          <w:lang w:val="es-ES_tradnl"/>
        </w:rPr>
        <w:t>e interpretación</w:t>
      </w:r>
      <w:r>
        <w:rPr>
          <w:rFonts w:ascii="Arial" w:hAnsi="Arial" w:cs="Arial"/>
          <w:lang w:val="es-ES_tradnl"/>
        </w:rPr>
        <w:t xml:space="preserve">, se </w:t>
      </w:r>
      <w:r w:rsidR="00DF6069">
        <w:rPr>
          <w:rFonts w:ascii="Arial" w:hAnsi="Arial" w:cs="Arial"/>
          <w:lang w:val="es-ES_tradnl"/>
        </w:rPr>
        <w:t>produjo</w:t>
      </w:r>
      <w:r>
        <w:rPr>
          <w:rFonts w:ascii="Arial" w:hAnsi="Arial" w:cs="Arial"/>
          <w:lang w:val="es-ES_tradnl"/>
        </w:rPr>
        <w:t xml:space="preserve"> un des</w:t>
      </w:r>
      <w:r w:rsidR="00861F2E">
        <w:rPr>
          <w:rFonts w:ascii="Arial" w:hAnsi="Arial" w:cs="Arial"/>
          <w:lang w:val="es-ES_tradnl"/>
        </w:rPr>
        <w:t xml:space="preserve">madre, aquí lo que se pide es </w:t>
      </w:r>
      <w:r w:rsidR="00DF6069">
        <w:rPr>
          <w:rFonts w:ascii="Arial" w:hAnsi="Arial" w:cs="Arial"/>
          <w:lang w:val="es-ES_tradnl"/>
        </w:rPr>
        <w:t>resolver un error</w:t>
      </w:r>
      <w:r>
        <w:rPr>
          <w:rFonts w:ascii="Arial" w:hAnsi="Arial" w:cs="Arial"/>
          <w:lang w:val="es-ES_tradnl"/>
        </w:rPr>
        <w:t xml:space="preserve"> en el </w:t>
      </w:r>
      <w:r w:rsidR="00DF6069">
        <w:rPr>
          <w:rFonts w:ascii="Arial" w:hAnsi="Arial" w:cs="Arial"/>
          <w:lang w:val="es-ES_tradnl"/>
        </w:rPr>
        <w:t>documento sobr</w:t>
      </w:r>
      <w:r>
        <w:rPr>
          <w:rFonts w:ascii="Arial" w:hAnsi="Arial" w:cs="Arial"/>
          <w:lang w:val="es-ES_tradnl"/>
        </w:rPr>
        <w:t xml:space="preserve">e el </w:t>
      </w:r>
      <w:r w:rsidR="00DF6069">
        <w:rPr>
          <w:rFonts w:ascii="Arial" w:hAnsi="Arial" w:cs="Arial"/>
          <w:lang w:val="es-ES_tradnl"/>
        </w:rPr>
        <w:t>c</w:t>
      </w:r>
      <w:r>
        <w:rPr>
          <w:rFonts w:ascii="Arial" w:hAnsi="Arial" w:cs="Arial"/>
          <w:lang w:val="es-ES_tradnl"/>
        </w:rPr>
        <w:t>ual se</w:t>
      </w:r>
      <w:r w:rsidR="00DF6069">
        <w:rPr>
          <w:rFonts w:ascii="Arial" w:hAnsi="Arial" w:cs="Arial"/>
          <w:lang w:val="es-ES_tradnl"/>
        </w:rPr>
        <w:t xml:space="preserve"> dialogó</w:t>
      </w:r>
      <w:r>
        <w:rPr>
          <w:rFonts w:ascii="Arial" w:hAnsi="Arial" w:cs="Arial"/>
          <w:lang w:val="es-ES_tradnl"/>
        </w:rPr>
        <w:t xml:space="preserve">, </w:t>
      </w:r>
      <w:r w:rsidR="00DF6069">
        <w:rPr>
          <w:rFonts w:ascii="Arial" w:hAnsi="Arial" w:cs="Arial"/>
          <w:lang w:val="es-ES_tradnl"/>
        </w:rPr>
        <w:t>entendiendo que</w:t>
      </w:r>
      <w:r>
        <w:rPr>
          <w:rFonts w:ascii="Arial" w:hAnsi="Arial" w:cs="Arial"/>
          <w:lang w:val="es-ES_tradnl"/>
        </w:rPr>
        <w:t xml:space="preserve"> </w:t>
      </w:r>
      <w:r w:rsidR="00DF6069">
        <w:rPr>
          <w:rFonts w:ascii="Arial" w:hAnsi="Arial" w:cs="Arial"/>
          <w:lang w:val="es-ES_tradnl"/>
        </w:rPr>
        <w:t>son</w:t>
      </w:r>
      <w:r>
        <w:rPr>
          <w:rFonts w:ascii="Arial" w:hAnsi="Arial" w:cs="Arial"/>
          <w:lang w:val="es-ES_tradnl"/>
        </w:rPr>
        <w:t xml:space="preserve"> </w:t>
      </w:r>
      <w:r w:rsidR="00DF6069">
        <w:rPr>
          <w:rFonts w:ascii="Arial" w:hAnsi="Arial" w:cs="Arial"/>
          <w:lang w:val="es-ES_tradnl"/>
        </w:rPr>
        <w:t>dos</w:t>
      </w:r>
      <w:r>
        <w:rPr>
          <w:rFonts w:ascii="Arial" w:hAnsi="Arial" w:cs="Arial"/>
          <w:lang w:val="es-ES_tradnl"/>
        </w:rPr>
        <w:t xml:space="preserve"> </w:t>
      </w:r>
      <w:r w:rsidR="00DF6069">
        <w:rPr>
          <w:rFonts w:ascii="Arial" w:hAnsi="Arial" w:cs="Arial"/>
          <w:lang w:val="es-ES_tradnl"/>
        </w:rPr>
        <w:t xml:space="preserve">FRIL, </w:t>
      </w:r>
      <w:r>
        <w:rPr>
          <w:rFonts w:ascii="Arial" w:hAnsi="Arial" w:cs="Arial"/>
          <w:lang w:val="es-ES_tradnl"/>
        </w:rPr>
        <w:t xml:space="preserve">se vota uno a uno por tener </w:t>
      </w:r>
      <w:r w:rsidR="00DF6069">
        <w:rPr>
          <w:rFonts w:ascii="Arial" w:hAnsi="Arial" w:cs="Arial"/>
          <w:lang w:val="es-ES_tradnl"/>
        </w:rPr>
        <w:t xml:space="preserve">realidades </w:t>
      </w:r>
      <w:r>
        <w:rPr>
          <w:rFonts w:ascii="Arial" w:hAnsi="Arial" w:cs="Arial"/>
          <w:lang w:val="es-ES_tradnl"/>
        </w:rPr>
        <w:t>d</w:t>
      </w:r>
      <w:r w:rsidR="00DF6069">
        <w:rPr>
          <w:rFonts w:ascii="Arial" w:hAnsi="Arial" w:cs="Arial"/>
          <w:lang w:val="es-ES_tradnl"/>
        </w:rPr>
        <w:t>istintas, uno en Diego de Almagro s</w:t>
      </w:r>
      <w:r>
        <w:rPr>
          <w:rFonts w:ascii="Arial" w:hAnsi="Arial" w:cs="Arial"/>
          <w:lang w:val="es-ES_tradnl"/>
        </w:rPr>
        <w:t>e</w:t>
      </w:r>
      <w:r w:rsidR="00DF6069">
        <w:rPr>
          <w:rFonts w:ascii="Arial" w:hAnsi="Arial" w:cs="Arial"/>
          <w:lang w:val="es-ES_tradnl"/>
        </w:rPr>
        <w:t xml:space="preserve"> produ</w:t>
      </w:r>
      <w:r>
        <w:rPr>
          <w:rFonts w:ascii="Arial" w:hAnsi="Arial" w:cs="Arial"/>
          <w:lang w:val="es-ES_tradnl"/>
        </w:rPr>
        <w:t xml:space="preserve">ce el </w:t>
      </w:r>
      <w:r w:rsidR="00DF6069">
        <w:rPr>
          <w:rFonts w:ascii="Arial" w:hAnsi="Arial" w:cs="Arial"/>
          <w:lang w:val="es-ES_tradnl"/>
        </w:rPr>
        <w:t>ajuste</w:t>
      </w:r>
      <w:r>
        <w:rPr>
          <w:rFonts w:ascii="Arial" w:hAnsi="Arial" w:cs="Arial"/>
          <w:lang w:val="es-ES_tradnl"/>
        </w:rPr>
        <w:t xml:space="preserve"> en el </w:t>
      </w:r>
      <w:r w:rsidR="00DF6069">
        <w:rPr>
          <w:rFonts w:ascii="Arial" w:hAnsi="Arial" w:cs="Arial"/>
          <w:lang w:val="es-ES_tradnl"/>
        </w:rPr>
        <w:t>desarrollo de la obr</w:t>
      </w:r>
      <w:r>
        <w:rPr>
          <w:rFonts w:ascii="Arial" w:hAnsi="Arial" w:cs="Arial"/>
          <w:lang w:val="es-ES_tradnl"/>
        </w:rPr>
        <w:t>a</w:t>
      </w:r>
      <w:r w:rsidR="00DF6069">
        <w:rPr>
          <w:rFonts w:ascii="Arial" w:hAnsi="Arial" w:cs="Arial"/>
          <w:lang w:val="es-ES_tradnl"/>
        </w:rPr>
        <w:t>, el SECPLA</w:t>
      </w:r>
      <w:r>
        <w:rPr>
          <w:rFonts w:ascii="Arial" w:hAnsi="Arial" w:cs="Arial"/>
          <w:lang w:val="es-ES_tradnl"/>
        </w:rPr>
        <w:t xml:space="preserve"> envía </w:t>
      </w:r>
      <w:r w:rsidR="00DF6069">
        <w:rPr>
          <w:rFonts w:ascii="Arial" w:hAnsi="Arial" w:cs="Arial"/>
          <w:lang w:val="es-ES_tradnl"/>
        </w:rPr>
        <w:t>una solici</w:t>
      </w:r>
      <w:r>
        <w:rPr>
          <w:rFonts w:ascii="Arial" w:hAnsi="Arial" w:cs="Arial"/>
          <w:lang w:val="es-ES_tradnl"/>
        </w:rPr>
        <w:t>tu</w:t>
      </w:r>
      <w:r w:rsidR="00DF6069">
        <w:rPr>
          <w:rFonts w:ascii="Arial" w:hAnsi="Arial" w:cs="Arial"/>
          <w:lang w:val="es-ES_tradnl"/>
        </w:rPr>
        <w:t>d por</w:t>
      </w:r>
      <w:r>
        <w:rPr>
          <w:rFonts w:ascii="Arial" w:hAnsi="Arial" w:cs="Arial"/>
          <w:lang w:val="es-ES_tradnl"/>
        </w:rPr>
        <w:t xml:space="preserve"> 63 </w:t>
      </w:r>
      <w:r w:rsidR="00DF6069">
        <w:rPr>
          <w:rFonts w:ascii="Arial" w:hAnsi="Arial" w:cs="Arial"/>
          <w:lang w:val="es-ES_tradnl"/>
        </w:rPr>
        <w:t>millones</w:t>
      </w:r>
      <w:r>
        <w:rPr>
          <w:rFonts w:ascii="Arial" w:hAnsi="Arial" w:cs="Arial"/>
          <w:lang w:val="es-ES_tradnl"/>
        </w:rPr>
        <w:t xml:space="preserve"> y </w:t>
      </w:r>
      <w:r w:rsidR="00DF6069">
        <w:rPr>
          <w:rFonts w:ascii="Arial" w:hAnsi="Arial" w:cs="Arial"/>
          <w:lang w:val="es-ES_tradnl"/>
        </w:rPr>
        <w:t>cuando</w:t>
      </w:r>
      <w:r>
        <w:rPr>
          <w:rFonts w:ascii="Arial" w:hAnsi="Arial" w:cs="Arial"/>
          <w:lang w:val="es-ES_tradnl"/>
        </w:rPr>
        <w:t xml:space="preserve"> se produce el </w:t>
      </w:r>
      <w:r w:rsidR="00DF6069">
        <w:rPr>
          <w:rFonts w:ascii="Arial" w:hAnsi="Arial" w:cs="Arial"/>
          <w:lang w:val="es-ES_tradnl"/>
        </w:rPr>
        <w:t>ajuste</w:t>
      </w:r>
      <w:r>
        <w:rPr>
          <w:rFonts w:ascii="Arial" w:hAnsi="Arial" w:cs="Arial"/>
          <w:lang w:val="es-ES_tradnl"/>
        </w:rPr>
        <w:t xml:space="preserve"> el </w:t>
      </w:r>
      <w:r w:rsidR="00DF6069">
        <w:rPr>
          <w:rFonts w:ascii="Arial" w:hAnsi="Arial" w:cs="Arial"/>
          <w:lang w:val="es-ES_tradnl"/>
        </w:rPr>
        <w:t>proyecto</w:t>
      </w:r>
      <w:r>
        <w:rPr>
          <w:rFonts w:ascii="Arial" w:hAnsi="Arial" w:cs="Arial"/>
          <w:lang w:val="es-ES_tradnl"/>
        </w:rPr>
        <w:t xml:space="preserve"> </w:t>
      </w:r>
      <w:r w:rsidR="00DF6069">
        <w:rPr>
          <w:rFonts w:ascii="Arial" w:hAnsi="Arial" w:cs="Arial"/>
          <w:lang w:val="es-ES_tradnl"/>
        </w:rPr>
        <w:t>quedaba</w:t>
      </w:r>
      <w:r>
        <w:rPr>
          <w:rFonts w:ascii="Arial" w:hAnsi="Arial" w:cs="Arial"/>
          <w:lang w:val="es-ES_tradnl"/>
        </w:rPr>
        <w:t xml:space="preserve"> en 178 </w:t>
      </w:r>
      <w:r w:rsidR="00DF6069">
        <w:rPr>
          <w:rFonts w:ascii="Arial" w:hAnsi="Arial" w:cs="Arial"/>
          <w:lang w:val="es-ES_tradnl"/>
        </w:rPr>
        <w:t>millon</w:t>
      </w:r>
      <w:r>
        <w:rPr>
          <w:rFonts w:ascii="Arial" w:hAnsi="Arial" w:cs="Arial"/>
          <w:lang w:val="es-ES_tradnl"/>
        </w:rPr>
        <w:t>es</w:t>
      </w:r>
      <w:r w:rsidR="00DF6069">
        <w:rPr>
          <w:rFonts w:ascii="Arial" w:hAnsi="Arial" w:cs="Arial"/>
          <w:lang w:val="es-ES_tradnl"/>
        </w:rPr>
        <w:t>, es incorp</w:t>
      </w:r>
      <w:r>
        <w:rPr>
          <w:rFonts w:ascii="Arial" w:hAnsi="Arial" w:cs="Arial"/>
          <w:lang w:val="es-ES_tradnl"/>
        </w:rPr>
        <w:t xml:space="preserve">orar el </w:t>
      </w:r>
      <w:r w:rsidR="00DF6069">
        <w:rPr>
          <w:rFonts w:ascii="Arial" w:hAnsi="Arial" w:cs="Arial"/>
          <w:lang w:val="es-ES_tradnl"/>
        </w:rPr>
        <w:t>ordenamiento</w:t>
      </w:r>
      <w:r>
        <w:rPr>
          <w:rFonts w:ascii="Arial" w:hAnsi="Arial" w:cs="Arial"/>
          <w:lang w:val="es-ES_tradnl"/>
        </w:rPr>
        <w:t xml:space="preserve"> del valor, no hay </w:t>
      </w:r>
      <w:r w:rsidR="00DF6069">
        <w:rPr>
          <w:rFonts w:ascii="Arial" w:hAnsi="Arial" w:cs="Arial"/>
          <w:lang w:val="es-ES_tradnl"/>
        </w:rPr>
        <w:t xml:space="preserve">dificultades </w:t>
      </w:r>
      <w:r>
        <w:rPr>
          <w:rFonts w:ascii="Arial" w:hAnsi="Arial" w:cs="Arial"/>
          <w:lang w:val="es-ES_tradnl"/>
        </w:rPr>
        <w:t xml:space="preserve">en </w:t>
      </w:r>
      <w:r w:rsidR="00DF6069">
        <w:rPr>
          <w:rFonts w:ascii="Arial" w:hAnsi="Arial" w:cs="Arial"/>
          <w:lang w:val="es-ES_tradnl"/>
        </w:rPr>
        <w:t>aprobar</w:t>
      </w:r>
      <w:r>
        <w:rPr>
          <w:rFonts w:ascii="Arial" w:hAnsi="Arial" w:cs="Arial"/>
          <w:lang w:val="es-ES_tradnl"/>
        </w:rPr>
        <w:t xml:space="preserve"> por estar en los va</w:t>
      </w:r>
      <w:r w:rsidR="00DF6069">
        <w:rPr>
          <w:rFonts w:ascii="Arial" w:hAnsi="Arial" w:cs="Arial"/>
          <w:lang w:val="es-ES_tradnl"/>
        </w:rPr>
        <w:t>lores d</w:t>
      </w:r>
      <w:r>
        <w:rPr>
          <w:rFonts w:ascii="Arial" w:hAnsi="Arial" w:cs="Arial"/>
          <w:lang w:val="es-ES_tradnl"/>
        </w:rPr>
        <w:t>e</w:t>
      </w:r>
      <w:r w:rsidR="00DF6069">
        <w:rPr>
          <w:rFonts w:ascii="Arial" w:hAnsi="Arial" w:cs="Arial"/>
          <w:lang w:val="es-ES_tradnl"/>
        </w:rPr>
        <w:t xml:space="preserve"> </w:t>
      </w:r>
      <w:r>
        <w:rPr>
          <w:rFonts w:ascii="Arial" w:hAnsi="Arial" w:cs="Arial"/>
          <w:lang w:val="es-ES_tradnl"/>
        </w:rPr>
        <w:t>los FRIL.</w:t>
      </w:r>
    </w:p>
    <w:p w:rsidR="004A1A1C" w:rsidRDefault="004A1A1C" w:rsidP="006A7AD2">
      <w:pPr>
        <w:pStyle w:val="Textoindependiente"/>
        <w:spacing w:after="0"/>
        <w:ind w:right="-59"/>
        <w:jc w:val="both"/>
        <w:rPr>
          <w:rFonts w:ascii="Arial" w:hAnsi="Arial" w:cs="Arial"/>
          <w:lang w:val="es-ES_tradnl"/>
        </w:rPr>
      </w:pPr>
    </w:p>
    <w:p w:rsidR="00C6199E" w:rsidRDefault="00DF6069" w:rsidP="006A7AD2">
      <w:pPr>
        <w:pStyle w:val="Textoindependiente"/>
        <w:spacing w:after="0"/>
        <w:ind w:right="-59"/>
        <w:jc w:val="both"/>
        <w:rPr>
          <w:rFonts w:ascii="Arial" w:hAnsi="Arial" w:cs="Arial"/>
          <w:lang w:val="es-ES_tradnl"/>
        </w:rPr>
      </w:pPr>
      <w:r>
        <w:rPr>
          <w:rFonts w:ascii="Arial" w:hAnsi="Arial" w:cs="Arial"/>
          <w:lang w:val="es-ES_tradnl"/>
        </w:rPr>
        <w:t>Construcción</w:t>
      </w:r>
      <w:r w:rsidR="00C6199E">
        <w:rPr>
          <w:rFonts w:ascii="Arial" w:hAnsi="Arial" w:cs="Arial"/>
          <w:lang w:val="es-ES_tradnl"/>
        </w:rPr>
        <w:t xml:space="preserve"> </w:t>
      </w:r>
      <w:r>
        <w:rPr>
          <w:rFonts w:ascii="Arial" w:hAnsi="Arial" w:cs="Arial"/>
          <w:lang w:val="es-ES_tradnl"/>
        </w:rPr>
        <w:t xml:space="preserve">de la </w:t>
      </w:r>
      <w:r w:rsidR="00C6199E">
        <w:rPr>
          <w:rFonts w:ascii="Arial" w:hAnsi="Arial" w:cs="Arial"/>
          <w:lang w:val="es-ES_tradnl"/>
        </w:rPr>
        <w:t xml:space="preserve">plaza por 178 millones </w:t>
      </w:r>
      <w:r>
        <w:rPr>
          <w:rFonts w:ascii="Arial" w:hAnsi="Arial" w:cs="Arial"/>
          <w:lang w:val="es-ES_tradnl"/>
        </w:rPr>
        <w:t>fue</w:t>
      </w:r>
      <w:r w:rsidR="00C6199E">
        <w:rPr>
          <w:rFonts w:ascii="Arial" w:hAnsi="Arial" w:cs="Arial"/>
          <w:lang w:val="es-ES_tradnl"/>
        </w:rPr>
        <w:t xml:space="preserve"> </w:t>
      </w:r>
      <w:r>
        <w:rPr>
          <w:rFonts w:ascii="Arial" w:hAnsi="Arial" w:cs="Arial"/>
          <w:lang w:val="es-ES_tradnl"/>
        </w:rPr>
        <w:t>aprobado</w:t>
      </w:r>
      <w:r w:rsidR="00C6199E">
        <w:rPr>
          <w:rFonts w:ascii="Arial" w:hAnsi="Arial" w:cs="Arial"/>
          <w:lang w:val="es-ES_tradnl"/>
        </w:rPr>
        <w:t xml:space="preserve"> </w:t>
      </w:r>
      <w:r>
        <w:rPr>
          <w:rFonts w:ascii="Arial" w:hAnsi="Arial" w:cs="Arial"/>
          <w:lang w:val="es-ES_tradnl"/>
        </w:rPr>
        <w:t>por</w:t>
      </w:r>
      <w:r w:rsidR="00C6199E">
        <w:rPr>
          <w:rFonts w:ascii="Arial" w:hAnsi="Arial" w:cs="Arial"/>
          <w:lang w:val="es-ES_tradnl"/>
        </w:rPr>
        <w:t xml:space="preserve"> 114 </w:t>
      </w:r>
      <w:r>
        <w:rPr>
          <w:rFonts w:ascii="Arial" w:hAnsi="Arial" w:cs="Arial"/>
          <w:lang w:val="es-ES_tradnl"/>
        </w:rPr>
        <w:t>millones y se produce un ajuste</w:t>
      </w:r>
      <w:r w:rsidR="00C6199E">
        <w:rPr>
          <w:rFonts w:ascii="Arial" w:hAnsi="Arial" w:cs="Arial"/>
          <w:lang w:val="es-ES_tradnl"/>
        </w:rPr>
        <w:t xml:space="preserve"> y se </w:t>
      </w:r>
      <w:r>
        <w:rPr>
          <w:rFonts w:ascii="Arial" w:hAnsi="Arial" w:cs="Arial"/>
          <w:lang w:val="es-ES_tradnl"/>
        </w:rPr>
        <w:t>consigna co</w:t>
      </w:r>
      <w:r w:rsidR="00C6199E">
        <w:rPr>
          <w:rFonts w:ascii="Arial" w:hAnsi="Arial" w:cs="Arial"/>
          <w:lang w:val="es-ES_tradnl"/>
        </w:rPr>
        <w:t>mo suplemento fuera del valor autorizado, son 178.465,664.</w:t>
      </w:r>
      <w:r>
        <w:rPr>
          <w:rFonts w:ascii="Arial" w:hAnsi="Arial" w:cs="Arial"/>
          <w:lang w:val="es-ES_tradnl"/>
        </w:rPr>
        <w:t xml:space="preserve"> </w:t>
      </w:r>
      <w:r w:rsidR="00C6199E">
        <w:rPr>
          <w:rFonts w:ascii="Arial" w:hAnsi="Arial" w:cs="Arial"/>
          <w:lang w:val="es-ES_tradnl"/>
        </w:rPr>
        <w:t xml:space="preserve">No hay </w:t>
      </w:r>
      <w:r>
        <w:rPr>
          <w:rFonts w:ascii="Arial" w:hAnsi="Arial" w:cs="Arial"/>
          <w:lang w:val="es-ES_tradnl"/>
        </w:rPr>
        <w:t>aumento d</w:t>
      </w:r>
      <w:r w:rsidR="00C6199E">
        <w:rPr>
          <w:rFonts w:ascii="Arial" w:hAnsi="Arial" w:cs="Arial"/>
          <w:lang w:val="es-ES_tradnl"/>
        </w:rPr>
        <w:t>e</w:t>
      </w:r>
      <w:r>
        <w:rPr>
          <w:rFonts w:ascii="Arial" w:hAnsi="Arial" w:cs="Arial"/>
          <w:lang w:val="es-ES_tradnl"/>
        </w:rPr>
        <w:t xml:space="preserve"> </w:t>
      </w:r>
      <w:r w:rsidR="00C6199E">
        <w:rPr>
          <w:rFonts w:ascii="Arial" w:hAnsi="Arial" w:cs="Arial"/>
          <w:lang w:val="es-ES_tradnl"/>
        </w:rPr>
        <w:t>obra</w:t>
      </w:r>
      <w:r>
        <w:rPr>
          <w:rFonts w:ascii="Arial" w:hAnsi="Arial" w:cs="Arial"/>
          <w:lang w:val="es-ES_tradnl"/>
        </w:rPr>
        <w:t>,</w:t>
      </w:r>
      <w:r w:rsidR="00C6199E">
        <w:rPr>
          <w:rFonts w:ascii="Arial" w:hAnsi="Arial" w:cs="Arial"/>
          <w:lang w:val="es-ES_tradnl"/>
        </w:rPr>
        <w:t xml:space="preserve"> nada nuevo sobre lo </w:t>
      </w:r>
      <w:r>
        <w:rPr>
          <w:rFonts w:ascii="Arial" w:hAnsi="Arial" w:cs="Arial"/>
          <w:lang w:val="es-ES_tradnl"/>
        </w:rPr>
        <w:t>solicitado ini</w:t>
      </w:r>
      <w:r w:rsidR="00C6199E">
        <w:rPr>
          <w:rFonts w:ascii="Arial" w:hAnsi="Arial" w:cs="Arial"/>
          <w:lang w:val="es-ES_tradnl"/>
        </w:rPr>
        <w:t>cialmente.</w:t>
      </w:r>
    </w:p>
    <w:p w:rsidR="006A7AD2" w:rsidRDefault="00C6199E" w:rsidP="006A7AD2">
      <w:pPr>
        <w:pStyle w:val="Textoindependiente"/>
        <w:spacing w:after="0"/>
        <w:ind w:right="-59"/>
        <w:jc w:val="both"/>
        <w:rPr>
          <w:rFonts w:ascii="Arial" w:hAnsi="Arial" w:cs="Arial"/>
          <w:lang w:val="es-ES_tradnl"/>
        </w:rPr>
      </w:pPr>
      <w:r>
        <w:rPr>
          <w:rFonts w:ascii="Arial" w:hAnsi="Arial" w:cs="Arial"/>
          <w:lang w:val="es-ES_tradnl"/>
        </w:rPr>
        <w:t>L</w:t>
      </w:r>
      <w:r w:rsidR="00DF6069">
        <w:rPr>
          <w:rFonts w:ascii="Arial" w:hAnsi="Arial" w:cs="Arial"/>
          <w:lang w:val="es-ES_tradnl"/>
        </w:rPr>
        <w:t xml:space="preserve">a comisión invita a votar favorablemente el </w:t>
      </w:r>
      <w:r w:rsidR="00DF6069" w:rsidRPr="00127E06">
        <w:rPr>
          <w:rFonts w:ascii="Arial" w:hAnsi="Arial" w:cs="Arial"/>
          <w:lang w:val="es-ES_tradnl"/>
        </w:rPr>
        <w:t>Ord N° 389</w:t>
      </w:r>
      <w:r w:rsidR="00DF6069">
        <w:rPr>
          <w:rFonts w:ascii="Arial" w:hAnsi="Arial" w:cs="Arial"/>
          <w:lang w:val="es-ES_tradnl"/>
        </w:rPr>
        <w:t>.</w:t>
      </w:r>
    </w:p>
    <w:p w:rsidR="00CB7470" w:rsidRDefault="00CB7470" w:rsidP="006A7AD2">
      <w:pPr>
        <w:pStyle w:val="Textoindependiente"/>
        <w:spacing w:after="0"/>
        <w:ind w:right="-59"/>
        <w:jc w:val="both"/>
        <w:rPr>
          <w:rFonts w:ascii="Arial" w:hAnsi="Arial" w:cs="Arial"/>
          <w:lang w:val="es-ES_tradnl"/>
        </w:rPr>
      </w:pPr>
    </w:p>
    <w:p w:rsidR="00CB7470" w:rsidRDefault="00CB7470" w:rsidP="00CB7470">
      <w:pPr>
        <w:jc w:val="both"/>
        <w:rPr>
          <w:rFonts w:ascii="Arial" w:hAnsi="Arial" w:cs="Arial"/>
          <w:bCs/>
          <w:lang w:val="es-ES_tradnl"/>
        </w:rPr>
      </w:pPr>
      <w:r w:rsidRPr="006A6DAD">
        <w:rPr>
          <w:rFonts w:ascii="Arial" w:hAnsi="Arial" w:cs="Arial"/>
          <w:bCs/>
          <w:lang w:val="es-ES_tradnl"/>
        </w:rPr>
        <w:t xml:space="preserve">Consejero Gabriel Mánquez, </w:t>
      </w:r>
      <w:r>
        <w:rPr>
          <w:rFonts w:ascii="Arial" w:hAnsi="Arial" w:cs="Arial"/>
          <w:bCs/>
          <w:lang w:val="es-ES_tradnl"/>
        </w:rPr>
        <w:t xml:space="preserve">el otro proyecto es de Freirina con valores que no trastocan el objetivo del FRIL y </w:t>
      </w:r>
      <w:r w:rsidR="00861F2E">
        <w:rPr>
          <w:rFonts w:ascii="Arial" w:hAnsi="Arial" w:cs="Arial"/>
          <w:bCs/>
          <w:lang w:val="es-ES_tradnl"/>
        </w:rPr>
        <w:t>s</w:t>
      </w:r>
      <w:r>
        <w:rPr>
          <w:rFonts w:ascii="Arial" w:hAnsi="Arial" w:cs="Arial"/>
          <w:bCs/>
          <w:lang w:val="es-ES_tradnl"/>
        </w:rPr>
        <w:t>e aporta a la comunidad en resolver los problemas de los vecinos</w:t>
      </w:r>
      <w:r w:rsidR="00861F2E">
        <w:rPr>
          <w:rFonts w:ascii="Arial" w:hAnsi="Arial" w:cs="Arial"/>
          <w:bCs/>
          <w:lang w:val="es-ES_tradnl"/>
        </w:rPr>
        <w:t>,</w:t>
      </w:r>
      <w:r>
        <w:rPr>
          <w:rFonts w:ascii="Arial" w:hAnsi="Arial" w:cs="Arial"/>
          <w:bCs/>
          <w:lang w:val="es-ES_tradnl"/>
        </w:rPr>
        <w:t xml:space="preserve"> y se hace un ajuste en los valore</w:t>
      </w:r>
      <w:r w:rsidR="00861F2E">
        <w:rPr>
          <w:rFonts w:ascii="Arial" w:hAnsi="Arial" w:cs="Arial"/>
          <w:bCs/>
          <w:lang w:val="es-ES_tradnl"/>
        </w:rPr>
        <w:t>s</w:t>
      </w:r>
      <w:r>
        <w:rPr>
          <w:rFonts w:ascii="Arial" w:hAnsi="Arial" w:cs="Arial"/>
          <w:bCs/>
          <w:lang w:val="es-ES_tradnl"/>
        </w:rPr>
        <w:t xml:space="preserve"> son superar las 3 mil UTM y se ingresan algunas partidas 185 millones 307 aprobados y 159 millones y se dieron por deficiencias y se resolvieron adosando elementos y cumple con los objetivos de atender necesidades en la comuna y bajo las 3 mil UTM fue revisado y se solicita aprobación del Pleno.</w:t>
      </w:r>
    </w:p>
    <w:p w:rsidR="00CB7470" w:rsidRPr="00CB7470" w:rsidRDefault="00CB7470" w:rsidP="00CB7470">
      <w:pPr>
        <w:jc w:val="both"/>
        <w:rPr>
          <w:rFonts w:ascii="Arial" w:hAnsi="Arial" w:cs="Arial"/>
          <w:bCs/>
          <w:lang w:val="es-ES_tradnl"/>
        </w:rPr>
      </w:pPr>
    </w:p>
    <w:p w:rsidR="00DF6069" w:rsidRDefault="00DF6069" w:rsidP="006A7AD2">
      <w:pPr>
        <w:pStyle w:val="Textoindependiente"/>
        <w:spacing w:after="0"/>
        <w:ind w:right="-59"/>
        <w:jc w:val="both"/>
        <w:rPr>
          <w:rFonts w:ascii="Arial" w:hAnsi="Arial" w:cs="Arial"/>
          <w:lang w:val="es-ES_tradnl"/>
        </w:rPr>
      </w:pPr>
      <w:r>
        <w:rPr>
          <w:rFonts w:ascii="Arial" w:hAnsi="Arial" w:cs="Arial"/>
          <w:lang w:val="es-ES_tradnl"/>
        </w:rPr>
        <w:t>Presidente del CORE Miguel Vargas, se solicita votar el ORD 389 propuesta de la Comisión de Inversiones.</w:t>
      </w:r>
    </w:p>
    <w:p w:rsidR="00DF6069" w:rsidRDefault="00DF6069" w:rsidP="006A7AD2">
      <w:pPr>
        <w:pStyle w:val="Textoindependiente"/>
        <w:spacing w:after="0"/>
        <w:ind w:right="-59"/>
        <w:jc w:val="both"/>
        <w:rPr>
          <w:rFonts w:ascii="Arial" w:hAnsi="Arial" w:cs="Arial"/>
          <w:lang w:val="es-ES_tradnl"/>
        </w:rPr>
      </w:pPr>
    </w:p>
    <w:p w:rsidR="006A7AD2" w:rsidRPr="003C3FAB" w:rsidRDefault="004C123E" w:rsidP="006A7AD2">
      <w:pPr>
        <w:rPr>
          <w:rFonts w:ascii="Arial" w:hAnsi="Arial" w:cs="Arial"/>
          <w:b/>
          <w:bCs/>
          <w:lang w:val="es-ES_tradnl"/>
        </w:rPr>
      </w:pPr>
      <w:r>
        <w:rPr>
          <w:rFonts w:ascii="Arial" w:hAnsi="Arial" w:cs="Arial"/>
          <w:b/>
          <w:bCs/>
          <w:lang w:val="es-ES_tradnl"/>
        </w:rPr>
        <w:t>Acuerdo.</w:t>
      </w:r>
    </w:p>
    <w:p w:rsidR="006A7AD2" w:rsidRPr="003C3FAB" w:rsidRDefault="006A7AD2" w:rsidP="006A7AD2">
      <w:pPr>
        <w:rPr>
          <w:rFonts w:ascii="Arial" w:hAnsi="Arial" w:cs="Arial"/>
          <w:b/>
          <w:bCs/>
          <w:lang w:val="es-ES_tradnl"/>
        </w:rPr>
      </w:pPr>
    </w:p>
    <w:p w:rsidR="006A7AD2" w:rsidRPr="003C3FAB" w:rsidRDefault="006A7AD2" w:rsidP="006A7AD2">
      <w:pPr>
        <w:jc w:val="both"/>
        <w:rPr>
          <w:rFonts w:ascii="Arial" w:hAnsi="Arial" w:cs="Arial"/>
          <w:bCs/>
          <w:lang w:val="es-ES_tradnl"/>
        </w:rPr>
      </w:pPr>
      <w:r w:rsidRPr="003C3FAB">
        <w:rPr>
          <w:rFonts w:ascii="Arial" w:hAnsi="Arial" w:cs="Arial"/>
          <w:bCs/>
          <w:lang w:val="es-ES_tradnl"/>
        </w:rPr>
        <w:t>Aprobación del Ord. N°389, de este servicio regional, el cual contiene las siguientes solicitudes de suplementos para los proyectos FRIL que se indican, provenientes del Subtitulo 33, Transferencia de Capital:</w:t>
      </w:r>
    </w:p>
    <w:p w:rsidR="006A7AD2" w:rsidRPr="003C3FAB" w:rsidRDefault="006A7AD2" w:rsidP="006A7AD2">
      <w:pPr>
        <w:jc w:val="both"/>
        <w:rPr>
          <w:rFonts w:ascii="Arial" w:hAnsi="Arial" w:cs="Arial"/>
          <w:bCs/>
          <w:lang w:val="es-ES_tradnl"/>
        </w:rPr>
      </w:pPr>
    </w:p>
    <w:p w:rsidR="006A7AD2" w:rsidRPr="003C3FAB" w:rsidRDefault="006A7AD2" w:rsidP="006A7AD2">
      <w:pPr>
        <w:jc w:val="both"/>
        <w:rPr>
          <w:rFonts w:ascii="Arial" w:hAnsi="Arial" w:cs="Arial"/>
          <w:bCs/>
          <w:lang w:val="es-ES_tradnl"/>
        </w:rPr>
      </w:pPr>
      <w:r w:rsidRPr="003C3FAB">
        <w:rPr>
          <w:rFonts w:ascii="Arial" w:hAnsi="Arial" w:cs="Arial"/>
          <w:bCs/>
          <w:lang w:val="es-ES_tradnl"/>
        </w:rPr>
        <w:t>1) Código BIP 40049381, proyecto “Construcción Plaza Villa Stone, Población Antena”, de la I. Municipalidad de Diego de Almagro, suplemento por un monto de M$63.772, correspondiente a un incremento del 55,6% del monto aprobado.</w:t>
      </w:r>
    </w:p>
    <w:p w:rsidR="006A7AD2" w:rsidRPr="003C3FAB" w:rsidRDefault="006A7AD2" w:rsidP="006A7AD2">
      <w:pPr>
        <w:jc w:val="both"/>
        <w:rPr>
          <w:rFonts w:ascii="Arial" w:hAnsi="Arial" w:cs="Arial"/>
          <w:bCs/>
          <w:lang w:val="es-ES_tradnl"/>
        </w:rPr>
      </w:pPr>
    </w:p>
    <w:p w:rsidR="006A7AD2" w:rsidRPr="003C3FAB" w:rsidRDefault="006A7AD2" w:rsidP="006A7AD2">
      <w:pPr>
        <w:jc w:val="both"/>
        <w:rPr>
          <w:rFonts w:ascii="Arial" w:hAnsi="Arial" w:cs="Arial"/>
          <w:bCs/>
          <w:lang w:val="es-ES_tradnl"/>
        </w:rPr>
      </w:pPr>
      <w:r w:rsidRPr="003C3FAB">
        <w:rPr>
          <w:rFonts w:ascii="Arial" w:hAnsi="Arial" w:cs="Arial"/>
          <w:bCs/>
          <w:lang w:val="es-ES_tradnl"/>
        </w:rPr>
        <w:t>2) Código BIP 40046430, proyecto “Reposición infraestructura peatonal y vehicular, comuna de Freirina”, de la I. Municipalidad de Freirina, suplemento por un monto de M$</w:t>
      </w:r>
      <w:r w:rsidR="00CB7470">
        <w:rPr>
          <w:rFonts w:ascii="Arial" w:hAnsi="Arial" w:cs="Arial"/>
          <w:bCs/>
          <w:lang w:val="es-ES_tradnl"/>
        </w:rPr>
        <w:t xml:space="preserve"> </w:t>
      </w:r>
      <w:r w:rsidRPr="003C3FAB">
        <w:rPr>
          <w:rFonts w:ascii="Arial" w:hAnsi="Arial" w:cs="Arial"/>
          <w:bCs/>
          <w:lang w:val="es-ES_tradnl"/>
        </w:rPr>
        <w:t>25.680, correspondiente a un incremento del 16,1%, del monto aprobado.</w:t>
      </w:r>
    </w:p>
    <w:p w:rsidR="006A7AD2" w:rsidRPr="003C3FAB" w:rsidRDefault="006A7AD2" w:rsidP="006A7AD2">
      <w:pPr>
        <w:jc w:val="both"/>
        <w:rPr>
          <w:rFonts w:ascii="Arial" w:hAnsi="Arial" w:cs="Arial"/>
          <w:bCs/>
          <w:lang w:val="es-ES_tradnl"/>
        </w:rPr>
      </w:pPr>
    </w:p>
    <w:p w:rsidR="006A7AD2" w:rsidRDefault="00DF6069" w:rsidP="006A7AD2">
      <w:pPr>
        <w:jc w:val="both"/>
        <w:rPr>
          <w:rFonts w:ascii="Arial" w:hAnsi="Arial" w:cs="Arial"/>
          <w:b/>
          <w:bCs/>
          <w:lang w:val="es-ES_tradnl"/>
        </w:rPr>
      </w:pPr>
      <w:r>
        <w:rPr>
          <w:rFonts w:ascii="Arial" w:hAnsi="Arial" w:cs="Arial"/>
          <w:b/>
          <w:bCs/>
          <w:lang w:val="es-ES_tradnl"/>
        </w:rPr>
        <w:t>Votación</w:t>
      </w:r>
      <w:r w:rsidR="006A7AD2" w:rsidRPr="003C3FAB">
        <w:rPr>
          <w:rFonts w:ascii="Arial" w:hAnsi="Arial" w:cs="Arial"/>
          <w:b/>
          <w:bCs/>
          <w:lang w:val="es-ES_tradnl"/>
        </w:rPr>
        <w:t>:</w:t>
      </w:r>
      <w:r>
        <w:rPr>
          <w:rFonts w:ascii="Arial" w:hAnsi="Arial" w:cs="Arial"/>
          <w:b/>
          <w:bCs/>
          <w:lang w:val="es-ES_tradnl"/>
        </w:rPr>
        <w:tab/>
      </w:r>
      <w:r>
        <w:rPr>
          <w:rFonts w:ascii="Arial" w:hAnsi="Arial" w:cs="Arial"/>
          <w:b/>
          <w:bCs/>
          <w:lang w:val="es-ES_tradnl"/>
        </w:rPr>
        <w:tab/>
        <w:t xml:space="preserve"> 13 votos, unánime.</w:t>
      </w: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4A1A1C" w:rsidRDefault="004A1A1C" w:rsidP="006A7AD2">
      <w:pPr>
        <w:jc w:val="both"/>
        <w:rPr>
          <w:rFonts w:ascii="Arial" w:hAnsi="Arial" w:cs="Arial"/>
          <w:b/>
          <w:bCs/>
          <w:lang w:val="es-ES_tradnl"/>
        </w:rPr>
      </w:pPr>
    </w:p>
    <w:p w:rsidR="00CB7470" w:rsidRDefault="00CB7470" w:rsidP="006A7AD2">
      <w:pPr>
        <w:jc w:val="both"/>
        <w:rPr>
          <w:rFonts w:ascii="Arial" w:hAnsi="Arial" w:cs="Arial"/>
          <w:b/>
          <w:bCs/>
          <w:lang w:val="es-ES_tradnl"/>
        </w:rPr>
      </w:pPr>
    </w:p>
    <w:p w:rsidR="00CB7470" w:rsidRDefault="00CB7470" w:rsidP="006A7AD2">
      <w:pPr>
        <w:jc w:val="both"/>
        <w:rPr>
          <w:rFonts w:ascii="Arial" w:hAnsi="Arial" w:cs="Arial"/>
          <w:bCs/>
          <w:lang w:val="es-ES_tradnl"/>
        </w:rPr>
      </w:pPr>
      <w:r w:rsidRPr="00CB7470">
        <w:rPr>
          <w:rFonts w:ascii="Arial" w:hAnsi="Arial" w:cs="Arial"/>
          <w:bCs/>
          <w:lang w:val="es-ES_tradnl"/>
        </w:rPr>
        <w:t xml:space="preserve">Consejero Gabriel Mánquez, ORD 452 era lo que falto y los dos últimos tienen que ver </w:t>
      </w:r>
      <w:r w:rsidR="005E21CC" w:rsidRPr="00CB7470">
        <w:rPr>
          <w:rFonts w:ascii="Arial" w:hAnsi="Arial" w:cs="Arial"/>
          <w:bCs/>
          <w:lang w:val="es-ES_tradnl"/>
        </w:rPr>
        <w:t>con</w:t>
      </w:r>
      <w:r w:rsidRPr="00CB7470">
        <w:rPr>
          <w:rFonts w:ascii="Arial" w:hAnsi="Arial" w:cs="Arial"/>
          <w:bCs/>
          <w:lang w:val="es-ES_tradnl"/>
        </w:rPr>
        <w:t xml:space="preserve"> adosar soluciones </w:t>
      </w:r>
      <w:r w:rsidR="005E21CC">
        <w:rPr>
          <w:rFonts w:ascii="Arial" w:hAnsi="Arial" w:cs="Arial"/>
          <w:bCs/>
          <w:lang w:val="es-ES_tradnl"/>
        </w:rPr>
        <w:t xml:space="preserve">ORD </w:t>
      </w:r>
      <w:r w:rsidRPr="00CB7470">
        <w:rPr>
          <w:rFonts w:ascii="Arial" w:hAnsi="Arial" w:cs="Arial"/>
          <w:bCs/>
          <w:lang w:val="es-ES_tradnl"/>
        </w:rPr>
        <w:t>453</w:t>
      </w:r>
      <w:r w:rsidR="005E21CC">
        <w:rPr>
          <w:rFonts w:ascii="Arial" w:hAnsi="Arial" w:cs="Arial"/>
          <w:bCs/>
          <w:lang w:val="es-ES_tradnl"/>
        </w:rPr>
        <w:t>,</w:t>
      </w:r>
      <w:r w:rsidRPr="00CB7470">
        <w:rPr>
          <w:rFonts w:ascii="Arial" w:hAnsi="Arial" w:cs="Arial"/>
          <w:bCs/>
          <w:lang w:val="es-ES_tradnl"/>
        </w:rPr>
        <w:t xml:space="preserve"> cartera de </w:t>
      </w:r>
      <w:r w:rsidR="005E21CC" w:rsidRPr="00CB7470">
        <w:rPr>
          <w:rFonts w:ascii="Arial" w:hAnsi="Arial" w:cs="Arial"/>
          <w:bCs/>
          <w:lang w:val="es-ES_tradnl"/>
        </w:rPr>
        <w:t>estudio</w:t>
      </w:r>
      <w:r w:rsidRPr="00CB7470">
        <w:rPr>
          <w:rFonts w:ascii="Arial" w:hAnsi="Arial" w:cs="Arial"/>
          <w:bCs/>
          <w:lang w:val="es-ES_tradnl"/>
        </w:rPr>
        <w:t xml:space="preserve"> cambios </w:t>
      </w:r>
      <w:r w:rsidR="005E21CC" w:rsidRPr="00CB7470">
        <w:rPr>
          <w:rFonts w:ascii="Arial" w:hAnsi="Arial" w:cs="Arial"/>
          <w:bCs/>
          <w:lang w:val="es-ES_tradnl"/>
        </w:rPr>
        <w:t>climáticos</w:t>
      </w:r>
      <w:r w:rsidR="005E21CC">
        <w:rPr>
          <w:rFonts w:ascii="Arial" w:hAnsi="Arial" w:cs="Arial"/>
          <w:bCs/>
          <w:lang w:val="es-ES_tradnl"/>
        </w:rPr>
        <w:t xml:space="preserve"> en las comunas de A</w:t>
      </w:r>
      <w:r w:rsidRPr="00CB7470">
        <w:rPr>
          <w:rFonts w:ascii="Arial" w:hAnsi="Arial" w:cs="Arial"/>
          <w:bCs/>
          <w:lang w:val="es-ES_tradnl"/>
        </w:rPr>
        <w:t>lto</w:t>
      </w:r>
      <w:r w:rsidR="005E21CC">
        <w:rPr>
          <w:rFonts w:ascii="Arial" w:hAnsi="Arial" w:cs="Arial"/>
          <w:bCs/>
          <w:lang w:val="es-ES_tradnl"/>
        </w:rPr>
        <w:t xml:space="preserve"> del Carmen, Chañaral y Freirina, </w:t>
      </w:r>
      <w:r w:rsidRPr="00CB7470">
        <w:rPr>
          <w:rFonts w:ascii="Arial" w:hAnsi="Arial" w:cs="Arial"/>
          <w:bCs/>
          <w:lang w:val="es-ES_tradnl"/>
        </w:rPr>
        <w:t xml:space="preserve">se </w:t>
      </w:r>
      <w:r w:rsidR="005E21CC" w:rsidRPr="00CB7470">
        <w:rPr>
          <w:rFonts w:ascii="Arial" w:hAnsi="Arial" w:cs="Arial"/>
          <w:bCs/>
          <w:lang w:val="es-ES_tradnl"/>
        </w:rPr>
        <w:t>presenta</w:t>
      </w:r>
      <w:r w:rsidR="005E21CC">
        <w:rPr>
          <w:rFonts w:ascii="Arial" w:hAnsi="Arial" w:cs="Arial"/>
          <w:bCs/>
          <w:lang w:val="es-ES_tradnl"/>
        </w:rPr>
        <w:t>n</w:t>
      </w:r>
      <w:r w:rsidRPr="00CB7470">
        <w:rPr>
          <w:rFonts w:ascii="Arial" w:hAnsi="Arial" w:cs="Arial"/>
          <w:bCs/>
          <w:lang w:val="es-ES_tradnl"/>
        </w:rPr>
        <w:t xml:space="preserve"> propuesta</w:t>
      </w:r>
      <w:r w:rsidR="005E21CC">
        <w:rPr>
          <w:rFonts w:ascii="Arial" w:hAnsi="Arial" w:cs="Arial"/>
          <w:bCs/>
          <w:lang w:val="es-ES_tradnl"/>
        </w:rPr>
        <w:t>s</w:t>
      </w:r>
      <w:r w:rsidRPr="00CB7470">
        <w:rPr>
          <w:rFonts w:ascii="Arial" w:hAnsi="Arial" w:cs="Arial"/>
          <w:bCs/>
          <w:lang w:val="es-ES_tradnl"/>
        </w:rPr>
        <w:t xml:space="preserve"> y se </w:t>
      </w:r>
      <w:r w:rsidR="005E21CC" w:rsidRPr="00CB7470">
        <w:rPr>
          <w:rFonts w:ascii="Arial" w:hAnsi="Arial" w:cs="Arial"/>
          <w:bCs/>
          <w:lang w:val="es-ES_tradnl"/>
        </w:rPr>
        <w:t>solicita</w:t>
      </w:r>
      <w:r w:rsidR="005E21CC">
        <w:rPr>
          <w:rFonts w:ascii="Arial" w:hAnsi="Arial" w:cs="Arial"/>
          <w:bCs/>
          <w:lang w:val="es-ES_tradnl"/>
        </w:rPr>
        <w:t xml:space="preserve"> ver lo aprobado, A</w:t>
      </w:r>
      <w:r w:rsidRPr="00CB7470">
        <w:rPr>
          <w:rFonts w:ascii="Arial" w:hAnsi="Arial" w:cs="Arial"/>
          <w:bCs/>
          <w:lang w:val="es-ES_tradnl"/>
        </w:rPr>
        <w:t>lto</w:t>
      </w:r>
      <w:r w:rsidR="005E21CC">
        <w:rPr>
          <w:rFonts w:ascii="Arial" w:hAnsi="Arial" w:cs="Arial"/>
          <w:bCs/>
          <w:lang w:val="es-ES_tradnl"/>
        </w:rPr>
        <w:t xml:space="preserve"> del Carmen con</w:t>
      </w:r>
      <w:r w:rsidRPr="00CB7470">
        <w:rPr>
          <w:rFonts w:ascii="Arial" w:hAnsi="Arial" w:cs="Arial"/>
          <w:bCs/>
          <w:lang w:val="es-ES_tradnl"/>
        </w:rPr>
        <w:t xml:space="preserve"> casi 50 millones</w:t>
      </w:r>
      <w:r w:rsidR="005E21CC">
        <w:rPr>
          <w:rFonts w:ascii="Arial" w:hAnsi="Arial" w:cs="Arial"/>
          <w:bCs/>
          <w:lang w:val="es-ES_tradnl"/>
        </w:rPr>
        <w:t>, Chañaral 59 mi</w:t>
      </w:r>
      <w:r w:rsidRPr="00CB7470">
        <w:rPr>
          <w:rFonts w:ascii="Arial" w:hAnsi="Arial" w:cs="Arial"/>
          <w:bCs/>
          <w:lang w:val="es-ES_tradnl"/>
        </w:rPr>
        <w:t>llones y Freirina 56 millones, lo que hace 166,</w:t>
      </w:r>
      <w:r w:rsidR="005E21CC">
        <w:rPr>
          <w:rFonts w:ascii="Arial" w:hAnsi="Arial" w:cs="Arial"/>
          <w:bCs/>
          <w:lang w:val="es-ES_tradnl"/>
        </w:rPr>
        <w:t xml:space="preserve">millones </w:t>
      </w:r>
      <w:r w:rsidRPr="00CB7470">
        <w:rPr>
          <w:rFonts w:ascii="Arial" w:hAnsi="Arial" w:cs="Arial"/>
          <w:bCs/>
          <w:lang w:val="es-ES_tradnl"/>
        </w:rPr>
        <w:t xml:space="preserve">780 </w:t>
      </w:r>
      <w:r w:rsidR="005E21CC">
        <w:rPr>
          <w:rFonts w:ascii="Arial" w:hAnsi="Arial" w:cs="Arial"/>
          <w:bCs/>
          <w:lang w:val="es-ES_tradnl"/>
        </w:rPr>
        <w:t xml:space="preserve">mil, </w:t>
      </w:r>
      <w:r w:rsidRPr="00CB7470">
        <w:rPr>
          <w:rFonts w:ascii="Arial" w:hAnsi="Arial" w:cs="Arial"/>
          <w:bCs/>
          <w:lang w:val="es-ES_tradnl"/>
        </w:rPr>
        <w:t xml:space="preserve">adosar a la aprobación del marco con el </w:t>
      </w:r>
      <w:r w:rsidR="005E21CC" w:rsidRPr="00CB7470">
        <w:rPr>
          <w:rFonts w:ascii="Arial" w:hAnsi="Arial" w:cs="Arial"/>
          <w:bCs/>
          <w:lang w:val="es-ES_tradnl"/>
        </w:rPr>
        <w:t>cambio</w:t>
      </w:r>
      <w:r w:rsidRPr="00CB7470">
        <w:rPr>
          <w:rFonts w:ascii="Arial" w:hAnsi="Arial" w:cs="Arial"/>
          <w:bCs/>
          <w:lang w:val="es-ES_tradnl"/>
        </w:rPr>
        <w:t xml:space="preserve"> </w:t>
      </w:r>
      <w:r w:rsidR="005E21CC" w:rsidRPr="00CB7470">
        <w:rPr>
          <w:rFonts w:ascii="Arial" w:hAnsi="Arial" w:cs="Arial"/>
          <w:bCs/>
          <w:lang w:val="es-ES_tradnl"/>
        </w:rPr>
        <w:t>climático</w:t>
      </w:r>
      <w:r w:rsidRPr="00CB7470">
        <w:rPr>
          <w:rFonts w:ascii="Arial" w:hAnsi="Arial" w:cs="Arial"/>
          <w:bCs/>
          <w:lang w:val="es-ES_tradnl"/>
        </w:rPr>
        <w:t xml:space="preserve">, desde el rol de los </w:t>
      </w:r>
      <w:r w:rsidR="005E21CC" w:rsidRPr="00CB7470">
        <w:rPr>
          <w:rFonts w:ascii="Arial" w:hAnsi="Arial" w:cs="Arial"/>
          <w:bCs/>
          <w:lang w:val="es-ES_tradnl"/>
        </w:rPr>
        <w:t>territorios</w:t>
      </w:r>
      <w:r w:rsidRPr="00CB7470">
        <w:rPr>
          <w:rFonts w:ascii="Arial" w:hAnsi="Arial" w:cs="Arial"/>
          <w:bCs/>
          <w:lang w:val="es-ES_tradnl"/>
        </w:rPr>
        <w:t xml:space="preserve"> y hacerlos vinculantes en torno  </w:t>
      </w:r>
      <w:r w:rsidR="005E21CC">
        <w:rPr>
          <w:rFonts w:ascii="Arial" w:hAnsi="Arial" w:cs="Arial"/>
          <w:bCs/>
          <w:lang w:val="es-ES_tradnl"/>
        </w:rPr>
        <w:t xml:space="preserve">a </w:t>
      </w:r>
      <w:r w:rsidRPr="00CB7470">
        <w:rPr>
          <w:rFonts w:ascii="Arial" w:hAnsi="Arial" w:cs="Arial"/>
          <w:bCs/>
          <w:lang w:val="es-ES_tradnl"/>
        </w:rPr>
        <w:t xml:space="preserve">la </w:t>
      </w:r>
      <w:r w:rsidR="005E21CC" w:rsidRPr="00CB7470">
        <w:rPr>
          <w:rFonts w:ascii="Arial" w:hAnsi="Arial" w:cs="Arial"/>
          <w:bCs/>
          <w:lang w:val="es-ES_tradnl"/>
        </w:rPr>
        <w:t>inversión</w:t>
      </w:r>
      <w:r w:rsidR="005E21CC">
        <w:rPr>
          <w:rFonts w:ascii="Arial" w:hAnsi="Arial" w:cs="Arial"/>
          <w:bCs/>
          <w:lang w:val="es-ES_tradnl"/>
        </w:rPr>
        <w:t xml:space="preserve"> púb</w:t>
      </w:r>
      <w:r w:rsidR="005E21CC" w:rsidRPr="00CB7470">
        <w:rPr>
          <w:rFonts w:ascii="Arial" w:hAnsi="Arial" w:cs="Arial"/>
          <w:bCs/>
          <w:lang w:val="es-ES_tradnl"/>
        </w:rPr>
        <w:t>lica</w:t>
      </w:r>
      <w:r w:rsidRPr="00CB7470">
        <w:rPr>
          <w:rFonts w:ascii="Arial" w:hAnsi="Arial" w:cs="Arial"/>
          <w:bCs/>
          <w:lang w:val="es-ES_tradnl"/>
        </w:rPr>
        <w:t xml:space="preserve"> y </w:t>
      </w:r>
      <w:r w:rsidR="005E21CC" w:rsidRPr="00CB7470">
        <w:rPr>
          <w:rFonts w:ascii="Arial" w:hAnsi="Arial" w:cs="Arial"/>
          <w:bCs/>
          <w:lang w:val="es-ES_tradnl"/>
        </w:rPr>
        <w:t>regulación</w:t>
      </w:r>
      <w:r w:rsidRPr="00CB7470">
        <w:rPr>
          <w:rFonts w:ascii="Arial" w:hAnsi="Arial" w:cs="Arial"/>
          <w:bCs/>
          <w:lang w:val="es-ES_tradnl"/>
        </w:rPr>
        <w:t xml:space="preserve"> de los </w:t>
      </w:r>
      <w:r w:rsidR="005E21CC" w:rsidRPr="00CB7470">
        <w:rPr>
          <w:rFonts w:ascii="Arial" w:hAnsi="Arial" w:cs="Arial"/>
          <w:bCs/>
          <w:lang w:val="es-ES_tradnl"/>
        </w:rPr>
        <w:t>privado</w:t>
      </w:r>
      <w:r w:rsidR="005E21CC">
        <w:rPr>
          <w:rFonts w:ascii="Arial" w:hAnsi="Arial" w:cs="Arial"/>
          <w:bCs/>
          <w:lang w:val="es-ES_tradnl"/>
        </w:rPr>
        <w:t>, es difícil redirec</w:t>
      </w:r>
      <w:r w:rsidR="005E21CC" w:rsidRPr="00CB7470">
        <w:rPr>
          <w:rFonts w:ascii="Arial" w:hAnsi="Arial" w:cs="Arial"/>
          <w:bCs/>
          <w:lang w:val="es-ES_tradnl"/>
        </w:rPr>
        <w:t>cionar</w:t>
      </w:r>
      <w:r w:rsidR="005E21CC">
        <w:rPr>
          <w:rFonts w:ascii="Arial" w:hAnsi="Arial" w:cs="Arial"/>
          <w:bCs/>
          <w:lang w:val="es-ES_tradnl"/>
        </w:rPr>
        <w:t xml:space="preserve"> lo que está </w:t>
      </w:r>
      <w:r w:rsidRPr="00CB7470">
        <w:rPr>
          <w:rFonts w:ascii="Arial" w:hAnsi="Arial" w:cs="Arial"/>
          <w:bCs/>
          <w:lang w:val="es-ES_tradnl"/>
        </w:rPr>
        <w:t>d</w:t>
      </w:r>
      <w:r w:rsidR="005E21CC">
        <w:rPr>
          <w:rFonts w:ascii="Arial" w:hAnsi="Arial" w:cs="Arial"/>
          <w:bCs/>
          <w:lang w:val="es-ES_tradnl"/>
        </w:rPr>
        <w:t>efinid</w:t>
      </w:r>
      <w:r w:rsidRPr="00CB7470">
        <w:rPr>
          <w:rFonts w:ascii="Arial" w:hAnsi="Arial" w:cs="Arial"/>
          <w:bCs/>
          <w:lang w:val="es-ES_tradnl"/>
        </w:rPr>
        <w:t xml:space="preserve">o por la ley </w:t>
      </w:r>
      <w:r w:rsidR="005E21CC">
        <w:rPr>
          <w:rFonts w:ascii="Arial" w:hAnsi="Arial" w:cs="Arial"/>
          <w:bCs/>
          <w:lang w:val="es-ES_tradnl"/>
        </w:rPr>
        <w:t>d</w:t>
      </w:r>
      <w:r w:rsidRPr="00CB7470">
        <w:rPr>
          <w:rFonts w:ascii="Arial" w:hAnsi="Arial" w:cs="Arial"/>
          <w:bCs/>
          <w:lang w:val="es-ES_tradnl"/>
        </w:rPr>
        <w:t>el mercado</w:t>
      </w:r>
      <w:r w:rsidR="005E21CC">
        <w:rPr>
          <w:rFonts w:ascii="Arial" w:hAnsi="Arial" w:cs="Arial"/>
          <w:bCs/>
          <w:lang w:val="es-ES_tradnl"/>
        </w:rPr>
        <w:t>.</w:t>
      </w:r>
    </w:p>
    <w:p w:rsidR="004A1A1C" w:rsidRPr="00CB7470" w:rsidRDefault="004A1A1C" w:rsidP="006A7AD2">
      <w:pPr>
        <w:jc w:val="both"/>
        <w:rPr>
          <w:rFonts w:ascii="Arial" w:hAnsi="Arial" w:cs="Arial"/>
          <w:bCs/>
          <w:lang w:val="es-ES_tradnl"/>
        </w:rPr>
      </w:pPr>
    </w:p>
    <w:p w:rsidR="00CB7470" w:rsidRDefault="005E21CC" w:rsidP="006A7AD2">
      <w:pPr>
        <w:jc w:val="both"/>
        <w:rPr>
          <w:rFonts w:ascii="Arial" w:hAnsi="Arial" w:cs="Arial"/>
          <w:bCs/>
          <w:lang w:val="es-ES_tradnl"/>
        </w:rPr>
      </w:pPr>
      <w:r>
        <w:rPr>
          <w:rFonts w:ascii="Arial" w:hAnsi="Arial" w:cs="Arial"/>
          <w:bCs/>
          <w:lang w:val="es-ES_tradnl"/>
        </w:rPr>
        <w:t>E</w:t>
      </w:r>
      <w:r w:rsidR="00CB7470" w:rsidRPr="00CB7470">
        <w:rPr>
          <w:rFonts w:ascii="Arial" w:hAnsi="Arial" w:cs="Arial"/>
          <w:bCs/>
          <w:lang w:val="es-ES_tradnl"/>
        </w:rPr>
        <w:t>l 20 %</w:t>
      </w:r>
      <w:r>
        <w:rPr>
          <w:rFonts w:ascii="Arial" w:hAnsi="Arial" w:cs="Arial"/>
          <w:bCs/>
          <w:lang w:val="es-ES_tradnl"/>
        </w:rPr>
        <w:t xml:space="preserve"> de la e</w:t>
      </w:r>
      <w:r w:rsidRPr="00CB7470">
        <w:rPr>
          <w:rFonts w:ascii="Arial" w:hAnsi="Arial" w:cs="Arial"/>
          <w:bCs/>
          <w:lang w:val="es-ES_tradnl"/>
        </w:rPr>
        <w:t>nergía</w:t>
      </w:r>
      <w:r w:rsidR="00CB7470" w:rsidRPr="00CB7470">
        <w:rPr>
          <w:rFonts w:ascii="Arial" w:hAnsi="Arial" w:cs="Arial"/>
          <w:bCs/>
          <w:lang w:val="es-ES_tradnl"/>
        </w:rPr>
        <w:t xml:space="preserve"> debe </w:t>
      </w:r>
      <w:r>
        <w:rPr>
          <w:rFonts w:ascii="Arial" w:hAnsi="Arial" w:cs="Arial"/>
          <w:bCs/>
          <w:lang w:val="es-ES_tradnl"/>
        </w:rPr>
        <w:t>ser</w:t>
      </w:r>
      <w:r w:rsidR="00CB7470" w:rsidRPr="00CB7470">
        <w:rPr>
          <w:rFonts w:ascii="Arial" w:hAnsi="Arial" w:cs="Arial"/>
          <w:bCs/>
          <w:lang w:val="es-ES_tradnl"/>
        </w:rPr>
        <w:t xml:space="preserve"> </w:t>
      </w:r>
      <w:r>
        <w:rPr>
          <w:rFonts w:ascii="Arial" w:hAnsi="Arial" w:cs="Arial"/>
          <w:bCs/>
          <w:lang w:val="es-ES_tradnl"/>
        </w:rPr>
        <w:t>r</w:t>
      </w:r>
      <w:r w:rsidRPr="00CB7470">
        <w:rPr>
          <w:rFonts w:ascii="Arial" w:hAnsi="Arial" w:cs="Arial"/>
          <w:bCs/>
          <w:lang w:val="es-ES_tradnl"/>
        </w:rPr>
        <w:t>enovable</w:t>
      </w:r>
      <w:r w:rsidR="00CB7470" w:rsidRPr="00CB7470">
        <w:rPr>
          <w:rFonts w:ascii="Arial" w:hAnsi="Arial" w:cs="Arial"/>
          <w:bCs/>
          <w:lang w:val="es-ES_tradnl"/>
        </w:rPr>
        <w:t xml:space="preserve"> en </w:t>
      </w:r>
      <w:r w:rsidR="00861F2E">
        <w:rPr>
          <w:rFonts w:ascii="Arial" w:hAnsi="Arial" w:cs="Arial"/>
          <w:bCs/>
          <w:lang w:val="es-ES_tradnl"/>
        </w:rPr>
        <w:t>C</w:t>
      </w:r>
      <w:r w:rsidRPr="00CB7470">
        <w:rPr>
          <w:rFonts w:ascii="Arial" w:hAnsi="Arial" w:cs="Arial"/>
          <w:bCs/>
          <w:lang w:val="es-ES_tradnl"/>
        </w:rPr>
        <w:t>hile</w:t>
      </w:r>
      <w:r w:rsidR="00CB7470" w:rsidRPr="00CB7470">
        <w:rPr>
          <w:rFonts w:ascii="Arial" w:hAnsi="Arial" w:cs="Arial"/>
          <w:bCs/>
          <w:lang w:val="es-ES_tradnl"/>
        </w:rPr>
        <w:t xml:space="preserve"> y estamos distantes, un</w:t>
      </w:r>
      <w:r>
        <w:rPr>
          <w:rFonts w:ascii="Arial" w:hAnsi="Arial" w:cs="Arial"/>
          <w:bCs/>
          <w:lang w:val="es-ES_tradnl"/>
        </w:rPr>
        <w:t>a fotovol</w:t>
      </w:r>
      <w:r w:rsidR="00CB7470" w:rsidRPr="00CB7470">
        <w:rPr>
          <w:rFonts w:ascii="Arial" w:hAnsi="Arial" w:cs="Arial"/>
          <w:bCs/>
          <w:lang w:val="es-ES_tradnl"/>
        </w:rPr>
        <w:t>t</w:t>
      </w:r>
      <w:r>
        <w:rPr>
          <w:rFonts w:ascii="Arial" w:hAnsi="Arial" w:cs="Arial"/>
          <w:bCs/>
          <w:lang w:val="es-ES_tradnl"/>
        </w:rPr>
        <w:t>ai</w:t>
      </w:r>
      <w:r w:rsidR="00CB7470" w:rsidRPr="00CB7470">
        <w:rPr>
          <w:rFonts w:ascii="Arial" w:hAnsi="Arial" w:cs="Arial"/>
          <w:bCs/>
          <w:lang w:val="es-ES_tradnl"/>
        </w:rPr>
        <w:t xml:space="preserve">ca puede ganar </w:t>
      </w:r>
      <w:r w:rsidRPr="00CB7470">
        <w:rPr>
          <w:rFonts w:ascii="Arial" w:hAnsi="Arial" w:cs="Arial"/>
          <w:bCs/>
          <w:lang w:val="es-ES_tradnl"/>
        </w:rPr>
        <w:t>más</w:t>
      </w:r>
      <w:r w:rsidR="00CB7470" w:rsidRPr="00CB7470">
        <w:rPr>
          <w:rFonts w:ascii="Arial" w:hAnsi="Arial" w:cs="Arial"/>
          <w:bCs/>
          <w:lang w:val="es-ES_tradnl"/>
        </w:rPr>
        <w:t xml:space="preserve"> de 100 millones y operan </w:t>
      </w:r>
      <w:r w:rsidRPr="00CB7470">
        <w:rPr>
          <w:rFonts w:ascii="Arial" w:hAnsi="Arial" w:cs="Arial"/>
          <w:bCs/>
          <w:lang w:val="es-ES_tradnl"/>
        </w:rPr>
        <w:t>en</w:t>
      </w:r>
      <w:r>
        <w:rPr>
          <w:rFonts w:ascii="Arial" w:hAnsi="Arial" w:cs="Arial"/>
          <w:bCs/>
          <w:lang w:val="es-ES_tradnl"/>
        </w:rPr>
        <w:t xml:space="preserve"> 6 funcio</w:t>
      </w:r>
      <w:r w:rsidR="00CB7470" w:rsidRPr="00CB7470">
        <w:rPr>
          <w:rFonts w:ascii="Arial" w:hAnsi="Arial" w:cs="Arial"/>
          <w:bCs/>
          <w:lang w:val="es-ES_tradnl"/>
        </w:rPr>
        <w:t xml:space="preserve">narios sin costos </w:t>
      </w:r>
      <w:r w:rsidRPr="00CB7470">
        <w:rPr>
          <w:rFonts w:ascii="Arial" w:hAnsi="Arial" w:cs="Arial"/>
          <w:bCs/>
          <w:lang w:val="es-ES_tradnl"/>
        </w:rPr>
        <w:t>anexos</w:t>
      </w:r>
      <w:r w:rsidR="00CB7470" w:rsidRPr="00CB7470">
        <w:rPr>
          <w:rFonts w:ascii="Arial" w:hAnsi="Arial" w:cs="Arial"/>
          <w:bCs/>
          <w:lang w:val="es-ES_tradnl"/>
        </w:rPr>
        <w:t xml:space="preserve">, se planifica y </w:t>
      </w:r>
      <w:r w:rsidRPr="00CB7470">
        <w:rPr>
          <w:rFonts w:ascii="Arial" w:hAnsi="Arial" w:cs="Arial"/>
          <w:bCs/>
          <w:lang w:val="es-ES_tradnl"/>
        </w:rPr>
        <w:t>la</w:t>
      </w:r>
      <w:r w:rsidR="00CB7470" w:rsidRPr="00CB7470">
        <w:rPr>
          <w:rFonts w:ascii="Arial" w:hAnsi="Arial" w:cs="Arial"/>
          <w:bCs/>
          <w:lang w:val="es-ES_tradnl"/>
        </w:rPr>
        <w:t xml:space="preserve"> ley </w:t>
      </w:r>
      <w:r w:rsidRPr="00CB7470">
        <w:rPr>
          <w:rFonts w:ascii="Arial" w:hAnsi="Arial" w:cs="Arial"/>
          <w:bCs/>
          <w:lang w:val="es-ES_tradnl"/>
        </w:rPr>
        <w:t>establece</w:t>
      </w:r>
      <w:r w:rsidR="00CB7470" w:rsidRPr="00CB7470">
        <w:rPr>
          <w:rFonts w:ascii="Arial" w:hAnsi="Arial" w:cs="Arial"/>
          <w:bCs/>
          <w:lang w:val="es-ES_tradnl"/>
        </w:rPr>
        <w:t xml:space="preserve"> gastos y </w:t>
      </w:r>
      <w:r w:rsidRPr="00CB7470">
        <w:rPr>
          <w:rFonts w:ascii="Arial" w:hAnsi="Arial" w:cs="Arial"/>
          <w:bCs/>
          <w:lang w:val="es-ES_tradnl"/>
        </w:rPr>
        <w:t>venta</w:t>
      </w:r>
      <w:r w:rsidR="00CB7470" w:rsidRPr="00CB7470">
        <w:rPr>
          <w:rFonts w:ascii="Arial" w:hAnsi="Arial" w:cs="Arial"/>
          <w:bCs/>
          <w:lang w:val="es-ES_tradnl"/>
        </w:rPr>
        <w:t xml:space="preserve"> de los productos.</w:t>
      </w:r>
    </w:p>
    <w:p w:rsidR="004A1A1C" w:rsidRPr="00CB7470" w:rsidRDefault="004A1A1C" w:rsidP="006A7AD2">
      <w:pPr>
        <w:jc w:val="both"/>
        <w:rPr>
          <w:rFonts w:ascii="Arial" w:hAnsi="Arial" w:cs="Arial"/>
          <w:bCs/>
          <w:lang w:val="es-ES_tradnl"/>
        </w:rPr>
      </w:pPr>
    </w:p>
    <w:p w:rsidR="005037CE" w:rsidRDefault="00CB7470" w:rsidP="006A7AD2">
      <w:pPr>
        <w:jc w:val="both"/>
        <w:rPr>
          <w:rFonts w:ascii="Arial" w:hAnsi="Arial" w:cs="Arial"/>
          <w:bCs/>
          <w:lang w:val="es-ES_tradnl"/>
        </w:rPr>
      </w:pPr>
      <w:r w:rsidRPr="00CB7470">
        <w:rPr>
          <w:rFonts w:ascii="Arial" w:hAnsi="Arial" w:cs="Arial"/>
          <w:bCs/>
          <w:lang w:val="es-ES_tradnl"/>
        </w:rPr>
        <w:t>H</w:t>
      </w:r>
      <w:r w:rsidR="005E21CC">
        <w:rPr>
          <w:rFonts w:ascii="Arial" w:hAnsi="Arial" w:cs="Arial"/>
          <w:bCs/>
          <w:lang w:val="es-ES_tradnl"/>
        </w:rPr>
        <w:t>ay</w:t>
      </w:r>
      <w:r w:rsidRPr="00CB7470">
        <w:rPr>
          <w:rFonts w:ascii="Arial" w:hAnsi="Arial" w:cs="Arial"/>
          <w:bCs/>
          <w:lang w:val="es-ES_tradnl"/>
        </w:rPr>
        <w:t xml:space="preserve"> una mesa de </w:t>
      </w:r>
      <w:r w:rsidR="005E21CC">
        <w:rPr>
          <w:rFonts w:ascii="Arial" w:hAnsi="Arial" w:cs="Arial"/>
          <w:bCs/>
          <w:lang w:val="es-ES_tradnl"/>
        </w:rPr>
        <w:t>Educación Futuro, una mesa sobre e</w:t>
      </w:r>
      <w:r w:rsidR="005E21CC" w:rsidRPr="00CB7470">
        <w:rPr>
          <w:rFonts w:ascii="Arial" w:hAnsi="Arial" w:cs="Arial"/>
          <w:bCs/>
          <w:lang w:val="es-ES_tradnl"/>
        </w:rPr>
        <w:t>nergía</w:t>
      </w:r>
      <w:r w:rsidRPr="00CB7470">
        <w:rPr>
          <w:rFonts w:ascii="Arial" w:hAnsi="Arial" w:cs="Arial"/>
          <w:bCs/>
          <w:lang w:val="es-ES_tradnl"/>
        </w:rPr>
        <w:t xml:space="preserve"> </w:t>
      </w:r>
      <w:r w:rsidR="005E21CC" w:rsidRPr="00CB7470">
        <w:rPr>
          <w:rFonts w:ascii="Arial" w:hAnsi="Arial" w:cs="Arial"/>
          <w:bCs/>
          <w:lang w:val="es-ES_tradnl"/>
        </w:rPr>
        <w:t>renovable</w:t>
      </w:r>
      <w:r w:rsidR="005E21CC">
        <w:rPr>
          <w:rFonts w:ascii="Arial" w:hAnsi="Arial" w:cs="Arial"/>
          <w:bCs/>
          <w:lang w:val="es-ES_tradnl"/>
        </w:rPr>
        <w:t>,</w:t>
      </w:r>
      <w:r w:rsidRPr="00CB7470">
        <w:rPr>
          <w:rFonts w:ascii="Arial" w:hAnsi="Arial" w:cs="Arial"/>
          <w:bCs/>
          <w:lang w:val="es-ES_tradnl"/>
        </w:rPr>
        <w:t xml:space="preserve"> </w:t>
      </w:r>
      <w:r w:rsidR="005E21CC" w:rsidRPr="00CB7470">
        <w:rPr>
          <w:rFonts w:ascii="Arial" w:hAnsi="Arial" w:cs="Arial"/>
          <w:bCs/>
          <w:lang w:val="es-ES_tradnl"/>
        </w:rPr>
        <w:t>participan</w:t>
      </w:r>
      <w:r w:rsidR="005E21CC">
        <w:rPr>
          <w:rFonts w:ascii="Arial" w:hAnsi="Arial" w:cs="Arial"/>
          <w:bCs/>
          <w:lang w:val="es-ES_tradnl"/>
        </w:rPr>
        <w:t xml:space="preserve"> 4 empres</w:t>
      </w:r>
      <w:r w:rsidR="005E21CC" w:rsidRPr="00CB7470">
        <w:rPr>
          <w:rFonts w:ascii="Arial" w:hAnsi="Arial" w:cs="Arial"/>
          <w:bCs/>
          <w:lang w:val="es-ES_tradnl"/>
        </w:rPr>
        <w:t>as</w:t>
      </w:r>
      <w:r w:rsidRPr="00CB7470">
        <w:rPr>
          <w:rFonts w:ascii="Arial" w:hAnsi="Arial" w:cs="Arial"/>
          <w:bCs/>
          <w:lang w:val="es-ES_tradnl"/>
        </w:rPr>
        <w:t xml:space="preserve"> </w:t>
      </w:r>
      <w:r w:rsidR="005E21CC">
        <w:rPr>
          <w:rFonts w:ascii="Arial" w:hAnsi="Arial" w:cs="Arial"/>
          <w:bCs/>
          <w:lang w:val="es-ES_tradnl"/>
        </w:rPr>
        <w:t>Colbum,</w:t>
      </w:r>
      <w:r w:rsidR="005037CE">
        <w:rPr>
          <w:rFonts w:ascii="Arial" w:hAnsi="Arial" w:cs="Arial"/>
          <w:bCs/>
          <w:lang w:val="es-ES_tradnl"/>
        </w:rPr>
        <w:t xml:space="preserve"> </w:t>
      </w:r>
      <w:r w:rsidR="004C123E">
        <w:rPr>
          <w:rFonts w:ascii="Arial" w:hAnsi="Arial" w:cs="Arial"/>
          <w:bCs/>
          <w:lang w:val="es-ES_tradnl"/>
        </w:rPr>
        <w:t>Anexio</w:t>
      </w:r>
      <w:r w:rsidR="004C123E" w:rsidRPr="00CB7470">
        <w:rPr>
          <w:rFonts w:ascii="Arial" w:hAnsi="Arial" w:cs="Arial"/>
          <w:bCs/>
          <w:lang w:val="es-ES_tradnl"/>
        </w:rPr>
        <w:t>nes</w:t>
      </w:r>
      <w:r w:rsidRPr="00CB7470">
        <w:rPr>
          <w:rFonts w:ascii="Arial" w:hAnsi="Arial" w:cs="Arial"/>
          <w:bCs/>
          <w:lang w:val="es-ES_tradnl"/>
        </w:rPr>
        <w:t xml:space="preserve"> y otras, </w:t>
      </w:r>
      <w:r w:rsidR="005037CE" w:rsidRPr="00CB7470">
        <w:rPr>
          <w:rFonts w:ascii="Arial" w:hAnsi="Arial" w:cs="Arial"/>
          <w:bCs/>
          <w:lang w:val="es-ES_tradnl"/>
        </w:rPr>
        <w:t>esperan</w:t>
      </w:r>
      <w:r w:rsidR="005037CE">
        <w:rPr>
          <w:rFonts w:ascii="Arial" w:hAnsi="Arial" w:cs="Arial"/>
          <w:bCs/>
          <w:lang w:val="es-ES_tradnl"/>
        </w:rPr>
        <w:t xml:space="preserve"> que s</w:t>
      </w:r>
      <w:r w:rsidRPr="00CB7470">
        <w:rPr>
          <w:rFonts w:ascii="Arial" w:hAnsi="Arial" w:cs="Arial"/>
          <w:bCs/>
          <w:lang w:val="es-ES_tradnl"/>
        </w:rPr>
        <w:t>e</w:t>
      </w:r>
      <w:r w:rsidR="005037CE">
        <w:rPr>
          <w:rFonts w:ascii="Arial" w:hAnsi="Arial" w:cs="Arial"/>
          <w:bCs/>
          <w:lang w:val="es-ES_tradnl"/>
        </w:rPr>
        <w:t xml:space="preserve"> puedan aprob</w:t>
      </w:r>
      <w:r w:rsidRPr="00CB7470">
        <w:rPr>
          <w:rFonts w:ascii="Arial" w:hAnsi="Arial" w:cs="Arial"/>
          <w:bCs/>
          <w:lang w:val="es-ES_tradnl"/>
        </w:rPr>
        <w:t>ar lo</w:t>
      </w:r>
      <w:r w:rsidR="005037CE">
        <w:rPr>
          <w:rFonts w:ascii="Arial" w:hAnsi="Arial" w:cs="Arial"/>
          <w:bCs/>
          <w:lang w:val="es-ES_tradnl"/>
        </w:rPr>
        <w:t>s tres fondos para el Cambio Climátic</w:t>
      </w:r>
      <w:r w:rsidR="005037CE" w:rsidRPr="00CB7470">
        <w:rPr>
          <w:rFonts w:ascii="Arial" w:hAnsi="Arial" w:cs="Arial"/>
          <w:bCs/>
          <w:lang w:val="es-ES_tradnl"/>
        </w:rPr>
        <w:t>o</w:t>
      </w:r>
      <w:r w:rsidRPr="00CB7470">
        <w:rPr>
          <w:rFonts w:ascii="Arial" w:hAnsi="Arial" w:cs="Arial"/>
          <w:bCs/>
          <w:lang w:val="es-ES_tradnl"/>
        </w:rPr>
        <w:t xml:space="preserve"> que se </w:t>
      </w:r>
      <w:r w:rsidR="005037CE">
        <w:rPr>
          <w:rFonts w:ascii="Arial" w:hAnsi="Arial" w:cs="Arial"/>
          <w:bCs/>
          <w:lang w:val="es-ES_tradnl"/>
        </w:rPr>
        <w:t>exige y se desarr</w:t>
      </w:r>
      <w:r w:rsidRPr="00CB7470">
        <w:rPr>
          <w:rFonts w:ascii="Arial" w:hAnsi="Arial" w:cs="Arial"/>
          <w:bCs/>
          <w:lang w:val="es-ES_tradnl"/>
        </w:rPr>
        <w:t>olla en las tres</w:t>
      </w:r>
      <w:r w:rsidR="005037CE">
        <w:rPr>
          <w:rFonts w:ascii="Arial" w:hAnsi="Arial" w:cs="Arial"/>
          <w:bCs/>
          <w:lang w:val="es-ES_tradnl"/>
        </w:rPr>
        <w:t xml:space="preserve"> comu</w:t>
      </w:r>
      <w:r w:rsidRPr="00CB7470">
        <w:rPr>
          <w:rFonts w:ascii="Arial" w:hAnsi="Arial" w:cs="Arial"/>
          <w:bCs/>
          <w:lang w:val="es-ES_tradnl"/>
        </w:rPr>
        <w:t>nas, l</w:t>
      </w:r>
      <w:r w:rsidR="005037CE">
        <w:rPr>
          <w:rFonts w:ascii="Arial" w:hAnsi="Arial" w:cs="Arial"/>
          <w:bCs/>
          <w:lang w:val="es-ES_tradnl"/>
        </w:rPr>
        <w:t>a com</w:t>
      </w:r>
      <w:r w:rsidR="005037CE" w:rsidRPr="00CB7470">
        <w:rPr>
          <w:rFonts w:ascii="Arial" w:hAnsi="Arial" w:cs="Arial"/>
          <w:bCs/>
          <w:lang w:val="es-ES_tradnl"/>
        </w:rPr>
        <w:t>isión</w:t>
      </w:r>
      <w:r w:rsidRPr="00CB7470">
        <w:rPr>
          <w:rFonts w:ascii="Arial" w:hAnsi="Arial" w:cs="Arial"/>
          <w:bCs/>
          <w:lang w:val="es-ES_tradnl"/>
        </w:rPr>
        <w:t xml:space="preserve"> </w:t>
      </w:r>
      <w:r w:rsidR="005037CE" w:rsidRPr="00CB7470">
        <w:rPr>
          <w:rFonts w:ascii="Arial" w:hAnsi="Arial" w:cs="Arial"/>
          <w:bCs/>
          <w:lang w:val="es-ES_tradnl"/>
        </w:rPr>
        <w:t>invita</w:t>
      </w:r>
      <w:r w:rsidRPr="00CB7470">
        <w:rPr>
          <w:rFonts w:ascii="Arial" w:hAnsi="Arial" w:cs="Arial"/>
          <w:bCs/>
          <w:lang w:val="es-ES_tradnl"/>
        </w:rPr>
        <w:t xml:space="preserve"> a </w:t>
      </w:r>
      <w:r w:rsidR="005037CE" w:rsidRPr="00CB7470">
        <w:rPr>
          <w:rFonts w:ascii="Arial" w:hAnsi="Arial" w:cs="Arial"/>
          <w:bCs/>
          <w:lang w:val="es-ES_tradnl"/>
        </w:rPr>
        <w:t>votar</w:t>
      </w:r>
      <w:r w:rsidRPr="00CB7470">
        <w:rPr>
          <w:rFonts w:ascii="Arial" w:hAnsi="Arial" w:cs="Arial"/>
          <w:bCs/>
          <w:lang w:val="es-ES_tradnl"/>
        </w:rPr>
        <w:t xml:space="preserve"> </w:t>
      </w:r>
      <w:r w:rsidR="005037CE">
        <w:rPr>
          <w:rFonts w:ascii="Arial" w:hAnsi="Arial" w:cs="Arial"/>
          <w:bCs/>
          <w:lang w:val="es-ES_tradnl"/>
        </w:rPr>
        <w:t>favorablemente.</w:t>
      </w:r>
    </w:p>
    <w:p w:rsidR="005037CE" w:rsidRDefault="005037CE" w:rsidP="006A7AD2">
      <w:pPr>
        <w:jc w:val="both"/>
        <w:rPr>
          <w:rFonts w:ascii="Arial" w:hAnsi="Arial" w:cs="Arial"/>
          <w:bCs/>
          <w:lang w:val="es-ES_tradnl"/>
        </w:rPr>
      </w:pPr>
    </w:p>
    <w:p w:rsidR="005037CE" w:rsidRDefault="005037CE" w:rsidP="006A7AD2">
      <w:pPr>
        <w:jc w:val="both"/>
        <w:rPr>
          <w:rFonts w:ascii="Arial" w:hAnsi="Arial" w:cs="Arial"/>
          <w:lang w:val="es-ES_tradnl"/>
        </w:rPr>
      </w:pPr>
      <w:r>
        <w:rPr>
          <w:rFonts w:ascii="Arial" w:hAnsi="Arial" w:cs="Arial"/>
          <w:lang w:val="es-ES_tradnl"/>
        </w:rPr>
        <w:t xml:space="preserve">Presidente del CORE Miguel Vargas, se solicita votación por el </w:t>
      </w:r>
      <w:r w:rsidRPr="00127E06">
        <w:rPr>
          <w:rFonts w:ascii="Arial" w:hAnsi="Arial" w:cs="Arial"/>
          <w:lang w:val="es-ES_tradnl"/>
        </w:rPr>
        <w:t>Ord N°452, cartera de estudios institucionales pendientes para elaborar planes comunales de cambio climático.</w:t>
      </w:r>
    </w:p>
    <w:p w:rsidR="00E5774C" w:rsidRDefault="00E5774C" w:rsidP="006A7AD2">
      <w:pPr>
        <w:jc w:val="both"/>
        <w:rPr>
          <w:rFonts w:ascii="Arial" w:hAnsi="Arial" w:cs="Arial"/>
          <w:lang w:val="es-ES_tradnl"/>
        </w:rPr>
      </w:pPr>
    </w:p>
    <w:p w:rsidR="00E5774C" w:rsidRPr="00E5774C" w:rsidRDefault="004C123E" w:rsidP="00E5774C">
      <w:pPr>
        <w:jc w:val="both"/>
        <w:rPr>
          <w:rFonts w:ascii="Arial" w:hAnsi="Arial" w:cs="Arial"/>
          <w:b/>
          <w:bCs/>
          <w:lang w:val="es-ES_tradnl"/>
        </w:rPr>
      </w:pPr>
      <w:r>
        <w:rPr>
          <w:rFonts w:ascii="Arial" w:hAnsi="Arial" w:cs="Arial"/>
          <w:b/>
          <w:bCs/>
          <w:lang w:val="es-ES_tradnl"/>
        </w:rPr>
        <w:t>Acuerdo.</w:t>
      </w:r>
    </w:p>
    <w:p w:rsidR="00E5774C" w:rsidRPr="00E5774C" w:rsidRDefault="00E5774C" w:rsidP="00E5774C">
      <w:pPr>
        <w:jc w:val="both"/>
        <w:rPr>
          <w:rFonts w:ascii="Arial" w:hAnsi="Arial" w:cs="Arial"/>
          <w:b/>
          <w:bCs/>
          <w:lang w:val="es-ES_tradnl"/>
        </w:rPr>
      </w:pPr>
    </w:p>
    <w:p w:rsidR="00E5774C" w:rsidRDefault="00E5774C" w:rsidP="00E5774C">
      <w:pPr>
        <w:jc w:val="both"/>
        <w:rPr>
          <w:rFonts w:ascii="Arial" w:hAnsi="Arial" w:cs="Arial"/>
          <w:bCs/>
          <w:lang w:val="es-ES_tradnl"/>
        </w:rPr>
      </w:pPr>
      <w:r w:rsidRPr="00E5774C">
        <w:rPr>
          <w:rFonts w:ascii="Arial" w:hAnsi="Arial" w:cs="Arial"/>
          <w:bCs/>
          <w:lang w:val="es-ES_tradnl"/>
        </w:rPr>
        <w:t>Se aprueba el Ord. N°452, del Sr. Gobernador, remite solicitud de cartera de estudios institucionales pendientes que permitirán elaborar planes comunales de cambio climático, los cuales son los siguientes:</w:t>
      </w:r>
    </w:p>
    <w:p w:rsidR="00E5774C" w:rsidRDefault="00E5774C" w:rsidP="00E5774C">
      <w:pPr>
        <w:jc w:val="both"/>
        <w:rPr>
          <w:rFonts w:ascii="Arial" w:hAnsi="Arial" w:cs="Arial"/>
          <w:bCs/>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805"/>
        <w:gridCol w:w="1737"/>
        <w:gridCol w:w="1813"/>
        <w:gridCol w:w="1721"/>
      </w:tblGrid>
      <w:tr w:rsidR="00E5774C" w:rsidRPr="0025167C" w:rsidTr="0000246D">
        <w:trPr>
          <w:jc w:val="center"/>
        </w:trPr>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CODIGO BIP</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Descripción</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Comuna</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Formulador</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Costo total M$</w:t>
            </w:r>
          </w:p>
        </w:tc>
      </w:tr>
      <w:tr w:rsidR="00E5774C" w:rsidRPr="0025167C" w:rsidTr="0000246D">
        <w:trPr>
          <w:jc w:val="center"/>
        </w:trPr>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40057114</w:t>
            </w:r>
          </w:p>
        </w:tc>
        <w:tc>
          <w:tcPr>
            <w:tcW w:w="1899" w:type="dxa"/>
            <w:shd w:val="clear" w:color="auto" w:fill="auto"/>
          </w:tcPr>
          <w:p w:rsidR="00E5774C" w:rsidRPr="0025167C" w:rsidRDefault="00E5774C" w:rsidP="00E5774C">
            <w:pPr>
              <w:jc w:val="both"/>
              <w:rPr>
                <w:rFonts w:ascii="Arial" w:hAnsi="Arial" w:cs="Arial"/>
                <w:bCs/>
                <w:sz w:val="20"/>
                <w:szCs w:val="20"/>
                <w:lang w:val="es-ES_tradnl"/>
              </w:rPr>
            </w:pPr>
            <w:r w:rsidRPr="0025167C">
              <w:rPr>
                <w:rFonts w:ascii="Arial" w:hAnsi="Arial" w:cs="Arial"/>
                <w:bCs/>
                <w:sz w:val="20"/>
                <w:szCs w:val="20"/>
                <w:lang w:val="es-ES_tradnl"/>
              </w:rPr>
              <w:t>Investigación elaboración plan comunal de cambio climático de la comuna de Alto del Carmen</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Alto del Carmen</w:t>
            </w:r>
          </w:p>
        </w:tc>
        <w:tc>
          <w:tcPr>
            <w:tcW w:w="1899" w:type="dxa"/>
            <w:shd w:val="clear" w:color="auto" w:fill="auto"/>
          </w:tcPr>
          <w:p w:rsidR="00E5774C" w:rsidRPr="0025167C" w:rsidRDefault="00E5774C" w:rsidP="00E5774C">
            <w:pPr>
              <w:jc w:val="both"/>
              <w:rPr>
                <w:rFonts w:ascii="Arial" w:hAnsi="Arial" w:cs="Arial"/>
                <w:bCs/>
                <w:sz w:val="20"/>
                <w:szCs w:val="20"/>
                <w:lang w:val="es-ES_tradnl"/>
              </w:rPr>
            </w:pPr>
            <w:r w:rsidRPr="0025167C">
              <w:rPr>
                <w:rFonts w:ascii="Arial" w:hAnsi="Arial" w:cs="Arial"/>
                <w:bCs/>
                <w:sz w:val="20"/>
                <w:szCs w:val="20"/>
                <w:lang w:val="es-ES_tradnl"/>
              </w:rPr>
              <w:t>I. Municipalidad de Alto del Carmen</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49.980</w:t>
            </w:r>
          </w:p>
        </w:tc>
      </w:tr>
      <w:tr w:rsidR="00E5774C" w:rsidRPr="0025167C" w:rsidTr="0000246D">
        <w:trPr>
          <w:jc w:val="center"/>
        </w:trPr>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40057342</w:t>
            </w:r>
          </w:p>
        </w:tc>
        <w:tc>
          <w:tcPr>
            <w:tcW w:w="1899" w:type="dxa"/>
            <w:shd w:val="clear" w:color="auto" w:fill="auto"/>
          </w:tcPr>
          <w:p w:rsidR="00E5774C" w:rsidRPr="0025167C" w:rsidRDefault="00E5774C" w:rsidP="00E5774C">
            <w:pPr>
              <w:jc w:val="both"/>
              <w:rPr>
                <w:rFonts w:ascii="Arial" w:hAnsi="Arial" w:cs="Arial"/>
                <w:bCs/>
                <w:sz w:val="20"/>
                <w:szCs w:val="20"/>
                <w:lang w:val="es-ES_tradnl"/>
              </w:rPr>
            </w:pPr>
            <w:r w:rsidRPr="0025167C">
              <w:rPr>
                <w:rFonts w:ascii="Arial" w:hAnsi="Arial" w:cs="Arial"/>
                <w:bCs/>
                <w:sz w:val="20"/>
                <w:szCs w:val="20"/>
                <w:lang w:val="es-ES_tradnl"/>
              </w:rPr>
              <w:t>Diagnostico elaboración de plan comunal de cambio climático de la comuna de Chañaral</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Chañaral</w:t>
            </w:r>
          </w:p>
        </w:tc>
        <w:tc>
          <w:tcPr>
            <w:tcW w:w="1899" w:type="dxa"/>
            <w:shd w:val="clear" w:color="auto" w:fill="auto"/>
          </w:tcPr>
          <w:p w:rsidR="00E5774C" w:rsidRPr="0025167C" w:rsidRDefault="00E5774C" w:rsidP="00E5774C">
            <w:pPr>
              <w:jc w:val="both"/>
              <w:rPr>
                <w:rFonts w:ascii="Arial" w:hAnsi="Arial" w:cs="Arial"/>
                <w:bCs/>
                <w:sz w:val="20"/>
                <w:szCs w:val="20"/>
                <w:lang w:val="es-ES_tradnl"/>
              </w:rPr>
            </w:pPr>
            <w:r w:rsidRPr="0025167C">
              <w:rPr>
                <w:rFonts w:ascii="Arial" w:hAnsi="Arial" w:cs="Arial"/>
                <w:bCs/>
                <w:sz w:val="20"/>
                <w:szCs w:val="20"/>
                <w:lang w:val="es-ES_tradnl"/>
              </w:rPr>
              <w:t>I. Municipalidad de Chañaral</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59.875</w:t>
            </w:r>
          </w:p>
        </w:tc>
      </w:tr>
      <w:tr w:rsidR="00E5774C" w:rsidRPr="0025167C" w:rsidTr="0000246D">
        <w:trPr>
          <w:jc w:val="center"/>
        </w:trPr>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40057146</w:t>
            </w:r>
          </w:p>
        </w:tc>
        <w:tc>
          <w:tcPr>
            <w:tcW w:w="1899" w:type="dxa"/>
            <w:shd w:val="clear" w:color="auto" w:fill="auto"/>
          </w:tcPr>
          <w:p w:rsidR="00E5774C" w:rsidRPr="0025167C" w:rsidRDefault="00E5774C" w:rsidP="00E5774C">
            <w:pPr>
              <w:jc w:val="both"/>
              <w:rPr>
                <w:rFonts w:ascii="Arial" w:hAnsi="Arial" w:cs="Arial"/>
                <w:bCs/>
                <w:sz w:val="20"/>
                <w:szCs w:val="20"/>
                <w:lang w:val="es-ES_tradnl"/>
              </w:rPr>
            </w:pPr>
            <w:r w:rsidRPr="0025167C">
              <w:rPr>
                <w:rFonts w:ascii="Arial" w:hAnsi="Arial" w:cs="Arial"/>
                <w:bCs/>
                <w:sz w:val="20"/>
                <w:szCs w:val="20"/>
                <w:lang w:val="es-ES_tradnl"/>
              </w:rPr>
              <w:t>Actualización plan comunal de cambio climático, comuna de Freirina</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Freirina</w:t>
            </w:r>
          </w:p>
        </w:tc>
        <w:tc>
          <w:tcPr>
            <w:tcW w:w="1899" w:type="dxa"/>
            <w:shd w:val="clear" w:color="auto" w:fill="auto"/>
          </w:tcPr>
          <w:p w:rsidR="00E5774C" w:rsidRPr="0025167C" w:rsidRDefault="00E5774C" w:rsidP="00E5774C">
            <w:pPr>
              <w:jc w:val="both"/>
              <w:rPr>
                <w:rFonts w:ascii="Arial" w:hAnsi="Arial" w:cs="Arial"/>
                <w:bCs/>
                <w:sz w:val="20"/>
                <w:szCs w:val="20"/>
                <w:lang w:val="es-ES_tradnl"/>
              </w:rPr>
            </w:pPr>
            <w:r w:rsidRPr="0025167C">
              <w:rPr>
                <w:rFonts w:ascii="Arial" w:hAnsi="Arial" w:cs="Arial"/>
                <w:bCs/>
                <w:sz w:val="20"/>
                <w:szCs w:val="20"/>
                <w:lang w:val="es-ES_tradnl"/>
              </w:rPr>
              <w:t>I. Municipalidad de Freirina</w:t>
            </w: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r w:rsidRPr="0025167C">
              <w:rPr>
                <w:rFonts w:ascii="Arial" w:hAnsi="Arial" w:cs="Arial"/>
                <w:bCs/>
                <w:sz w:val="20"/>
                <w:szCs w:val="20"/>
                <w:lang w:val="es-ES_tradnl"/>
              </w:rPr>
              <w:t>56.925</w:t>
            </w:r>
          </w:p>
        </w:tc>
      </w:tr>
      <w:tr w:rsidR="00E5774C" w:rsidRPr="0025167C" w:rsidTr="0000246D">
        <w:trPr>
          <w:jc w:val="center"/>
        </w:trPr>
        <w:tc>
          <w:tcPr>
            <w:tcW w:w="1899" w:type="dxa"/>
            <w:shd w:val="clear" w:color="auto" w:fill="auto"/>
          </w:tcPr>
          <w:p w:rsidR="00E5774C" w:rsidRPr="0025167C" w:rsidRDefault="00E5774C" w:rsidP="0000246D">
            <w:pPr>
              <w:jc w:val="center"/>
              <w:rPr>
                <w:rFonts w:ascii="Arial" w:hAnsi="Arial" w:cs="Arial"/>
                <w:bCs/>
                <w:sz w:val="20"/>
                <w:szCs w:val="20"/>
                <w:lang w:val="es-ES_tradnl"/>
              </w:rPr>
            </w:pP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p>
        </w:tc>
        <w:tc>
          <w:tcPr>
            <w:tcW w:w="1899" w:type="dxa"/>
            <w:shd w:val="clear" w:color="auto" w:fill="auto"/>
          </w:tcPr>
          <w:p w:rsidR="00E5774C" w:rsidRPr="0025167C" w:rsidRDefault="00E5774C" w:rsidP="0000246D">
            <w:pPr>
              <w:jc w:val="center"/>
              <w:rPr>
                <w:rFonts w:ascii="Arial" w:hAnsi="Arial" w:cs="Arial"/>
                <w:bCs/>
                <w:sz w:val="20"/>
                <w:szCs w:val="20"/>
                <w:lang w:val="es-ES_tradnl"/>
              </w:rPr>
            </w:pPr>
          </w:p>
        </w:tc>
        <w:tc>
          <w:tcPr>
            <w:tcW w:w="1899" w:type="dxa"/>
            <w:shd w:val="clear" w:color="auto" w:fill="auto"/>
          </w:tcPr>
          <w:p w:rsidR="00E5774C" w:rsidRPr="0025167C" w:rsidRDefault="00E5774C" w:rsidP="0000246D">
            <w:pPr>
              <w:rPr>
                <w:rFonts w:ascii="Arial" w:hAnsi="Arial" w:cs="Arial"/>
                <w:b/>
                <w:bCs/>
                <w:sz w:val="20"/>
                <w:szCs w:val="20"/>
                <w:lang w:val="es-ES_tradnl"/>
              </w:rPr>
            </w:pPr>
            <w:r w:rsidRPr="0025167C">
              <w:rPr>
                <w:rFonts w:ascii="Arial" w:hAnsi="Arial" w:cs="Arial"/>
                <w:b/>
                <w:bCs/>
                <w:sz w:val="20"/>
                <w:szCs w:val="20"/>
                <w:lang w:val="es-ES_tradnl"/>
              </w:rPr>
              <w:t xml:space="preserve">TOTAL </w:t>
            </w:r>
          </w:p>
        </w:tc>
        <w:tc>
          <w:tcPr>
            <w:tcW w:w="1899" w:type="dxa"/>
            <w:shd w:val="clear" w:color="auto" w:fill="auto"/>
          </w:tcPr>
          <w:p w:rsidR="00E5774C" w:rsidRPr="0025167C" w:rsidRDefault="00E5774C" w:rsidP="0000246D">
            <w:pPr>
              <w:rPr>
                <w:rFonts w:ascii="Arial" w:hAnsi="Arial" w:cs="Arial"/>
                <w:bCs/>
                <w:sz w:val="20"/>
                <w:szCs w:val="20"/>
                <w:lang w:val="es-ES_tradnl"/>
              </w:rPr>
            </w:pPr>
            <w:r w:rsidRPr="0025167C">
              <w:rPr>
                <w:rFonts w:ascii="Arial" w:hAnsi="Arial" w:cs="Arial"/>
                <w:bCs/>
                <w:sz w:val="20"/>
                <w:szCs w:val="20"/>
                <w:lang w:val="es-ES_tradnl"/>
              </w:rPr>
              <w:t>166.780</w:t>
            </w:r>
          </w:p>
        </w:tc>
      </w:tr>
    </w:tbl>
    <w:p w:rsidR="00E5774C" w:rsidRDefault="00E5774C" w:rsidP="00E5774C">
      <w:pPr>
        <w:jc w:val="both"/>
        <w:rPr>
          <w:rFonts w:ascii="Arial" w:hAnsi="Arial" w:cs="Arial"/>
          <w:bCs/>
          <w:sz w:val="20"/>
          <w:szCs w:val="20"/>
          <w:lang w:val="es-ES_tradnl"/>
        </w:rPr>
      </w:pPr>
    </w:p>
    <w:p w:rsidR="00E5774C" w:rsidRDefault="00E5774C" w:rsidP="00E5774C">
      <w:pPr>
        <w:jc w:val="both"/>
        <w:rPr>
          <w:rFonts w:ascii="Arial" w:hAnsi="Arial" w:cs="Arial"/>
          <w:bCs/>
          <w:sz w:val="20"/>
          <w:szCs w:val="20"/>
          <w:lang w:val="es-ES_tradnl"/>
        </w:rPr>
      </w:pPr>
    </w:p>
    <w:p w:rsidR="00E5774C" w:rsidRDefault="00E5774C" w:rsidP="00E5774C">
      <w:pPr>
        <w:jc w:val="both"/>
        <w:rPr>
          <w:rFonts w:ascii="Arial" w:hAnsi="Arial" w:cs="Arial"/>
          <w:b/>
          <w:bCs/>
          <w:lang w:val="es-ES_tradnl"/>
        </w:rPr>
      </w:pPr>
      <w:r w:rsidRPr="00E5774C">
        <w:rPr>
          <w:rFonts w:ascii="Arial" w:hAnsi="Arial" w:cs="Arial"/>
          <w:b/>
          <w:bCs/>
          <w:lang w:val="es-ES_tradnl"/>
        </w:rPr>
        <w:t>Votación:</w:t>
      </w:r>
      <w:r w:rsidRPr="00E5774C">
        <w:rPr>
          <w:rFonts w:ascii="Arial" w:hAnsi="Arial" w:cs="Arial"/>
          <w:b/>
          <w:bCs/>
          <w:lang w:val="es-ES_tradnl"/>
        </w:rPr>
        <w:tab/>
      </w:r>
      <w:r w:rsidRPr="00E5774C">
        <w:rPr>
          <w:rFonts w:ascii="Arial" w:hAnsi="Arial" w:cs="Arial"/>
          <w:b/>
          <w:bCs/>
          <w:lang w:val="es-ES_tradnl"/>
        </w:rPr>
        <w:tab/>
      </w:r>
      <w:r>
        <w:rPr>
          <w:rFonts w:ascii="Arial" w:hAnsi="Arial" w:cs="Arial"/>
          <w:b/>
          <w:bCs/>
          <w:lang w:val="es-ES_tradnl"/>
        </w:rPr>
        <w:t xml:space="preserve"> 13 votos, unánime.</w:t>
      </w:r>
    </w:p>
    <w:p w:rsidR="001E20DF" w:rsidRDefault="001E20DF" w:rsidP="00E5774C">
      <w:pPr>
        <w:jc w:val="both"/>
        <w:rPr>
          <w:rFonts w:ascii="Arial" w:hAnsi="Arial" w:cs="Arial"/>
          <w:b/>
          <w:bCs/>
          <w:lang w:val="es-ES_tradnl"/>
        </w:rPr>
      </w:pPr>
    </w:p>
    <w:p w:rsidR="004A1A1C" w:rsidRDefault="001E20DF" w:rsidP="00E5774C">
      <w:pPr>
        <w:jc w:val="both"/>
        <w:rPr>
          <w:rFonts w:ascii="Arial" w:hAnsi="Arial" w:cs="Arial"/>
          <w:bCs/>
          <w:lang w:val="es-ES_tradnl"/>
        </w:rPr>
      </w:pPr>
      <w:r>
        <w:rPr>
          <w:rFonts w:ascii="Arial" w:hAnsi="Arial" w:cs="Arial"/>
          <w:bCs/>
          <w:lang w:val="es-ES_tradnl"/>
        </w:rPr>
        <w:t xml:space="preserve">Consejero </w:t>
      </w:r>
      <w:r w:rsidRPr="001E20DF">
        <w:rPr>
          <w:rFonts w:ascii="Arial" w:hAnsi="Arial" w:cs="Arial"/>
          <w:bCs/>
          <w:lang w:val="es-ES_tradnl"/>
        </w:rPr>
        <w:t>Gabriel</w:t>
      </w:r>
      <w:r>
        <w:rPr>
          <w:rFonts w:ascii="Arial" w:hAnsi="Arial" w:cs="Arial"/>
          <w:bCs/>
          <w:lang w:val="es-ES_tradnl"/>
        </w:rPr>
        <w:t xml:space="preserve"> Mánquez, sobre lo votado, </w:t>
      </w:r>
      <w:r w:rsidRPr="001E20DF">
        <w:rPr>
          <w:rFonts w:ascii="Arial" w:hAnsi="Arial" w:cs="Arial"/>
          <w:bCs/>
          <w:lang w:val="es-ES_tradnl"/>
        </w:rPr>
        <w:t xml:space="preserve">recordar </w:t>
      </w:r>
      <w:r>
        <w:rPr>
          <w:rFonts w:ascii="Arial" w:hAnsi="Arial" w:cs="Arial"/>
          <w:bCs/>
          <w:lang w:val="es-ES_tradnl"/>
        </w:rPr>
        <w:t xml:space="preserve">que se </w:t>
      </w:r>
      <w:r w:rsidRPr="001E20DF">
        <w:rPr>
          <w:rFonts w:ascii="Arial" w:hAnsi="Arial" w:cs="Arial"/>
          <w:bCs/>
          <w:lang w:val="es-ES_tradnl"/>
        </w:rPr>
        <w:t>había aprobado</w:t>
      </w:r>
      <w:r>
        <w:rPr>
          <w:rFonts w:ascii="Arial" w:hAnsi="Arial" w:cs="Arial"/>
          <w:bCs/>
          <w:lang w:val="es-ES_tradnl"/>
        </w:rPr>
        <w:t xml:space="preserve"> en las comunas, pero menos en V</w:t>
      </w:r>
      <w:r w:rsidRPr="001E20DF">
        <w:rPr>
          <w:rFonts w:ascii="Arial" w:hAnsi="Arial" w:cs="Arial"/>
          <w:bCs/>
          <w:lang w:val="es-ES_tradnl"/>
        </w:rPr>
        <w:t xml:space="preserve">allenar por tener una inversión regional en el desarrollo del </w:t>
      </w:r>
      <w:r>
        <w:rPr>
          <w:rFonts w:ascii="Arial" w:hAnsi="Arial" w:cs="Arial"/>
          <w:bCs/>
          <w:lang w:val="es-ES_tradnl"/>
        </w:rPr>
        <w:t>inst</w:t>
      </w:r>
      <w:r w:rsidRPr="001E20DF">
        <w:rPr>
          <w:rFonts w:ascii="Arial" w:hAnsi="Arial" w:cs="Arial"/>
          <w:bCs/>
          <w:lang w:val="es-ES_tradnl"/>
        </w:rPr>
        <w:t>rumento</w:t>
      </w:r>
      <w:r>
        <w:rPr>
          <w:rFonts w:ascii="Arial" w:hAnsi="Arial" w:cs="Arial"/>
          <w:bCs/>
          <w:lang w:val="es-ES_tradnl"/>
        </w:rPr>
        <w:t>.</w:t>
      </w: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4A1A1C" w:rsidRDefault="004A1A1C" w:rsidP="00E5774C">
      <w:pPr>
        <w:jc w:val="both"/>
        <w:rPr>
          <w:rFonts w:ascii="Arial" w:hAnsi="Arial" w:cs="Arial"/>
          <w:bCs/>
          <w:lang w:val="es-ES_tradnl"/>
        </w:rPr>
      </w:pPr>
    </w:p>
    <w:p w:rsidR="005F6313" w:rsidRDefault="001E20DF" w:rsidP="00E5774C">
      <w:pPr>
        <w:jc w:val="both"/>
        <w:rPr>
          <w:rFonts w:ascii="Arial" w:hAnsi="Arial" w:cs="Arial"/>
          <w:bCs/>
          <w:lang w:val="es-ES_tradnl"/>
        </w:rPr>
      </w:pPr>
      <w:r w:rsidRPr="001E20DF">
        <w:rPr>
          <w:rFonts w:ascii="Arial" w:hAnsi="Arial" w:cs="Arial"/>
          <w:bCs/>
          <w:lang w:val="es-ES_tradnl"/>
        </w:rPr>
        <w:t xml:space="preserve">Lo otro es el </w:t>
      </w:r>
      <w:r>
        <w:rPr>
          <w:rFonts w:ascii="Arial" w:hAnsi="Arial" w:cs="Arial"/>
          <w:bCs/>
          <w:lang w:val="es-ES_tradnl"/>
        </w:rPr>
        <w:t>ORD. 454,</w:t>
      </w:r>
      <w:r w:rsidRPr="001E20DF">
        <w:rPr>
          <w:rFonts w:ascii="Arial" w:hAnsi="Arial" w:cs="Arial"/>
          <w:bCs/>
          <w:lang w:val="es-ES_tradnl"/>
        </w:rPr>
        <w:t xml:space="preserve"> reposición </w:t>
      </w:r>
      <w:r>
        <w:rPr>
          <w:rFonts w:ascii="Arial" w:hAnsi="Arial" w:cs="Arial"/>
          <w:bCs/>
          <w:lang w:val="es-ES_tradnl"/>
        </w:rPr>
        <w:t xml:space="preserve">áreas </w:t>
      </w:r>
      <w:r w:rsidRPr="001E20DF">
        <w:rPr>
          <w:rFonts w:ascii="Arial" w:hAnsi="Arial" w:cs="Arial"/>
          <w:bCs/>
          <w:lang w:val="es-ES_tradnl"/>
        </w:rPr>
        <w:t xml:space="preserve">verdes </w:t>
      </w:r>
      <w:r>
        <w:rPr>
          <w:rFonts w:ascii="Arial" w:hAnsi="Arial" w:cs="Arial"/>
          <w:bCs/>
          <w:lang w:val="es-ES_tradnl"/>
        </w:rPr>
        <w:t>El T</w:t>
      </w:r>
      <w:r w:rsidRPr="001E20DF">
        <w:rPr>
          <w:rFonts w:ascii="Arial" w:hAnsi="Arial" w:cs="Arial"/>
          <w:bCs/>
          <w:lang w:val="es-ES_tradnl"/>
        </w:rPr>
        <w:t>ambo</w:t>
      </w:r>
      <w:r w:rsidR="005F6313">
        <w:rPr>
          <w:rFonts w:ascii="Arial" w:hAnsi="Arial" w:cs="Arial"/>
          <w:bCs/>
          <w:lang w:val="es-ES_tradnl"/>
        </w:rPr>
        <w:t xml:space="preserve"> con suplemento Reposición Áreas Verdes, Villa El Tambo, Los Escritores.</w:t>
      </w:r>
      <w:r w:rsidRPr="001E20DF">
        <w:rPr>
          <w:rFonts w:ascii="Arial" w:hAnsi="Arial" w:cs="Arial"/>
          <w:bCs/>
          <w:lang w:val="es-ES_tradnl"/>
        </w:rPr>
        <w:t xml:space="preserve">, cuando </w:t>
      </w:r>
      <w:r w:rsidR="005F6313" w:rsidRPr="001E20DF">
        <w:rPr>
          <w:rFonts w:ascii="Arial" w:hAnsi="Arial" w:cs="Arial"/>
          <w:bCs/>
          <w:lang w:val="es-ES_tradnl"/>
        </w:rPr>
        <w:t>se</w:t>
      </w:r>
      <w:r w:rsidRPr="001E20DF">
        <w:rPr>
          <w:rFonts w:ascii="Arial" w:hAnsi="Arial" w:cs="Arial"/>
          <w:bCs/>
          <w:lang w:val="es-ES_tradnl"/>
        </w:rPr>
        <w:t xml:space="preserve"> </w:t>
      </w:r>
      <w:r w:rsidR="005F6313" w:rsidRPr="001E20DF">
        <w:rPr>
          <w:rFonts w:ascii="Arial" w:hAnsi="Arial" w:cs="Arial"/>
          <w:bCs/>
          <w:lang w:val="es-ES_tradnl"/>
        </w:rPr>
        <w:t>acercan</w:t>
      </w:r>
      <w:r w:rsidRPr="001E20DF">
        <w:rPr>
          <w:rFonts w:ascii="Arial" w:hAnsi="Arial" w:cs="Arial"/>
          <w:bCs/>
          <w:lang w:val="es-ES_tradnl"/>
        </w:rPr>
        <w:t xml:space="preserve"> las </w:t>
      </w:r>
      <w:r w:rsidR="005F6313" w:rsidRPr="001E20DF">
        <w:rPr>
          <w:rFonts w:ascii="Arial" w:hAnsi="Arial" w:cs="Arial"/>
          <w:bCs/>
          <w:lang w:val="es-ES_tradnl"/>
        </w:rPr>
        <w:t>elecciones</w:t>
      </w:r>
      <w:r w:rsidRPr="001E20DF">
        <w:rPr>
          <w:rFonts w:ascii="Arial" w:hAnsi="Arial" w:cs="Arial"/>
          <w:bCs/>
          <w:lang w:val="es-ES_tradnl"/>
        </w:rPr>
        <w:t xml:space="preserve"> </w:t>
      </w:r>
      <w:r w:rsidR="005F6313">
        <w:rPr>
          <w:rFonts w:ascii="Arial" w:hAnsi="Arial" w:cs="Arial"/>
          <w:bCs/>
          <w:lang w:val="es-ES_tradnl"/>
        </w:rPr>
        <w:t xml:space="preserve">es </w:t>
      </w:r>
      <w:r w:rsidR="005F6313" w:rsidRPr="001E20DF">
        <w:rPr>
          <w:rFonts w:ascii="Arial" w:hAnsi="Arial" w:cs="Arial"/>
          <w:bCs/>
          <w:lang w:val="es-ES_tradnl"/>
        </w:rPr>
        <w:t>bonito</w:t>
      </w:r>
      <w:r w:rsidR="005F6313">
        <w:rPr>
          <w:rFonts w:ascii="Arial" w:hAnsi="Arial" w:cs="Arial"/>
          <w:bCs/>
          <w:lang w:val="es-ES_tradnl"/>
        </w:rPr>
        <w:t xml:space="preserve"> </w:t>
      </w:r>
      <w:r w:rsidRPr="001E20DF">
        <w:rPr>
          <w:rFonts w:ascii="Arial" w:hAnsi="Arial" w:cs="Arial"/>
          <w:bCs/>
          <w:lang w:val="es-ES_tradnl"/>
        </w:rPr>
        <w:t>ver</w:t>
      </w:r>
      <w:r w:rsidR="005F6313">
        <w:rPr>
          <w:rFonts w:ascii="Arial" w:hAnsi="Arial" w:cs="Arial"/>
          <w:bCs/>
          <w:lang w:val="es-ES_tradnl"/>
        </w:rPr>
        <w:t xml:space="preserve"> a las aut</w:t>
      </w:r>
      <w:r w:rsidRPr="001E20DF">
        <w:rPr>
          <w:rFonts w:ascii="Arial" w:hAnsi="Arial" w:cs="Arial"/>
          <w:bCs/>
          <w:lang w:val="es-ES_tradnl"/>
        </w:rPr>
        <w:t>or</w:t>
      </w:r>
      <w:r w:rsidR="005F6313">
        <w:rPr>
          <w:rFonts w:ascii="Arial" w:hAnsi="Arial" w:cs="Arial"/>
          <w:bCs/>
          <w:lang w:val="es-ES_tradnl"/>
        </w:rPr>
        <w:t xml:space="preserve">idades en ello. </w:t>
      </w:r>
    </w:p>
    <w:p w:rsidR="001E20DF" w:rsidRDefault="005F6313" w:rsidP="00E5774C">
      <w:pPr>
        <w:jc w:val="both"/>
        <w:rPr>
          <w:rFonts w:ascii="Arial" w:hAnsi="Arial" w:cs="Arial"/>
          <w:bCs/>
          <w:lang w:val="es-ES_tradnl"/>
        </w:rPr>
      </w:pPr>
      <w:r>
        <w:rPr>
          <w:rFonts w:ascii="Arial" w:hAnsi="Arial" w:cs="Arial"/>
          <w:bCs/>
          <w:lang w:val="es-ES_tradnl"/>
        </w:rPr>
        <w:t>E</w:t>
      </w:r>
      <w:r w:rsidR="001E20DF" w:rsidRPr="001E20DF">
        <w:rPr>
          <w:rFonts w:ascii="Arial" w:hAnsi="Arial" w:cs="Arial"/>
          <w:bCs/>
          <w:lang w:val="es-ES_tradnl"/>
        </w:rPr>
        <w:t xml:space="preserve">l </w:t>
      </w:r>
      <w:r w:rsidRPr="001E20DF">
        <w:rPr>
          <w:rFonts w:ascii="Arial" w:hAnsi="Arial" w:cs="Arial"/>
          <w:bCs/>
          <w:lang w:val="es-ES_tradnl"/>
        </w:rPr>
        <w:t>proyecto</w:t>
      </w:r>
      <w:r>
        <w:rPr>
          <w:rFonts w:ascii="Arial" w:hAnsi="Arial" w:cs="Arial"/>
          <w:bCs/>
          <w:lang w:val="es-ES_tradnl"/>
        </w:rPr>
        <w:t xml:space="preserve"> El Tambo es el</w:t>
      </w:r>
      <w:r w:rsidR="001E20DF" w:rsidRPr="001E20DF">
        <w:rPr>
          <w:rFonts w:ascii="Arial" w:hAnsi="Arial" w:cs="Arial"/>
          <w:bCs/>
          <w:lang w:val="es-ES_tradnl"/>
        </w:rPr>
        <w:t xml:space="preserve"> uno por ciento de mil </w:t>
      </w:r>
      <w:r>
        <w:rPr>
          <w:rFonts w:ascii="Arial" w:hAnsi="Arial" w:cs="Arial"/>
          <w:bCs/>
          <w:lang w:val="es-ES_tradnl"/>
        </w:rPr>
        <w:t xml:space="preserve">200 </w:t>
      </w:r>
      <w:r w:rsidR="001E20DF" w:rsidRPr="001E20DF">
        <w:rPr>
          <w:rFonts w:ascii="Arial" w:hAnsi="Arial" w:cs="Arial"/>
          <w:bCs/>
          <w:lang w:val="es-ES_tradnl"/>
        </w:rPr>
        <w:t xml:space="preserve">millones por </w:t>
      </w:r>
      <w:r w:rsidRPr="001E20DF">
        <w:rPr>
          <w:rFonts w:ascii="Arial" w:hAnsi="Arial" w:cs="Arial"/>
          <w:bCs/>
          <w:lang w:val="es-ES_tradnl"/>
        </w:rPr>
        <w:t>áreas</w:t>
      </w:r>
      <w:r w:rsidR="001E20DF" w:rsidRPr="001E20DF">
        <w:rPr>
          <w:rFonts w:ascii="Arial" w:hAnsi="Arial" w:cs="Arial"/>
          <w:bCs/>
          <w:lang w:val="es-ES_tradnl"/>
        </w:rPr>
        <w:t xml:space="preserve"> verdes</w:t>
      </w:r>
      <w:r>
        <w:rPr>
          <w:rFonts w:ascii="Arial" w:hAnsi="Arial" w:cs="Arial"/>
          <w:bCs/>
          <w:lang w:val="es-ES_tradnl"/>
        </w:rPr>
        <w:t>,</w:t>
      </w:r>
      <w:r w:rsidR="001E20DF" w:rsidRPr="001E20DF">
        <w:rPr>
          <w:rFonts w:ascii="Arial" w:hAnsi="Arial" w:cs="Arial"/>
          <w:bCs/>
          <w:lang w:val="es-ES_tradnl"/>
        </w:rPr>
        <w:t xml:space="preserve"> plazas</w:t>
      </w:r>
      <w:r>
        <w:rPr>
          <w:rFonts w:ascii="Arial" w:hAnsi="Arial" w:cs="Arial"/>
          <w:bCs/>
          <w:lang w:val="es-ES_tradnl"/>
        </w:rPr>
        <w:t xml:space="preserve"> y otros, son 18 millones, de</w:t>
      </w:r>
      <w:r w:rsidR="00B871AA">
        <w:rPr>
          <w:rFonts w:ascii="Arial" w:hAnsi="Arial" w:cs="Arial"/>
          <w:bCs/>
          <w:lang w:val="es-ES_tradnl"/>
        </w:rPr>
        <w:t xml:space="preserve"> los 3.291.964</w:t>
      </w:r>
      <w:r w:rsidR="001E20DF" w:rsidRPr="001E20DF">
        <w:rPr>
          <w:rFonts w:ascii="Arial" w:hAnsi="Arial" w:cs="Arial"/>
          <w:bCs/>
          <w:lang w:val="es-ES_tradnl"/>
        </w:rPr>
        <w:t xml:space="preserve"> aprobado</w:t>
      </w:r>
      <w:r>
        <w:rPr>
          <w:rFonts w:ascii="Arial" w:hAnsi="Arial" w:cs="Arial"/>
          <w:bCs/>
          <w:lang w:val="es-ES_tradnl"/>
        </w:rPr>
        <w:t>s, hay un acuerdo en el CORE qu</w:t>
      </w:r>
      <w:r w:rsidR="001E20DF" w:rsidRPr="001E20DF">
        <w:rPr>
          <w:rFonts w:ascii="Arial" w:hAnsi="Arial" w:cs="Arial"/>
          <w:bCs/>
          <w:lang w:val="es-ES_tradnl"/>
        </w:rPr>
        <w:t xml:space="preserve">e todo </w:t>
      </w:r>
      <w:r w:rsidRPr="001E20DF">
        <w:rPr>
          <w:rFonts w:ascii="Arial" w:hAnsi="Arial" w:cs="Arial"/>
          <w:bCs/>
          <w:lang w:val="es-ES_tradnl"/>
        </w:rPr>
        <w:t>sup</w:t>
      </w:r>
      <w:r>
        <w:rPr>
          <w:rFonts w:ascii="Arial" w:hAnsi="Arial" w:cs="Arial"/>
          <w:bCs/>
          <w:lang w:val="es-ES_tradnl"/>
        </w:rPr>
        <w:t>l</w:t>
      </w:r>
      <w:r w:rsidRPr="001E20DF">
        <w:rPr>
          <w:rFonts w:ascii="Arial" w:hAnsi="Arial" w:cs="Arial"/>
          <w:bCs/>
          <w:lang w:val="es-ES_tradnl"/>
        </w:rPr>
        <w:t>emento</w:t>
      </w:r>
      <w:r w:rsidR="001E20DF" w:rsidRPr="001E20DF">
        <w:rPr>
          <w:rFonts w:ascii="Arial" w:hAnsi="Arial" w:cs="Arial"/>
          <w:bCs/>
          <w:lang w:val="es-ES_tradnl"/>
        </w:rPr>
        <w:t xml:space="preserve"> </w:t>
      </w:r>
      <w:r w:rsidRPr="001E20DF">
        <w:rPr>
          <w:rFonts w:ascii="Arial" w:hAnsi="Arial" w:cs="Arial"/>
          <w:bCs/>
          <w:lang w:val="es-ES_tradnl"/>
        </w:rPr>
        <w:t>debe</w:t>
      </w:r>
      <w:r w:rsidR="001E20DF" w:rsidRPr="001E20DF">
        <w:rPr>
          <w:rFonts w:ascii="Arial" w:hAnsi="Arial" w:cs="Arial"/>
          <w:bCs/>
          <w:lang w:val="es-ES_tradnl"/>
        </w:rPr>
        <w:t xml:space="preserve"> pasar</w:t>
      </w:r>
      <w:r>
        <w:rPr>
          <w:rFonts w:ascii="Arial" w:hAnsi="Arial" w:cs="Arial"/>
          <w:bCs/>
          <w:lang w:val="es-ES_tradnl"/>
        </w:rPr>
        <w:t xml:space="preserve"> por el Pleno para dar may</w:t>
      </w:r>
      <w:r w:rsidR="001E20DF" w:rsidRPr="001E20DF">
        <w:rPr>
          <w:rFonts w:ascii="Arial" w:hAnsi="Arial" w:cs="Arial"/>
          <w:bCs/>
          <w:lang w:val="es-ES_tradnl"/>
        </w:rPr>
        <w:t>o</w:t>
      </w:r>
      <w:r>
        <w:rPr>
          <w:rFonts w:ascii="Arial" w:hAnsi="Arial" w:cs="Arial"/>
          <w:bCs/>
          <w:lang w:val="es-ES_tradnl"/>
        </w:rPr>
        <w:t>r</w:t>
      </w:r>
      <w:r w:rsidR="001E20DF" w:rsidRPr="001E20DF">
        <w:rPr>
          <w:rFonts w:ascii="Arial" w:hAnsi="Arial" w:cs="Arial"/>
          <w:bCs/>
          <w:lang w:val="es-ES_tradnl"/>
        </w:rPr>
        <w:t xml:space="preserve"> </w:t>
      </w:r>
      <w:r w:rsidRPr="001E20DF">
        <w:rPr>
          <w:rFonts w:ascii="Arial" w:hAnsi="Arial" w:cs="Arial"/>
          <w:bCs/>
          <w:lang w:val="es-ES_tradnl"/>
        </w:rPr>
        <w:t>tra</w:t>
      </w:r>
      <w:r>
        <w:rPr>
          <w:rFonts w:ascii="Arial" w:hAnsi="Arial" w:cs="Arial"/>
          <w:bCs/>
          <w:lang w:val="es-ES_tradnl"/>
        </w:rPr>
        <w:t>n</w:t>
      </w:r>
      <w:r w:rsidRPr="001E20DF">
        <w:rPr>
          <w:rFonts w:ascii="Arial" w:hAnsi="Arial" w:cs="Arial"/>
          <w:bCs/>
          <w:lang w:val="es-ES_tradnl"/>
        </w:rPr>
        <w:t>sparencia</w:t>
      </w:r>
      <w:r>
        <w:rPr>
          <w:rFonts w:ascii="Arial" w:hAnsi="Arial" w:cs="Arial"/>
          <w:bCs/>
          <w:lang w:val="es-ES_tradnl"/>
        </w:rPr>
        <w:t>, se pide votar favorablement</w:t>
      </w:r>
      <w:r w:rsidR="001E20DF" w:rsidRPr="001E20DF">
        <w:rPr>
          <w:rFonts w:ascii="Arial" w:hAnsi="Arial" w:cs="Arial"/>
          <w:bCs/>
          <w:lang w:val="es-ES_tradnl"/>
        </w:rPr>
        <w:t>e.</w:t>
      </w:r>
    </w:p>
    <w:p w:rsidR="0000246D" w:rsidRDefault="0000246D" w:rsidP="00E5774C">
      <w:pPr>
        <w:jc w:val="both"/>
        <w:rPr>
          <w:rFonts w:ascii="Arial" w:hAnsi="Arial" w:cs="Arial"/>
          <w:bCs/>
          <w:lang w:val="es-ES_tradnl"/>
        </w:rPr>
      </w:pPr>
    </w:p>
    <w:p w:rsidR="0000246D" w:rsidRPr="00B75EAB" w:rsidRDefault="004C123E" w:rsidP="0000246D">
      <w:pPr>
        <w:jc w:val="both"/>
        <w:rPr>
          <w:rFonts w:ascii="Arial" w:hAnsi="Arial" w:cs="Arial"/>
          <w:b/>
          <w:bCs/>
          <w:lang w:val="es-ES_tradnl"/>
        </w:rPr>
      </w:pPr>
      <w:r>
        <w:rPr>
          <w:rFonts w:ascii="Arial" w:hAnsi="Arial" w:cs="Arial"/>
          <w:b/>
          <w:bCs/>
          <w:lang w:val="es-ES_tradnl"/>
        </w:rPr>
        <w:t>Acuerdo.</w:t>
      </w:r>
    </w:p>
    <w:p w:rsidR="0000246D" w:rsidRPr="00B75EAB" w:rsidRDefault="0000246D" w:rsidP="0000246D">
      <w:pPr>
        <w:jc w:val="both"/>
        <w:rPr>
          <w:rFonts w:ascii="Arial" w:hAnsi="Arial" w:cs="Arial"/>
          <w:b/>
          <w:bCs/>
          <w:lang w:val="es-ES_tradnl"/>
        </w:rPr>
      </w:pPr>
    </w:p>
    <w:p w:rsidR="00B75EAB" w:rsidRDefault="0000246D" w:rsidP="0000246D">
      <w:pPr>
        <w:jc w:val="both"/>
        <w:rPr>
          <w:rFonts w:ascii="Arial" w:hAnsi="Arial" w:cs="Arial"/>
          <w:bCs/>
          <w:lang w:val="es-ES_tradnl"/>
        </w:rPr>
      </w:pPr>
      <w:r w:rsidRPr="00B75EAB">
        <w:rPr>
          <w:rFonts w:ascii="Arial" w:hAnsi="Arial" w:cs="Arial"/>
          <w:bCs/>
          <w:lang w:val="es-ES_tradnl"/>
        </w:rPr>
        <w:t>Se aprueba el Ord. N°454, de este servicio regional, el cual contiene el suplemento para el proyecto “Reposición Áreas verde Villa El Tambo- Los Escritores Se</w:t>
      </w:r>
      <w:r w:rsidR="00B75EAB">
        <w:rPr>
          <w:rFonts w:ascii="Arial" w:hAnsi="Arial" w:cs="Arial"/>
          <w:bCs/>
          <w:lang w:val="es-ES_tradnl"/>
        </w:rPr>
        <w:t>ctor Alto, Copiapó” IDI40021843.</w:t>
      </w:r>
    </w:p>
    <w:p w:rsidR="0052276D" w:rsidRDefault="0052276D" w:rsidP="0000246D">
      <w:pPr>
        <w:jc w:val="both"/>
        <w:rPr>
          <w:rFonts w:ascii="Arial" w:hAnsi="Arial" w:cs="Arial"/>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245"/>
        <w:gridCol w:w="613"/>
        <w:gridCol w:w="949"/>
        <w:gridCol w:w="1245"/>
        <w:gridCol w:w="1171"/>
        <w:gridCol w:w="1303"/>
        <w:gridCol w:w="1130"/>
      </w:tblGrid>
      <w:tr w:rsidR="0052276D" w:rsidRPr="0025167C" w:rsidTr="0052276D">
        <w:tc>
          <w:tcPr>
            <w:tcW w:w="1172"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IDI</w:t>
            </w:r>
          </w:p>
        </w:tc>
        <w:tc>
          <w:tcPr>
            <w:tcW w:w="1245"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Nombre Iniciativa</w:t>
            </w:r>
          </w:p>
        </w:tc>
        <w:tc>
          <w:tcPr>
            <w:tcW w:w="613" w:type="dxa"/>
          </w:tcPr>
          <w:p w:rsidR="0052276D" w:rsidRPr="0025167C" w:rsidRDefault="0052276D" w:rsidP="00422F5A">
            <w:pPr>
              <w:jc w:val="center"/>
              <w:rPr>
                <w:rFonts w:ascii="Arial" w:hAnsi="Arial" w:cs="Arial"/>
                <w:bCs/>
                <w:sz w:val="20"/>
                <w:szCs w:val="20"/>
                <w:lang w:val="es-ES_tradnl"/>
              </w:rPr>
            </w:pPr>
          </w:p>
        </w:tc>
        <w:tc>
          <w:tcPr>
            <w:tcW w:w="949"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ITEM</w:t>
            </w:r>
          </w:p>
        </w:tc>
        <w:tc>
          <w:tcPr>
            <w:tcW w:w="1245"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Monto Adjudicado M$</w:t>
            </w:r>
          </w:p>
        </w:tc>
        <w:tc>
          <w:tcPr>
            <w:tcW w:w="1171"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Monto Actual M$</w:t>
            </w:r>
          </w:p>
        </w:tc>
        <w:tc>
          <w:tcPr>
            <w:tcW w:w="1303"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Suplemento M$</w:t>
            </w:r>
          </w:p>
        </w:tc>
        <w:tc>
          <w:tcPr>
            <w:tcW w:w="1130"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Variación %</w:t>
            </w:r>
          </w:p>
        </w:tc>
      </w:tr>
      <w:tr w:rsidR="0052276D" w:rsidRPr="0025167C" w:rsidTr="0052276D">
        <w:tc>
          <w:tcPr>
            <w:tcW w:w="1172"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40021843</w:t>
            </w:r>
          </w:p>
        </w:tc>
        <w:tc>
          <w:tcPr>
            <w:tcW w:w="1245"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Reposición Áreas Verde Villa El Tambo- Los Escritores Sector Alto- Copiapó</w:t>
            </w:r>
          </w:p>
        </w:tc>
        <w:tc>
          <w:tcPr>
            <w:tcW w:w="613" w:type="dxa"/>
          </w:tcPr>
          <w:p w:rsidR="0052276D" w:rsidRPr="0025167C" w:rsidRDefault="0052276D" w:rsidP="00422F5A">
            <w:pPr>
              <w:jc w:val="center"/>
              <w:rPr>
                <w:rFonts w:ascii="Arial" w:hAnsi="Arial" w:cs="Arial"/>
                <w:bCs/>
                <w:sz w:val="20"/>
                <w:szCs w:val="20"/>
                <w:lang w:val="es-ES_tradnl"/>
              </w:rPr>
            </w:pPr>
          </w:p>
        </w:tc>
        <w:tc>
          <w:tcPr>
            <w:tcW w:w="949"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Obras Civiles</w:t>
            </w:r>
          </w:p>
        </w:tc>
        <w:tc>
          <w:tcPr>
            <w:tcW w:w="1245"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3.291.964</w:t>
            </w:r>
          </w:p>
        </w:tc>
        <w:tc>
          <w:tcPr>
            <w:tcW w:w="1171"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3.311.936</w:t>
            </w:r>
          </w:p>
        </w:tc>
        <w:tc>
          <w:tcPr>
            <w:tcW w:w="1303"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19.972</w:t>
            </w:r>
          </w:p>
        </w:tc>
        <w:tc>
          <w:tcPr>
            <w:tcW w:w="1130" w:type="dxa"/>
            <w:shd w:val="clear" w:color="auto" w:fill="auto"/>
          </w:tcPr>
          <w:p w:rsidR="0052276D" w:rsidRPr="0025167C" w:rsidRDefault="0052276D" w:rsidP="00422F5A">
            <w:pPr>
              <w:jc w:val="center"/>
              <w:rPr>
                <w:rFonts w:ascii="Arial" w:hAnsi="Arial" w:cs="Arial"/>
                <w:bCs/>
                <w:sz w:val="20"/>
                <w:szCs w:val="20"/>
                <w:lang w:val="es-ES_tradnl"/>
              </w:rPr>
            </w:pPr>
            <w:r w:rsidRPr="0025167C">
              <w:rPr>
                <w:rFonts w:ascii="Arial" w:hAnsi="Arial" w:cs="Arial"/>
                <w:bCs/>
                <w:sz w:val="20"/>
                <w:szCs w:val="20"/>
                <w:lang w:val="es-ES_tradnl"/>
              </w:rPr>
              <w:t>1%</w:t>
            </w:r>
          </w:p>
        </w:tc>
      </w:tr>
    </w:tbl>
    <w:p w:rsidR="00B75EAB" w:rsidRDefault="00B75EAB" w:rsidP="00B75EAB">
      <w:pPr>
        <w:rPr>
          <w:rFonts w:ascii="Arial" w:hAnsi="Arial" w:cs="Arial"/>
          <w:b/>
          <w:bCs/>
          <w:lang w:val="es-ES_tradnl"/>
        </w:rPr>
      </w:pPr>
      <w:r w:rsidRPr="00B871AA">
        <w:rPr>
          <w:rFonts w:ascii="Arial" w:hAnsi="Arial" w:cs="Arial"/>
          <w:b/>
          <w:bCs/>
          <w:lang w:val="es-ES_tradnl"/>
        </w:rPr>
        <w:t>Votación:</w:t>
      </w:r>
      <w:r w:rsidRPr="00B871AA">
        <w:rPr>
          <w:rFonts w:ascii="Arial" w:hAnsi="Arial" w:cs="Arial"/>
          <w:b/>
          <w:bCs/>
          <w:lang w:val="es-ES_tradnl"/>
        </w:rPr>
        <w:tab/>
      </w:r>
      <w:r w:rsidRPr="00B871AA">
        <w:rPr>
          <w:rFonts w:ascii="Arial" w:hAnsi="Arial" w:cs="Arial"/>
          <w:b/>
          <w:bCs/>
          <w:lang w:val="es-ES_tradnl"/>
        </w:rPr>
        <w:tab/>
        <w:t xml:space="preserve"> 13 votos, unánime.</w:t>
      </w:r>
    </w:p>
    <w:p w:rsidR="00861F2E" w:rsidRDefault="00861F2E" w:rsidP="00B75EAB">
      <w:pPr>
        <w:rPr>
          <w:rFonts w:ascii="Arial" w:hAnsi="Arial" w:cs="Arial"/>
          <w:b/>
          <w:bCs/>
          <w:lang w:val="es-ES_tradnl"/>
        </w:rPr>
      </w:pPr>
    </w:p>
    <w:p w:rsidR="00F76C7C" w:rsidRPr="004A1A1C" w:rsidRDefault="00861F2E" w:rsidP="004A1A1C">
      <w:pPr>
        <w:rPr>
          <w:rFonts w:ascii="Arial" w:hAnsi="Arial" w:cs="Arial"/>
          <w:bCs/>
          <w:lang w:val="es-ES_tradnl"/>
        </w:rPr>
      </w:pPr>
      <w:r>
        <w:rPr>
          <w:rFonts w:ascii="Arial" w:hAnsi="Arial" w:cs="Arial"/>
          <w:bCs/>
          <w:lang w:val="es-ES_tradnl"/>
        </w:rPr>
        <w:t xml:space="preserve">Presidente del CORE Miguel Vargas, concluido el informe de Inversiones, pasamos al punto de la Tabla. </w:t>
      </w:r>
    </w:p>
    <w:p w:rsidR="00F76C7C" w:rsidRDefault="00F76C7C" w:rsidP="00FE6513">
      <w:pPr>
        <w:ind w:right="-57"/>
        <w:jc w:val="both"/>
        <w:rPr>
          <w:rFonts w:ascii="Arial" w:hAnsi="Arial" w:cs="Arial"/>
          <w:b/>
          <w:lang w:val="es-ES_tradnl"/>
        </w:rPr>
      </w:pPr>
    </w:p>
    <w:p w:rsidR="00B0528A" w:rsidRDefault="00127E06" w:rsidP="00FE6513">
      <w:pPr>
        <w:ind w:right="-57"/>
        <w:jc w:val="both"/>
        <w:rPr>
          <w:rFonts w:ascii="Arial" w:hAnsi="Arial" w:cs="Arial"/>
          <w:b/>
          <w:lang w:val="es-ES_tradnl"/>
        </w:rPr>
      </w:pPr>
      <w:r>
        <w:rPr>
          <w:rFonts w:ascii="Arial" w:hAnsi="Arial" w:cs="Arial"/>
          <w:b/>
          <w:lang w:val="es-ES_tradnl"/>
        </w:rPr>
        <w:t xml:space="preserve">8.- </w:t>
      </w:r>
      <w:r w:rsidR="00B60B91">
        <w:rPr>
          <w:rFonts w:ascii="Arial" w:hAnsi="Arial" w:cs="Arial"/>
          <w:b/>
          <w:lang w:val="es-ES_tradnl"/>
        </w:rPr>
        <w:t>Comisión de Educación / Cultura y Comisión Provincial C</w:t>
      </w:r>
      <w:r w:rsidR="00B60B91" w:rsidRPr="00B60B91">
        <w:rPr>
          <w:rFonts w:ascii="Arial" w:hAnsi="Arial" w:cs="Arial"/>
          <w:b/>
          <w:lang w:val="es-ES_tradnl"/>
        </w:rPr>
        <w:t>opiapó</w:t>
      </w:r>
      <w:r w:rsidR="00B60B91">
        <w:rPr>
          <w:rFonts w:ascii="Arial" w:hAnsi="Arial" w:cs="Arial"/>
          <w:b/>
          <w:lang w:val="es-ES_tradnl"/>
        </w:rPr>
        <w:t>, cartas 148 – 150.</w:t>
      </w:r>
    </w:p>
    <w:p w:rsidR="00B60B91" w:rsidRPr="00B60B91" w:rsidRDefault="00B60B91" w:rsidP="00FE6513">
      <w:pPr>
        <w:ind w:right="-57"/>
        <w:jc w:val="both"/>
        <w:rPr>
          <w:rFonts w:ascii="Arial" w:hAnsi="Arial" w:cs="Arial"/>
          <w:b/>
          <w:lang w:val="es-ES_tradnl"/>
        </w:rPr>
      </w:pPr>
    </w:p>
    <w:p w:rsidR="00B0528A" w:rsidRDefault="00B60B91" w:rsidP="007B1092">
      <w:pPr>
        <w:pStyle w:val="Textoindependiente"/>
        <w:numPr>
          <w:ilvl w:val="0"/>
          <w:numId w:val="41"/>
        </w:numPr>
        <w:spacing w:after="0"/>
        <w:ind w:right="-57"/>
        <w:jc w:val="both"/>
        <w:rPr>
          <w:rFonts w:ascii="Arial" w:hAnsi="Arial" w:cs="Arial"/>
          <w:lang w:val="es-ES_tradnl"/>
        </w:rPr>
      </w:pPr>
      <w:r>
        <w:rPr>
          <w:rFonts w:ascii="Arial" w:hAnsi="Arial" w:cs="Arial"/>
          <w:lang w:val="es-ES_tradnl"/>
        </w:rPr>
        <w:t xml:space="preserve">Carta 148, </w:t>
      </w:r>
      <w:r w:rsidR="00B0528A" w:rsidRPr="00B60B91">
        <w:rPr>
          <w:rFonts w:ascii="Arial" w:hAnsi="Arial" w:cs="Arial"/>
          <w:lang w:val="es-ES_tradnl"/>
        </w:rPr>
        <w:t>Conocer Proyecto</w:t>
      </w:r>
      <w:r>
        <w:rPr>
          <w:rFonts w:ascii="Arial" w:hAnsi="Arial" w:cs="Arial"/>
          <w:lang w:val="es-ES_tradnl"/>
        </w:rPr>
        <w:t xml:space="preserve"> Escuela Flora Normilla.</w:t>
      </w:r>
    </w:p>
    <w:p w:rsidR="00B60B91" w:rsidRPr="00B60B91" w:rsidRDefault="00B60B91" w:rsidP="00FE6513">
      <w:pPr>
        <w:pStyle w:val="Textoindependiente"/>
        <w:spacing w:after="0"/>
        <w:ind w:right="-57"/>
        <w:jc w:val="both"/>
        <w:rPr>
          <w:rFonts w:ascii="Arial" w:hAnsi="Arial" w:cs="Arial"/>
          <w:lang w:val="es-ES_tradnl"/>
        </w:rPr>
      </w:pPr>
    </w:p>
    <w:p w:rsidR="00B0528A" w:rsidRDefault="00B0528A" w:rsidP="007B1092">
      <w:pPr>
        <w:pStyle w:val="Textoindependiente"/>
        <w:numPr>
          <w:ilvl w:val="0"/>
          <w:numId w:val="41"/>
        </w:numPr>
        <w:spacing w:after="0"/>
        <w:ind w:right="-57"/>
        <w:jc w:val="both"/>
        <w:rPr>
          <w:rFonts w:ascii="Arial" w:hAnsi="Arial" w:cs="Arial"/>
          <w:lang w:val="es-ES_tradnl"/>
        </w:rPr>
      </w:pPr>
      <w:r w:rsidRPr="00B60B91">
        <w:rPr>
          <w:rFonts w:ascii="Arial" w:hAnsi="Arial" w:cs="Arial"/>
          <w:lang w:val="es-ES_tradnl"/>
        </w:rPr>
        <w:t>Carta 150</w:t>
      </w:r>
      <w:r w:rsidR="00B60B91">
        <w:rPr>
          <w:rFonts w:ascii="Arial" w:hAnsi="Arial" w:cs="Arial"/>
          <w:lang w:val="es-ES_tradnl"/>
        </w:rPr>
        <w:t>, Presentación y D</w:t>
      </w:r>
      <w:r w:rsidRPr="00B60B91">
        <w:rPr>
          <w:rFonts w:ascii="Arial" w:hAnsi="Arial" w:cs="Arial"/>
          <w:lang w:val="es-ES_tradnl"/>
        </w:rPr>
        <w:t>iá</w:t>
      </w:r>
      <w:r w:rsidR="00B60B91">
        <w:rPr>
          <w:rFonts w:ascii="Arial" w:hAnsi="Arial" w:cs="Arial"/>
          <w:lang w:val="es-ES_tradnl"/>
        </w:rPr>
        <w:t>logo con los I</w:t>
      </w:r>
      <w:r w:rsidRPr="00B60B91">
        <w:rPr>
          <w:rFonts w:ascii="Arial" w:hAnsi="Arial" w:cs="Arial"/>
          <w:lang w:val="es-ES_tradnl"/>
        </w:rPr>
        <w:t>ntegrante</w:t>
      </w:r>
      <w:r w:rsidR="00B60B91">
        <w:rPr>
          <w:rFonts w:ascii="Arial" w:hAnsi="Arial" w:cs="Arial"/>
          <w:lang w:val="es-ES_tradnl"/>
        </w:rPr>
        <w:t>s del Coro de Cámara de Copiapó.</w:t>
      </w:r>
    </w:p>
    <w:p w:rsidR="00FE6513" w:rsidRDefault="00FE6513" w:rsidP="00FE6513">
      <w:pPr>
        <w:pStyle w:val="Textoindependiente"/>
        <w:spacing w:after="0"/>
        <w:ind w:right="-57"/>
        <w:jc w:val="both"/>
        <w:rPr>
          <w:rFonts w:ascii="Arial" w:hAnsi="Arial" w:cs="Arial"/>
          <w:lang w:val="es-ES_tradnl"/>
        </w:rPr>
      </w:pPr>
    </w:p>
    <w:p w:rsidR="00FE6513" w:rsidRDefault="00FE6513" w:rsidP="00F76C7C">
      <w:pPr>
        <w:pStyle w:val="Textoindependiente"/>
        <w:spacing w:after="0"/>
        <w:ind w:right="-57"/>
        <w:jc w:val="both"/>
        <w:rPr>
          <w:rFonts w:ascii="Arial" w:hAnsi="Arial" w:cs="Arial"/>
          <w:lang w:val="es-MX"/>
        </w:rPr>
      </w:pPr>
      <w:r w:rsidRPr="00F76C7C">
        <w:rPr>
          <w:rFonts w:ascii="Arial" w:hAnsi="Arial" w:cs="Arial"/>
          <w:lang w:val="es-ES_tradnl"/>
        </w:rPr>
        <w:t>Consejero Roberto Alegría, señala información referente a la carta 148, Proyecto Escuela Flora Normilla.</w:t>
      </w:r>
      <w:r w:rsidR="00F76C7C" w:rsidRPr="00F76C7C">
        <w:rPr>
          <w:rFonts w:ascii="Arial" w:hAnsi="Arial" w:cs="Arial"/>
          <w:lang w:val="es-ES_tradnl"/>
        </w:rPr>
        <w:t xml:space="preserve"> Carta 148, </w:t>
      </w:r>
      <w:r w:rsidRPr="00F76C7C">
        <w:rPr>
          <w:rFonts w:ascii="Arial" w:hAnsi="Arial" w:cs="Arial"/>
          <w:lang w:val="es-MX"/>
        </w:rPr>
        <w:t>Esta reunión se realizó el día 1 de julio, con la finalidad de conocer el proyecto educativo y su funcionamiento de la escuela pública “Flora Normilla”</w:t>
      </w:r>
      <w:r w:rsidR="004A1A1C">
        <w:rPr>
          <w:rFonts w:ascii="Arial" w:hAnsi="Arial" w:cs="Arial"/>
          <w:lang w:val="es-MX"/>
        </w:rPr>
        <w:t>.</w:t>
      </w:r>
    </w:p>
    <w:p w:rsidR="004A1A1C" w:rsidRPr="00F76C7C" w:rsidRDefault="004A1A1C" w:rsidP="00F76C7C">
      <w:pPr>
        <w:pStyle w:val="Textoindependiente"/>
        <w:spacing w:after="0"/>
        <w:ind w:right="-57"/>
        <w:jc w:val="both"/>
        <w:rPr>
          <w:rFonts w:ascii="Arial" w:hAnsi="Arial" w:cs="Arial"/>
          <w:lang w:val="es-MX"/>
        </w:rPr>
      </w:pPr>
    </w:p>
    <w:p w:rsidR="00FE6513" w:rsidRDefault="00FE6513" w:rsidP="00FE6513">
      <w:pPr>
        <w:jc w:val="both"/>
        <w:rPr>
          <w:rFonts w:ascii="Arial" w:hAnsi="Arial" w:cs="Arial"/>
          <w:lang w:val="es-MX"/>
        </w:rPr>
      </w:pPr>
      <w:r w:rsidRPr="00FE6513">
        <w:rPr>
          <w:rFonts w:ascii="Arial" w:hAnsi="Arial" w:cs="Arial"/>
          <w:lang w:val="es-MX"/>
        </w:rPr>
        <w:t>S</w:t>
      </w:r>
      <w:r w:rsidR="00F76C7C">
        <w:rPr>
          <w:rFonts w:ascii="Arial" w:hAnsi="Arial" w:cs="Arial"/>
          <w:lang w:val="es-MX"/>
        </w:rPr>
        <w:t>e le solicitó</w:t>
      </w:r>
      <w:r>
        <w:rPr>
          <w:rFonts w:ascii="Arial" w:hAnsi="Arial" w:cs="Arial"/>
          <w:lang w:val="es-MX"/>
        </w:rPr>
        <w:t xml:space="preserve"> a esta C</w:t>
      </w:r>
      <w:r w:rsidRPr="00FE6513">
        <w:rPr>
          <w:rFonts w:ascii="Arial" w:hAnsi="Arial" w:cs="Arial"/>
          <w:lang w:val="es-MX"/>
        </w:rPr>
        <w:t xml:space="preserve">orporación, hiciera la petición de </w:t>
      </w:r>
      <w:r>
        <w:rPr>
          <w:rFonts w:ascii="Arial" w:hAnsi="Arial" w:cs="Arial"/>
          <w:lang w:val="es-MX"/>
        </w:rPr>
        <w:t>reunión a través de la Ley del L</w:t>
      </w:r>
      <w:r w:rsidRPr="00FE6513">
        <w:rPr>
          <w:rFonts w:ascii="Arial" w:hAnsi="Arial" w:cs="Arial"/>
          <w:lang w:val="es-MX"/>
        </w:rPr>
        <w:t xml:space="preserve">obby, la que </w:t>
      </w:r>
      <w:r w:rsidR="00861F2E">
        <w:rPr>
          <w:rFonts w:ascii="Arial" w:hAnsi="Arial" w:cs="Arial"/>
          <w:lang w:val="es-MX"/>
        </w:rPr>
        <w:t>se realizó</w:t>
      </w:r>
      <w:r w:rsidRPr="00FE6513">
        <w:rPr>
          <w:rFonts w:ascii="Arial" w:hAnsi="Arial" w:cs="Arial"/>
          <w:lang w:val="es-MX"/>
        </w:rPr>
        <w:t>, en consecuencia, se pudo efectuar la reunión.</w:t>
      </w:r>
    </w:p>
    <w:p w:rsidR="004A1A1C" w:rsidRPr="00FE6513" w:rsidRDefault="004A1A1C" w:rsidP="00FE6513">
      <w:pPr>
        <w:jc w:val="both"/>
        <w:rPr>
          <w:rFonts w:ascii="Arial" w:hAnsi="Arial" w:cs="Arial"/>
          <w:lang w:val="es-MX"/>
        </w:rPr>
      </w:pPr>
    </w:p>
    <w:p w:rsidR="00FE6513" w:rsidRDefault="00FE6513" w:rsidP="00FE6513">
      <w:pPr>
        <w:jc w:val="both"/>
        <w:rPr>
          <w:rFonts w:ascii="Arial" w:hAnsi="Arial" w:cs="Arial"/>
          <w:lang w:val="es-MX"/>
        </w:rPr>
      </w:pPr>
      <w:r w:rsidRPr="00FE6513">
        <w:rPr>
          <w:rFonts w:ascii="Arial" w:hAnsi="Arial" w:cs="Arial"/>
          <w:lang w:val="es-MX"/>
        </w:rPr>
        <w:t>Asiste el administrador Carlos Correa</w:t>
      </w:r>
      <w:r>
        <w:rPr>
          <w:rFonts w:ascii="Arial" w:hAnsi="Arial" w:cs="Arial"/>
          <w:lang w:val="es-MX"/>
        </w:rPr>
        <w:t xml:space="preserve">, su director </w:t>
      </w:r>
      <w:r w:rsidRPr="00FE6513">
        <w:rPr>
          <w:rFonts w:ascii="Arial" w:hAnsi="Arial" w:cs="Arial"/>
          <w:lang w:val="es-MX"/>
        </w:rPr>
        <w:t>Guillermo Avalos,</w:t>
      </w:r>
      <w:r>
        <w:rPr>
          <w:rFonts w:ascii="Arial" w:hAnsi="Arial" w:cs="Arial"/>
          <w:lang w:val="es-MX"/>
        </w:rPr>
        <w:t xml:space="preserve"> </w:t>
      </w:r>
      <w:r w:rsidRPr="00FE6513">
        <w:rPr>
          <w:rFonts w:ascii="Arial" w:hAnsi="Arial" w:cs="Arial"/>
          <w:lang w:val="es-MX"/>
        </w:rPr>
        <w:t xml:space="preserve">y la Jefa de Dideso Ema Albanez. Los consejeros regionales Fabiola Colman, Georgette Godoy, Omar </w:t>
      </w:r>
      <w:r>
        <w:rPr>
          <w:rFonts w:ascii="Arial" w:hAnsi="Arial" w:cs="Arial"/>
          <w:lang w:val="es-MX"/>
        </w:rPr>
        <w:t>Lu</w:t>
      </w:r>
      <w:r w:rsidRPr="00FE6513">
        <w:rPr>
          <w:rFonts w:ascii="Arial" w:hAnsi="Arial" w:cs="Arial"/>
          <w:lang w:val="es-MX"/>
        </w:rPr>
        <w:t>z, Patricio Alfaro, y Roberto</w:t>
      </w:r>
      <w:r>
        <w:rPr>
          <w:rFonts w:ascii="Arial" w:hAnsi="Arial" w:cs="Arial"/>
          <w:lang w:val="es-MX"/>
        </w:rPr>
        <w:t xml:space="preserve"> Alegrí</w:t>
      </w:r>
      <w:r w:rsidRPr="00FE6513">
        <w:rPr>
          <w:rFonts w:ascii="Arial" w:hAnsi="Arial" w:cs="Arial"/>
          <w:lang w:val="es-MX"/>
        </w:rPr>
        <w:t>a.</w:t>
      </w:r>
    </w:p>
    <w:p w:rsidR="004A1A1C" w:rsidRPr="00FE6513"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D06CB7" w:rsidRDefault="00FE6513" w:rsidP="00FE6513">
      <w:pPr>
        <w:jc w:val="both"/>
        <w:rPr>
          <w:rFonts w:ascii="Arial" w:hAnsi="Arial" w:cs="Arial"/>
          <w:lang w:val="es-MX"/>
        </w:rPr>
      </w:pPr>
      <w:r w:rsidRPr="00FE6513">
        <w:rPr>
          <w:rFonts w:ascii="Arial" w:hAnsi="Arial" w:cs="Arial"/>
          <w:lang w:val="es-MX"/>
        </w:rPr>
        <w:t xml:space="preserve">Expone ante la comisión el </w:t>
      </w:r>
      <w:r>
        <w:rPr>
          <w:rFonts w:ascii="Arial" w:hAnsi="Arial" w:cs="Arial"/>
          <w:lang w:val="es-MX"/>
        </w:rPr>
        <w:t>A</w:t>
      </w:r>
      <w:r w:rsidRPr="00FE6513">
        <w:rPr>
          <w:rFonts w:ascii="Arial" w:hAnsi="Arial" w:cs="Arial"/>
          <w:lang w:val="es-MX"/>
        </w:rPr>
        <w:t>dministrador de</w:t>
      </w:r>
      <w:r>
        <w:rPr>
          <w:rFonts w:ascii="Arial" w:hAnsi="Arial" w:cs="Arial"/>
          <w:lang w:val="es-MX"/>
        </w:rPr>
        <w:t xml:space="preserve"> la Corporación</w:t>
      </w:r>
      <w:r w:rsidRPr="00FE6513">
        <w:rPr>
          <w:rFonts w:ascii="Arial" w:hAnsi="Arial" w:cs="Arial"/>
          <w:lang w:val="es-MX"/>
        </w:rPr>
        <w:t>,</w:t>
      </w:r>
      <w:r>
        <w:rPr>
          <w:rFonts w:ascii="Arial" w:hAnsi="Arial" w:cs="Arial"/>
          <w:lang w:val="es-MX"/>
        </w:rPr>
        <w:t xml:space="preserve"> entrega una</w:t>
      </w:r>
      <w:r w:rsidRPr="00FE6513">
        <w:rPr>
          <w:rFonts w:ascii="Arial" w:hAnsi="Arial" w:cs="Arial"/>
          <w:lang w:val="es-MX"/>
        </w:rPr>
        <w:t xml:space="preserve"> síntesis desde el inicio de este colegio que fue </w:t>
      </w:r>
      <w:r>
        <w:rPr>
          <w:rFonts w:ascii="Arial" w:hAnsi="Arial" w:cs="Arial"/>
          <w:lang w:val="es-MX"/>
        </w:rPr>
        <w:t xml:space="preserve">creado </w:t>
      </w:r>
      <w:r w:rsidRPr="00FE6513">
        <w:rPr>
          <w:rFonts w:ascii="Arial" w:hAnsi="Arial" w:cs="Arial"/>
          <w:lang w:val="es-MX"/>
        </w:rPr>
        <w:t xml:space="preserve">el año 1995, </w:t>
      </w:r>
      <w:r>
        <w:rPr>
          <w:rFonts w:ascii="Arial" w:hAnsi="Arial" w:cs="Arial"/>
          <w:lang w:val="es-MX"/>
        </w:rPr>
        <w:t xml:space="preserve">se </w:t>
      </w:r>
      <w:r w:rsidRPr="00FE6513">
        <w:rPr>
          <w:rFonts w:ascii="Arial" w:hAnsi="Arial" w:cs="Arial"/>
          <w:lang w:val="es-MX"/>
        </w:rPr>
        <w:t>trabaja en jornada doble produ</w:t>
      </w:r>
      <w:r w:rsidR="00D06CB7">
        <w:rPr>
          <w:rFonts w:ascii="Arial" w:hAnsi="Arial" w:cs="Arial"/>
          <w:lang w:val="es-MX"/>
        </w:rPr>
        <w:t xml:space="preserve">cto de su estreches del recinto. </w:t>
      </w:r>
    </w:p>
    <w:p w:rsidR="004A1A1C" w:rsidRDefault="004A1A1C" w:rsidP="00FE6513">
      <w:pPr>
        <w:jc w:val="both"/>
        <w:rPr>
          <w:rFonts w:ascii="Arial" w:hAnsi="Arial" w:cs="Arial"/>
          <w:lang w:val="es-MX"/>
        </w:rPr>
      </w:pPr>
    </w:p>
    <w:p w:rsidR="00FE6513" w:rsidRDefault="00D06CB7" w:rsidP="00FE6513">
      <w:pPr>
        <w:jc w:val="both"/>
        <w:rPr>
          <w:rFonts w:ascii="Arial" w:hAnsi="Arial" w:cs="Arial"/>
          <w:lang w:val="es-MX"/>
        </w:rPr>
      </w:pPr>
      <w:r>
        <w:rPr>
          <w:rFonts w:ascii="Arial" w:hAnsi="Arial" w:cs="Arial"/>
          <w:lang w:val="es-MX"/>
        </w:rPr>
        <w:t>E</w:t>
      </w:r>
      <w:r w:rsidR="00FE6513" w:rsidRPr="00FE6513">
        <w:rPr>
          <w:rFonts w:ascii="Arial" w:hAnsi="Arial" w:cs="Arial"/>
          <w:lang w:val="es-MX"/>
        </w:rPr>
        <w:t>l año 2018 compr</w:t>
      </w:r>
      <w:r w:rsidR="0088636F">
        <w:rPr>
          <w:rFonts w:ascii="Arial" w:hAnsi="Arial" w:cs="Arial"/>
          <w:lang w:val="es-MX"/>
        </w:rPr>
        <w:t xml:space="preserve">an un terreno colindante donde </w:t>
      </w:r>
      <w:r w:rsidR="00FE6513" w:rsidRPr="00FE6513">
        <w:rPr>
          <w:rFonts w:ascii="Arial" w:hAnsi="Arial" w:cs="Arial"/>
          <w:lang w:val="es-MX"/>
        </w:rPr>
        <w:t>actualmente funciona</w:t>
      </w:r>
      <w:r w:rsidR="00FE6513">
        <w:rPr>
          <w:rFonts w:ascii="Arial" w:hAnsi="Arial" w:cs="Arial"/>
          <w:lang w:val="es-MX"/>
        </w:rPr>
        <w:t>n</w:t>
      </w:r>
      <w:r w:rsidR="00FE6513" w:rsidRPr="00FE6513">
        <w:rPr>
          <w:rFonts w:ascii="Arial" w:hAnsi="Arial" w:cs="Arial"/>
          <w:lang w:val="es-MX"/>
        </w:rPr>
        <w:t xml:space="preserve">, para descongestionar el colegio, este </w:t>
      </w:r>
      <w:r w:rsidR="003D3A1F" w:rsidRPr="00FE6513">
        <w:rPr>
          <w:rFonts w:ascii="Arial" w:hAnsi="Arial" w:cs="Arial"/>
          <w:lang w:val="es-MX"/>
        </w:rPr>
        <w:t>sector lo</w:t>
      </w:r>
      <w:r w:rsidR="00FE6513" w:rsidRPr="00FE6513">
        <w:rPr>
          <w:rFonts w:ascii="Arial" w:hAnsi="Arial" w:cs="Arial"/>
          <w:lang w:val="es-MX"/>
        </w:rPr>
        <w:t xml:space="preserve"> están utilizando </w:t>
      </w:r>
      <w:r w:rsidR="003D3A1F" w:rsidRPr="00FE6513">
        <w:rPr>
          <w:rFonts w:ascii="Arial" w:hAnsi="Arial" w:cs="Arial"/>
          <w:lang w:val="es-MX"/>
        </w:rPr>
        <w:t>como patio</w:t>
      </w:r>
      <w:r w:rsidR="00FE6513">
        <w:rPr>
          <w:rFonts w:ascii="Arial" w:hAnsi="Arial" w:cs="Arial"/>
          <w:lang w:val="es-MX"/>
        </w:rPr>
        <w:t xml:space="preserve"> y la construcción de una Biblioteca</w:t>
      </w:r>
      <w:r w:rsidR="00FE6513" w:rsidRPr="00FE6513">
        <w:rPr>
          <w:rFonts w:ascii="Arial" w:hAnsi="Arial" w:cs="Arial"/>
          <w:lang w:val="es-MX"/>
        </w:rPr>
        <w:t>, además señalan que con respecto a los resultado</w:t>
      </w:r>
      <w:r w:rsidR="00FE6513">
        <w:rPr>
          <w:rFonts w:ascii="Arial" w:hAnsi="Arial" w:cs="Arial"/>
          <w:lang w:val="es-MX"/>
        </w:rPr>
        <w:t>s o indicadores del SIMCE</w:t>
      </w:r>
      <w:r w:rsidR="00FE6513" w:rsidRPr="00FE6513">
        <w:rPr>
          <w:rFonts w:ascii="Arial" w:hAnsi="Arial" w:cs="Arial"/>
          <w:lang w:val="es-MX"/>
        </w:rPr>
        <w:t xml:space="preserve">, de convivencia, de participación y hábitos de vida saludable tienen un muy buen resultado. </w:t>
      </w:r>
    </w:p>
    <w:p w:rsidR="004A1A1C" w:rsidRDefault="004A1A1C" w:rsidP="00FE6513">
      <w:pPr>
        <w:jc w:val="both"/>
        <w:rPr>
          <w:rFonts w:ascii="Arial" w:hAnsi="Arial" w:cs="Arial"/>
          <w:lang w:val="es-MX"/>
        </w:rPr>
      </w:pPr>
    </w:p>
    <w:p w:rsidR="00FE6513" w:rsidRDefault="00FE6513" w:rsidP="00FE6513">
      <w:pPr>
        <w:jc w:val="both"/>
        <w:rPr>
          <w:rFonts w:ascii="Arial" w:hAnsi="Arial" w:cs="Arial"/>
          <w:lang w:val="es-MX"/>
        </w:rPr>
      </w:pPr>
      <w:r w:rsidRPr="00FE6513">
        <w:rPr>
          <w:rFonts w:ascii="Arial" w:hAnsi="Arial" w:cs="Arial"/>
          <w:lang w:val="es-MX"/>
        </w:rPr>
        <w:t>Si</w:t>
      </w:r>
      <w:r>
        <w:rPr>
          <w:rFonts w:ascii="Arial" w:hAnsi="Arial" w:cs="Arial"/>
          <w:lang w:val="es-MX"/>
        </w:rPr>
        <w:t>,</w:t>
      </w:r>
      <w:r w:rsidRPr="00FE6513">
        <w:rPr>
          <w:rFonts w:ascii="Arial" w:hAnsi="Arial" w:cs="Arial"/>
          <w:lang w:val="es-MX"/>
        </w:rPr>
        <w:t xml:space="preserve"> reconocen que, en la asignatura de matemáticas, deben mejorar y para ello ya han adquirido un método para mejorar los aprendizajes. Hoy este colegio tiene una gran cantidad de alumnos en lista de espera.</w:t>
      </w:r>
    </w:p>
    <w:p w:rsidR="004A1A1C" w:rsidRPr="00FE6513" w:rsidRDefault="004A1A1C" w:rsidP="00FE6513">
      <w:pPr>
        <w:jc w:val="both"/>
        <w:rPr>
          <w:rFonts w:ascii="Arial" w:hAnsi="Arial" w:cs="Arial"/>
          <w:lang w:val="es-MX"/>
        </w:rPr>
      </w:pPr>
    </w:p>
    <w:p w:rsidR="00FE6513" w:rsidRDefault="00FE6513" w:rsidP="00FE6513">
      <w:pPr>
        <w:jc w:val="both"/>
        <w:rPr>
          <w:rFonts w:ascii="Arial" w:hAnsi="Arial" w:cs="Arial"/>
          <w:lang w:val="es-MX"/>
        </w:rPr>
      </w:pPr>
      <w:r w:rsidRPr="00FE6513">
        <w:rPr>
          <w:rFonts w:ascii="Arial" w:hAnsi="Arial" w:cs="Arial"/>
          <w:lang w:val="es-MX"/>
        </w:rPr>
        <w:t xml:space="preserve">La subvención que reciben como colegio público no les alcanza para cubrir una ampliación de salas, señalando que requieren una ayuda desde el gobierno regional. </w:t>
      </w:r>
    </w:p>
    <w:p w:rsidR="004A1A1C" w:rsidRDefault="004A1A1C" w:rsidP="00FE6513">
      <w:pPr>
        <w:jc w:val="both"/>
        <w:rPr>
          <w:rFonts w:ascii="Arial" w:hAnsi="Arial" w:cs="Arial"/>
          <w:lang w:val="es-MX"/>
        </w:rPr>
      </w:pPr>
    </w:p>
    <w:p w:rsidR="00FE6513" w:rsidRDefault="00FE6513" w:rsidP="00FE6513">
      <w:pPr>
        <w:jc w:val="both"/>
        <w:rPr>
          <w:rFonts w:ascii="Arial" w:hAnsi="Arial" w:cs="Arial"/>
          <w:lang w:val="es-MX"/>
        </w:rPr>
      </w:pPr>
      <w:r w:rsidRPr="00FE6513">
        <w:rPr>
          <w:rFonts w:ascii="Arial" w:hAnsi="Arial" w:cs="Arial"/>
          <w:lang w:val="es-MX"/>
        </w:rPr>
        <w:t>A ello se refiere</w:t>
      </w:r>
      <w:r w:rsidR="00D06CB7">
        <w:rPr>
          <w:rFonts w:ascii="Arial" w:hAnsi="Arial" w:cs="Arial"/>
          <w:lang w:val="es-MX"/>
        </w:rPr>
        <w:t xml:space="preserve"> la Jefe de División Ema Albanes</w:t>
      </w:r>
      <w:r>
        <w:rPr>
          <w:rFonts w:ascii="Arial" w:hAnsi="Arial" w:cs="Arial"/>
          <w:lang w:val="es-MX"/>
        </w:rPr>
        <w:t>, señalando que por L</w:t>
      </w:r>
      <w:r w:rsidRPr="00FE6513">
        <w:rPr>
          <w:rFonts w:ascii="Arial" w:hAnsi="Arial" w:cs="Arial"/>
          <w:lang w:val="es-MX"/>
        </w:rPr>
        <w:t>ey no se p</w:t>
      </w:r>
      <w:r>
        <w:rPr>
          <w:rFonts w:ascii="Arial" w:hAnsi="Arial" w:cs="Arial"/>
          <w:lang w:val="es-MX"/>
        </w:rPr>
        <w:t>ueden traspasar recursos a una C</w:t>
      </w:r>
      <w:r w:rsidRPr="00FE6513">
        <w:rPr>
          <w:rFonts w:ascii="Arial" w:hAnsi="Arial" w:cs="Arial"/>
          <w:lang w:val="es-MX"/>
        </w:rPr>
        <w:t>orporación, no obstante, a ello se harán las averiguaciones del caso, para ver alguna opción de ayuda a este establecimiento educacional. Tarea que se llevó la jefa de la Dideso Ema Albanes y el asesor ju</w:t>
      </w:r>
      <w:r>
        <w:rPr>
          <w:rFonts w:ascii="Arial" w:hAnsi="Arial" w:cs="Arial"/>
          <w:lang w:val="es-MX"/>
        </w:rPr>
        <w:t>rídico del Core Jairo Sarmiento, lo que se informara a la comisión en la próxima reunión.</w:t>
      </w:r>
    </w:p>
    <w:p w:rsidR="00D06CB7" w:rsidRDefault="00D06CB7" w:rsidP="00FE6513">
      <w:pPr>
        <w:pStyle w:val="Textoindependiente"/>
        <w:spacing w:after="0"/>
        <w:ind w:right="-57"/>
        <w:rPr>
          <w:rFonts w:ascii="Arial" w:hAnsi="Arial" w:cs="Arial"/>
          <w:lang w:val="es-MX"/>
        </w:rPr>
      </w:pPr>
    </w:p>
    <w:p w:rsidR="00FE6513" w:rsidRDefault="00FE6513" w:rsidP="00FE6513">
      <w:pPr>
        <w:pStyle w:val="Textoindependiente"/>
        <w:spacing w:after="0"/>
        <w:ind w:right="-57"/>
        <w:rPr>
          <w:rFonts w:ascii="Arial" w:hAnsi="Arial" w:cs="Arial"/>
          <w:lang w:val="es-ES_tradnl"/>
        </w:rPr>
      </w:pPr>
      <w:r>
        <w:rPr>
          <w:rFonts w:ascii="Arial" w:hAnsi="Arial" w:cs="Arial"/>
          <w:lang w:val="es-MX"/>
        </w:rPr>
        <w:t xml:space="preserve">El informe sobre la carta 150, </w:t>
      </w:r>
      <w:r>
        <w:rPr>
          <w:rFonts w:ascii="Arial" w:hAnsi="Arial" w:cs="Arial"/>
          <w:lang w:val="es-ES_tradnl"/>
        </w:rPr>
        <w:t>Presentación y D</w:t>
      </w:r>
      <w:r w:rsidRPr="00B60B91">
        <w:rPr>
          <w:rFonts w:ascii="Arial" w:hAnsi="Arial" w:cs="Arial"/>
          <w:lang w:val="es-ES_tradnl"/>
        </w:rPr>
        <w:t>iá</w:t>
      </w:r>
      <w:r>
        <w:rPr>
          <w:rFonts w:ascii="Arial" w:hAnsi="Arial" w:cs="Arial"/>
          <w:lang w:val="es-ES_tradnl"/>
        </w:rPr>
        <w:t>logo con los I</w:t>
      </w:r>
      <w:r w:rsidRPr="00B60B91">
        <w:rPr>
          <w:rFonts w:ascii="Arial" w:hAnsi="Arial" w:cs="Arial"/>
          <w:lang w:val="es-ES_tradnl"/>
        </w:rPr>
        <w:t>ntegrante</w:t>
      </w:r>
      <w:r>
        <w:rPr>
          <w:rFonts w:ascii="Arial" w:hAnsi="Arial" w:cs="Arial"/>
          <w:lang w:val="es-ES_tradnl"/>
        </w:rPr>
        <w:t>s del Coro de Cámara de Copiapó.</w:t>
      </w:r>
    </w:p>
    <w:p w:rsidR="004A1A1C" w:rsidRDefault="004A1A1C" w:rsidP="00FE6513">
      <w:pPr>
        <w:pStyle w:val="Textoindependiente"/>
        <w:spacing w:after="0"/>
        <w:ind w:right="-57"/>
        <w:rPr>
          <w:rFonts w:ascii="Arial" w:hAnsi="Arial" w:cs="Arial"/>
          <w:lang w:val="es-ES_tradnl"/>
        </w:rPr>
      </w:pPr>
    </w:p>
    <w:p w:rsidR="00FE6513" w:rsidRDefault="00FE6513" w:rsidP="00FE6513">
      <w:pPr>
        <w:pStyle w:val="Textoindependiente"/>
        <w:spacing w:after="0"/>
        <w:ind w:right="-57"/>
        <w:rPr>
          <w:rFonts w:ascii="Arial" w:hAnsi="Arial" w:cs="Arial"/>
          <w:lang w:val="es-MX"/>
        </w:rPr>
      </w:pPr>
      <w:r w:rsidRPr="00FE6513">
        <w:rPr>
          <w:rFonts w:ascii="Arial" w:hAnsi="Arial" w:cs="Arial"/>
          <w:lang w:val="es-MX"/>
        </w:rPr>
        <w:t>La comisión</w:t>
      </w:r>
      <w:r>
        <w:rPr>
          <w:rFonts w:ascii="Arial" w:hAnsi="Arial" w:cs="Arial"/>
          <w:lang w:val="es-MX"/>
        </w:rPr>
        <w:t xml:space="preserve"> de E</w:t>
      </w:r>
      <w:r w:rsidRPr="00FE6513">
        <w:rPr>
          <w:rFonts w:ascii="Arial" w:hAnsi="Arial" w:cs="Arial"/>
          <w:lang w:val="es-MX"/>
        </w:rPr>
        <w:t>ducación</w:t>
      </w:r>
      <w:r>
        <w:rPr>
          <w:rFonts w:ascii="Arial" w:hAnsi="Arial" w:cs="Arial"/>
          <w:lang w:val="es-MX"/>
        </w:rPr>
        <w:t xml:space="preserve"> y Provincial Copiapó, en </w:t>
      </w:r>
      <w:r w:rsidRPr="00FE6513">
        <w:rPr>
          <w:rFonts w:ascii="Arial" w:hAnsi="Arial" w:cs="Arial"/>
          <w:lang w:val="es-MX"/>
        </w:rPr>
        <w:t>reunión el día 1 de julio con la finalidad de conocer las actividades que realiza el Coro</w:t>
      </w:r>
      <w:r>
        <w:rPr>
          <w:rFonts w:ascii="Arial" w:hAnsi="Arial" w:cs="Arial"/>
          <w:lang w:val="es-MX"/>
        </w:rPr>
        <w:t xml:space="preserve"> de C</w:t>
      </w:r>
      <w:r w:rsidRPr="00FE6513">
        <w:rPr>
          <w:rFonts w:ascii="Arial" w:hAnsi="Arial" w:cs="Arial"/>
          <w:lang w:val="es-MX"/>
        </w:rPr>
        <w:t>ámara de Copiapó.</w:t>
      </w:r>
    </w:p>
    <w:p w:rsidR="004A1A1C" w:rsidRPr="00FE6513" w:rsidRDefault="004A1A1C" w:rsidP="00FE6513">
      <w:pPr>
        <w:pStyle w:val="Textoindependiente"/>
        <w:spacing w:after="0"/>
        <w:ind w:right="-57"/>
        <w:rPr>
          <w:rFonts w:ascii="Arial" w:hAnsi="Arial" w:cs="Arial"/>
          <w:lang w:val="es-ES_tradnl"/>
        </w:rPr>
      </w:pPr>
    </w:p>
    <w:p w:rsidR="00FE6513" w:rsidRDefault="00FE6513" w:rsidP="00FE6513">
      <w:pPr>
        <w:jc w:val="both"/>
        <w:rPr>
          <w:rFonts w:ascii="Arial" w:hAnsi="Arial" w:cs="Arial"/>
          <w:lang w:val="es-MX"/>
        </w:rPr>
      </w:pPr>
      <w:r>
        <w:rPr>
          <w:rFonts w:ascii="Arial" w:hAnsi="Arial" w:cs="Arial"/>
          <w:lang w:val="es-MX"/>
        </w:rPr>
        <w:t>Se solicitó</w:t>
      </w:r>
      <w:r w:rsidRPr="00FE6513">
        <w:rPr>
          <w:rFonts w:ascii="Arial" w:hAnsi="Arial" w:cs="Arial"/>
          <w:lang w:val="es-MX"/>
        </w:rPr>
        <w:t xml:space="preserve"> a esta institución coral, que hiciera la petición</w:t>
      </w:r>
      <w:r>
        <w:rPr>
          <w:rFonts w:ascii="Arial" w:hAnsi="Arial" w:cs="Arial"/>
          <w:lang w:val="es-MX"/>
        </w:rPr>
        <w:t xml:space="preserve"> formal</w:t>
      </w:r>
      <w:r w:rsidRPr="00FE6513">
        <w:rPr>
          <w:rFonts w:ascii="Arial" w:hAnsi="Arial" w:cs="Arial"/>
          <w:lang w:val="es-MX"/>
        </w:rPr>
        <w:t xml:space="preserve"> para esta reunión a través de la página de la ley del Lob</w:t>
      </w:r>
      <w:r>
        <w:rPr>
          <w:rFonts w:ascii="Arial" w:hAnsi="Arial" w:cs="Arial"/>
          <w:lang w:val="es-MX"/>
        </w:rPr>
        <w:t>b</w:t>
      </w:r>
      <w:r w:rsidRPr="00FE6513">
        <w:rPr>
          <w:rFonts w:ascii="Arial" w:hAnsi="Arial" w:cs="Arial"/>
          <w:lang w:val="es-MX"/>
        </w:rPr>
        <w:t>y, la que realizo, en consecuencia, se efectuó la reunión.</w:t>
      </w:r>
    </w:p>
    <w:p w:rsidR="004A1A1C" w:rsidRPr="00FE6513" w:rsidRDefault="004A1A1C" w:rsidP="00FE6513">
      <w:pPr>
        <w:jc w:val="both"/>
        <w:rPr>
          <w:rFonts w:ascii="Arial" w:hAnsi="Arial" w:cs="Arial"/>
          <w:lang w:val="es-MX"/>
        </w:rPr>
      </w:pPr>
    </w:p>
    <w:p w:rsidR="00FE6513" w:rsidRDefault="00FE6513" w:rsidP="00FE6513">
      <w:pPr>
        <w:jc w:val="both"/>
        <w:rPr>
          <w:rFonts w:ascii="Arial" w:hAnsi="Arial" w:cs="Arial"/>
          <w:lang w:val="es-MX"/>
        </w:rPr>
      </w:pPr>
      <w:r w:rsidRPr="00FE6513">
        <w:rPr>
          <w:rFonts w:ascii="Arial" w:hAnsi="Arial" w:cs="Arial"/>
          <w:lang w:val="es-MX"/>
        </w:rPr>
        <w:t>Invitados Diego Grossi</w:t>
      </w:r>
      <w:r>
        <w:rPr>
          <w:rFonts w:ascii="Arial" w:hAnsi="Arial" w:cs="Arial"/>
          <w:lang w:val="es-MX"/>
        </w:rPr>
        <w:t>, Administrador del Coro y Pabla Nazer</w:t>
      </w:r>
      <w:r w:rsidRPr="00FE6513">
        <w:rPr>
          <w:rFonts w:ascii="Arial" w:hAnsi="Arial" w:cs="Arial"/>
          <w:lang w:val="es-MX"/>
        </w:rPr>
        <w:t>, soprano del coro</w:t>
      </w:r>
      <w:r>
        <w:rPr>
          <w:rFonts w:ascii="Arial" w:hAnsi="Arial" w:cs="Arial"/>
          <w:lang w:val="es-MX"/>
        </w:rPr>
        <w:t>, además de Carolina Armenakis Seremi de la Cultura y</w:t>
      </w:r>
      <w:r w:rsidRPr="00FE6513">
        <w:rPr>
          <w:rFonts w:ascii="Arial" w:hAnsi="Arial" w:cs="Arial"/>
          <w:lang w:val="es-MX"/>
        </w:rPr>
        <w:t xml:space="preserve"> las funcionarias María Loreto González y Brenda </w:t>
      </w:r>
      <w:r>
        <w:rPr>
          <w:rFonts w:ascii="Arial" w:hAnsi="Arial" w:cs="Arial"/>
          <w:lang w:val="es-MX"/>
        </w:rPr>
        <w:t>Martí</w:t>
      </w:r>
      <w:r w:rsidRPr="00FE6513">
        <w:rPr>
          <w:rFonts w:ascii="Arial" w:hAnsi="Arial" w:cs="Arial"/>
          <w:lang w:val="es-MX"/>
        </w:rPr>
        <w:t>nez.</w:t>
      </w:r>
    </w:p>
    <w:p w:rsidR="004A1A1C" w:rsidRPr="00FE6513" w:rsidRDefault="004A1A1C" w:rsidP="00FE6513">
      <w:pPr>
        <w:jc w:val="both"/>
        <w:rPr>
          <w:rFonts w:ascii="Arial" w:hAnsi="Arial" w:cs="Arial"/>
          <w:lang w:val="es-MX"/>
        </w:rPr>
      </w:pPr>
    </w:p>
    <w:p w:rsidR="00FE6513" w:rsidRDefault="00FE6513" w:rsidP="00FE6513">
      <w:pPr>
        <w:jc w:val="both"/>
        <w:rPr>
          <w:rFonts w:ascii="Arial" w:hAnsi="Arial" w:cs="Arial"/>
          <w:lang w:val="es-MX"/>
        </w:rPr>
      </w:pPr>
      <w:r>
        <w:rPr>
          <w:rFonts w:ascii="Arial" w:hAnsi="Arial" w:cs="Arial"/>
          <w:lang w:val="es-MX"/>
        </w:rPr>
        <w:t>L</w:t>
      </w:r>
      <w:r w:rsidRPr="00FE6513">
        <w:rPr>
          <w:rFonts w:ascii="Arial" w:hAnsi="Arial" w:cs="Arial"/>
          <w:lang w:val="es-MX"/>
        </w:rPr>
        <w:t>os consejeros re</w:t>
      </w:r>
      <w:r>
        <w:rPr>
          <w:rFonts w:ascii="Arial" w:hAnsi="Arial" w:cs="Arial"/>
          <w:lang w:val="es-MX"/>
        </w:rPr>
        <w:t>gionales Patricio Alfaro, Juan S</w:t>
      </w:r>
      <w:r w:rsidRPr="00FE6513">
        <w:rPr>
          <w:rFonts w:ascii="Arial" w:hAnsi="Arial" w:cs="Arial"/>
          <w:lang w:val="es-MX"/>
        </w:rPr>
        <w:t xml:space="preserve">antana, Fabiola Colman, </w:t>
      </w:r>
      <w:r>
        <w:rPr>
          <w:rFonts w:ascii="Arial" w:hAnsi="Arial" w:cs="Arial"/>
          <w:lang w:val="es-MX"/>
        </w:rPr>
        <w:t>Fernando Ghiglino, Omar Luz</w:t>
      </w:r>
      <w:r w:rsidRPr="00FE6513">
        <w:rPr>
          <w:rFonts w:ascii="Arial" w:hAnsi="Arial" w:cs="Arial"/>
          <w:lang w:val="es-MX"/>
        </w:rPr>
        <w:t xml:space="preserve">, Daniela Quevedo, Javier Castillo, </w:t>
      </w:r>
      <w:r>
        <w:rPr>
          <w:rFonts w:ascii="Arial" w:hAnsi="Arial" w:cs="Arial"/>
          <w:lang w:val="es-MX"/>
        </w:rPr>
        <w:t>Georgette Godoy y Roberto Alegrí</w:t>
      </w:r>
      <w:r w:rsidRPr="00FE6513">
        <w:rPr>
          <w:rFonts w:ascii="Arial" w:hAnsi="Arial" w:cs="Arial"/>
          <w:lang w:val="es-MX"/>
        </w:rPr>
        <w:t>a</w:t>
      </w:r>
      <w:r>
        <w:rPr>
          <w:rFonts w:ascii="Arial" w:hAnsi="Arial" w:cs="Arial"/>
          <w:lang w:val="es-MX"/>
        </w:rPr>
        <w:t>.</w:t>
      </w:r>
    </w:p>
    <w:p w:rsidR="004A1A1C" w:rsidRPr="00FE6513" w:rsidRDefault="004A1A1C" w:rsidP="00FE6513">
      <w:pPr>
        <w:jc w:val="both"/>
        <w:rPr>
          <w:rFonts w:ascii="Arial" w:hAnsi="Arial" w:cs="Arial"/>
          <w:lang w:val="es-MX"/>
        </w:rPr>
      </w:pPr>
    </w:p>
    <w:p w:rsidR="00FE6513" w:rsidRDefault="00FE6513" w:rsidP="00FE6513">
      <w:pPr>
        <w:jc w:val="both"/>
        <w:rPr>
          <w:rFonts w:ascii="Arial" w:hAnsi="Arial" w:cs="Arial"/>
          <w:lang w:val="es-MX"/>
        </w:rPr>
      </w:pPr>
      <w:r>
        <w:rPr>
          <w:rFonts w:ascii="Arial" w:hAnsi="Arial" w:cs="Arial"/>
          <w:lang w:val="es-MX"/>
        </w:rPr>
        <w:t>Expuso el Administrador del Coro</w:t>
      </w:r>
      <w:r w:rsidRPr="00FE6513">
        <w:rPr>
          <w:rFonts w:ascii="Arial" w:hAnsi="Arial" w:cs="Arial"/>
          <w:lang w:val="es-MX"/>
        </w:rPr>
        <w:t xml:space="preserve"> Diego G</w:t>
      </w:r>
      <w:r w:rsidR="00D06CB7">
        <w:rPr>
          <w:rFonts w:ascii="Arial" w:hAnsi="Arial" w:cs="Arial"/>
          <w:lang w:val="es-MX"/>
        </w:rPr>
        <w:t xml:space="preserve">rossi, quien entrega un relato </w:t>
      </w:r>
      <w:r w:rsidRPr="00FE6513">
        <w:rPr>
          <w:rFonts w:ascii="Arial" w:hAnsi="Arial" w:cs="Arial"/>
          <w:lang w:val="es-MX"/>
        </w:rPr>
        <w:t xml:space="preserve">desde la conformación de esta agrupación coral </w:t>
      </w:r>
      <w:r>
        <w:rPr>
          <w:rFonts w:ascii="Arial" w:hAnsi="Arial" w:cs="Arial"/>
          <w:lang w:val="es-MX"/>
        </w:rPr>
        <w:t>a la fecha</w:t>
      </w:r>
      <w:r w:rsidR="00D06CB7">
        <w:rPr>
          <w:rFonts w:ascii="Arial" w:hAnsi="Arial" w:cs="Arial"/>
          <w:lang w:val="es-MX"/>
        </w:rPr>
        <w:t>, son 15 años de trabajo y</w:t>
      </w:r>
      <w:r w:rsidRPr="00FE6513">
        <w:rPr>
          <w:rFonts w:ascii="Arial" w:hAnsi="Arial" w:cs="Arial"/>
          <w:lang w:val="es-MX"/>
        </w:rPr>
        <w:t xml:space="preserve"> cuenta con 28 cantantes.</w:t>
      </w:r>
    </w:p>
    <w:p w:rsidR="004A1A1C" w:rsidRDefault="004A1A1C" w:rsidP="00FE6513">
      <w:pPr>
        <w:jc w:val="both"/>
        <w:rPr>
          <w:rFonts w:ascii="Arial" w:hAnsi="Arial" w:cs="Arial"/>
          <w:lang w:val="es-MX"/>
        </w:rPr>
      </w:pPr>
    </w:p>
    <w:p w:rsidR="00D06CB7" w:rsidRDefault="00FE6513" w:rsidP="00FE6513">
      <w:pPr>
        <w:jc w:val="both"/>
        <w:rPr>
          <w:rFonts w:ascii="Arial" w:hAnsi="Arial" w:cs="Arial"/>
          <w:lang w:val="es-MX"/>
        </w:rPr>
      </w:pPr>
      <w:r w:rsidRPr="00FE6513">
        <w:rPr>
          <w:rFonts w:ascii="Arial" w:hAnsi="Arial" w:cs="Arial"/>
          <w:lang w:val="es-MX"/>
        </w:rPr>
        <w:t xml:space="preserve">Este grupo coral ha participado en varios eventos de índole nacional e internacional, En el mes de noviembre de este año 2024 tiene </w:t>
      </w:r>
      <w:r>
        <w:rPr>
          <w:rFonts w:ascii="Arial" w:hAnsi="Arial" w:cs="Arial"/>
          <w:lang w:val="es-MX"/>
        </w:rPr>
        <w:t xml:space="preserve">varias invitaciones </w:t>
      </w:r>
      <w:r w:rsidRPr="00FE6513">
        <w:rPr>
          <w:rFonts w:ascii="Arial" w:hAnsi="Arial" w:cs="Arial"/>
          <w:lang w:val="es-MX"/>
        </w:rPr>
        <w:t>entre ellas a Antofagasta y la Universidad Católica en Santiago.</w:t>
      </w:r>
      <w:r>
        <w:rPr>
          <w:rFonts w:ascii="Arial" w:hAnsi="Arial" w:cs="Arial"/>
          <w:lang w:val="es-MX"/>
        </w:rPr>
        <w:t xml:space="preserve"> </w:t>
      </w:r>
    </w:p>
    <w:p w:rsidR="004A1A1C" w:rsidRDefault="004A1A1C" w:rsidP="00FE6513">
      <w:pPr>
        <w:jc w:val="both"/>
        <w:rPr>
          <w:rFonts w:ascii="Arial" w:hAnsi="Arial" w:cs="Arial"/>
          <w:lang w:val="es-MX"/>
        </w:rPr>
      </w:pPr>
    </w:p>
    <w:p w:rsidR="00FE6513" w:rsidRDefault="00FE6513" w:rsidP="00FE6513">
      <w:pPr>
        <w:jc w:val="both"/>
        <w:rPr>
          <w:rFonts w:ascii="Arial" w:hAnsi="Arial" w:cs="Arial"/>
          <w:lang w:val="es-MX"/>
        </w:rPr>
      </w:pPr>
      <w:r w:rsidRPr="00FE6513">
        <w:rPr>
          <w:rFonts w:ascii="Arial" w:hAnsi="Arial" w:cs="Arial"/>
          <w:lang w:val="es-MX"/>
        </w:rPr>
        <w:t xml:space="preserve">Hoy se encuentran trabajando en un concierto </w:t>
      </w:r>
      <w:r>
        <w:rPr>
          <w:rFonts w:ascii="Arial" w:hAnsi="Arial" w:cs="Arial"/>
          <w:lang w:val="es-MX"/>
        </w:rPr>
        <w:t>“</w:t>
      </w:r>
      <w:r w:rsidRPr="00FE6513">
        <w:rPr>
          <w:rFonts w:ascii="Arial" w:hAnsi="Arial" w:cs="Arial"/>
          <w:lang w:val="es-MX"/>
        </w:rPr>
        <w:t>La Pérgola de las Flores</w:t>
      </w:r>
      <w:r>
        <w:rPr>
          <w:rFonts w:ascii="Arial" w:hAnsi="Arial" w:cs="Arial"/>
          <w:lang w:val="es-MX"/>
        </w:rPr>
        <w:t>”</w:t>
      </w:r>
      <w:r w:rsidRPr="00FE6513">
        <w:rPr>
          <w:rFonts w:ascii="Arial" w:hAnsi="Arial" w:cs="Arial"/>
          <w:lang w:val="es-MX"/>
        </w:rPr>
        <w:t xml:space="preserve"> a presentar</w:t>
      </w:r>
      <w:r>
        <w:rPr>
          <w:rFonts w:ascii="Arial" w:hAnsi="Arial" w:cs="Arial"/>
          <w:lang w:val="es-MX"/>
        </w:rPr>
        <w:t>se</w:t>
      </w:r>
      <w:r w:rsidRPr="00FE6513">
        <w:rPr>
          <w:rFonts w:ascii="Arial" w:hAnsi="Arial" w:cs="Arial"/>
          <w:lang w:val="es-MX"/>
        </w:rPr>
        <w:t xml:space="preserve"> el 10 de septiembre.</w:t>
      </w: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Default="004A1A1C" w:rsidP="00FE6513">
      <w:pPr>
        <w:jc w:val="both"/>
        <w:rPr>
          <w:rFonts w:ascii="Arial" w:hAnsi="Arial" w:cs="Arial"/>
          <w:lang w:val="es-MX"/>
        </w:rPr>
      </w:pPr>
    </w:p>
    <w:p w:rsidR="004A1A1C" w:rsidRPr="00FE6513" w:rsidRDefault="004A1A1C" w:rsidP="00FE6513">
      <w:pPr>
        <w:jc w:val="both"/>
        <w:rPr>
          <w:rFonts w:ascii="Arial" w:hAnsi="Arial" w:cs="Arial"/>
          <w:lang w:val="es-MX"/>
        </w:rPr>
      </w:pPr>
    </w:p>
    <w:p w:rsidR="00FE6513" w:rsidRDefault="00FE6513" w:rsidP="00FE6513">
      <w:pPr>
        <w:jc w:val="both"/>
        <w:rPr>
          <w:rFonts w:ascii="Arial" w:hAnsi="Arial" w:cs="Arial"/>
          <w:lang w:val="es-MX"/>
        </w:rPr>
      </w:pPr>
      <w:r w:rsidRPr="00FE6513">
        <w:rPr>
          <w:rFonts w:ascii="Arial" w:hAnsi="Arial" w:cs="Arial"/>
          <w:lang w:val="es-MX"/>
        </w:rPr>
        <w:t xml:space="preserve">Para el año 2025 </w:t>
      </w:r>
      <w:r>
        <w:rPr>
          <w:rFonts w:ascii="Arial" w:hAnsi="Arial" w:cs="Arial"/>
          <w:lang w:val="es-MX"/>
        </w:rPr>
        <w:t xml:space="preserve">están </w:t>
      </w:r>
      <w:r w:rsidRPr="00FE6513">
        <w:rPr>
          <w:rFonts w:ascii="Arial" w:hAnsi="Arial" w:cs="Arial"/>
          <w:lang w:val="es-MX"/>
        </w:rPr>
        <w:t xml:space="preserve">invitados a Francia, la cual les interesa participar representando a la región de Atacama, para ello necesitan el apoyo económico y además necesitan desarrollar algún proyecto para visibilizar más los coros en especial en los colegios. </w:t>
      </w:r>
    </w:p>
    <w:p w:rsidR="004A1A1C" w:rsidRPr="00FE6513" w:rsidRDefault="004A1A1C" w:rsidP="00FE6513">
      <w:pPr>
        <w:jc w:val="both"/>
        <w:rPr>
          <w:rFonts w:ascii="Arial" w:hAnsi="Arial" w:cs="Arial"/>
          <w:lang w:val="es-MX"/>
        </w:rPr>
      </w:pPr>
    </w:p>
    <w:p w:rsidR="00FE6513" w:rsidRDefault="00D06CB7" w:rsidP="00FE6513">
      <w:pPr>
        <w:jc w:val="both"/>
        <w:rPr>
          <w:rFonts w:ascii="Arial" w:hAnsi="Arial" w:cs="Arial"/>
          <w:lang w:val="es-MX"/>
        </w:rPr>
      </w:pPr>
      <w:r>
        <w:rPr>
          <w:rFonts w:ascii="Arial" w:hAnsi="Arial" w:cs="Arial"/>
          <w:lang w:val="es-MX"/>
        </w:rPr>
        <w:t>Para ello la S</w:t>
      </w:r>
      <w:r w:rsidR="00FE6513" w:rsidRPr="00FE6513">
        <w:rPr>
          <w:rFonts w:ascii="Arial" w:hAnsi="Arial" w:cs="Arial"/>
          <w:lang w:val="es-MX"/>
        </w:rPr>
        <w:t>eremi de las culturas los oriento a postu</w:t>
      </w:r>
      <w:r w:rsidR="0092786A">
        <w:rPr>
          <w:rFonts w:ascii="Arial" w:hAnsi="Arial" w:cs="Arial"/>
          <w:lang w:val="es-MX"/>
        </w:rPr>
        <w:t>lar a algunas de las líneas de Concurso que tiene la S</w:t>
      </w:r>
      <w:r w:rsidR="00FE6513" w:rsidRPr="00FE6513">
        <w:rPr>
          <w:rFonts w:ascii="Arial" w:hAnsi="Arial" w:cs="Arial"/>
          <w:lang w:val="es-MX"/>
        </w:rPr>
        <w:t>eremi, por otra parte, se le</w:t>
      </w:r>
      <w:r w:rsidR="0092786A">
        <w:rPr>
          <w:rFonts w:ascii="Arial" w:hAnsi="Arial" w:cs="Arial"/>
          <w:lang w:val="es-MX"/>
        </w:rPr>
        <w:t>s oriento a revisar las Bases de C</w:t>
      </w:r>
      <w:r w:rsidR="00FE6513" w:rsidRPr="00FE6513">
        <w:rPr>
          <w:rFonts w:ascii="Arial" w:hAnsi="Arial" w:cs="Arial"/>
          <w:lang w:val="es-MX"/>
        </w:rPr>
        <w:t>ultura del FNDR con respecto a los espectáculos masivos y de las nuevas bases del Fondo Regional de Productividad y Desarrollo, que pronto se darán a conocer.</w:t>
      </w:r>
    </w:p>
    <w:p w:rsidR="00B0528A" w:rsidRPr="00D06CB7" w:rsidRDefault="00B0528A" w:rsidP="00D06CB7">
      <w:pPr>
        <w:ind w:right="-59"/>
        <w:jc w:val="both"/>
        <w:rPr>
          <w:rFonts w:ascii="Arial" w:hAnsi="Arial" w:cs="Arial"/>
          <w:b/>
          <w:sz w:val="22"/>
          <w:szCs w:val="22"/>
          <w:lang w:val="es-ES_tradnl"/>
        </w:rPr>
      </w:pPr>
    </w:p>
    <w:p w:rsidR="00B0528A" w:rsidRPr="00B60B91" w:rsidRDefault="00127E06" w:rsidP="00127E06">
      <w:pPr>
        <w:ind w:right="-59"/>
        <w:jc w:val="both"/>
        <w:rPr>
          <w:rFonts w:ascii="Arial" w:hAnsi="Arial" w:cs="Arial"/>
          <w:b/>
          <w:lang w:val="es-ES_tradnl"/>
        </w:rPr>
      </w:pPr>
      <w:r>
        <w:rPr>
          <w:rFonts w:ascii="Arial" w:hAnsi="Arial" w:cs="Arial"/>
          <w:b/>
          <w:lang w:val="es-ES_tradnl"/>
        </w:rPr>
        <w:t xml:space="preserve">9.- </w:t>
      </w:r>
      <w:r w:rsidR="00B60B91">
        <w:rPr>
          <w:rFonts w:ascii="Arial" w:hAnsi="Arial" w:cs="Arial"/>
          <w:b/>
          <w:lang w:val="es-ES_tradnl"/>
        </w:rPr>
        <w:t>Comisión de Régimen Interno y Provinciales U</w:t>
      </w:r>
      <w:r w:rsidR="00B60B91" w:rsidRPr="00B60B91">
        <w:rPr>
          <w:rFonts w:ascii="Arial" w:hAnsi="Arial" w:cs="Arial"/>
          <w:b/>
          <w:lang w:val="es-ES_tradnl"/>
        </w:rPr>
        <w:t>nidas</w:t>
      </w:r>
      <w:r w:rsidR="00B60B91">
        <w:rPr>
          <w:rFonts w:ascii="Arial" w:hAnsi="Arial" w:cs="Arial"/>
          <w:b/>
          <w:lang w:val="es-ES_tradnl"/>
        </w:rPr>
        <w:t>, carta 149.</w:t>
      </w:r>
    </w:p>
    <w:p w:rsidR="00B60B91" w:rsidRDefault="00B60B91" w:rsidP="00127E06">
      <w:pPr>
        <w:pStyle w:val="Textoindependiente"/>
        <w:spacing w:after="0"/>
        <w:ind w:right="-59"/>
        <w:jc w:val="both"/>
        <w:rPr>
          <w:rFonts w:ascii="Arial" w:hAnsi="Arial" w:cs="Arial"/>
          <w:lang w:val="es-ES_tradnl"/>
        </w:rPr>
      </w:pPr>
    </w:p>
    <w:p w:rsidR="00B0528A" w:rsidRPr="00B60B91" w:rsidRDefault="00B0528A" w:rsidP="007B1092">
      <w:pPr>
        <w:pStyle w:val="Textoindependiente"/>
        <w:numPr>
          <w:ilvl w:val="0"/>
          <w:numId w:val="42"/>
        </w:numPr>
        <w:spacing w:after="0"/>
        <w:ind w:right="-59"/>
        <w:jc w:val="both"/>
        <w:rPr>
          <w:rFonts w:ascii="Arial" w:hAnsi="Arial" w:cs="Arial"/>
          <w:lang w:val="es-ES_tradnl"/>
        </w:rPr>
      </w:pPr>
      <w:r w:rsidRPr="00B60B91">
        <w:rPr>
          <w:rFonts w:ascii="Arial" w:hAnsi="Arial" w:cs="Arial"/>
          <w:lang w:val="es-ES_tradnl"/>
        </w:rPr>
        <w:t>Análisis Memo N° 01 de don Eduardo Herrera Caballero Jefe de la DAF del GORE de Atacama, sol</w:t>
      </w:r>
      <w:r w:rsidR="00B60B91">
        <w:rPr>
          <w:rFonts w:ascii="Arial" w:hAnsi="Arial" w:cs="Arial"/>
          <w:lang w:val="es-ES_tradnl"/>
        </w:rPr>
        <w:t>icitud de baja de bienes de uso.</w:t>
      </w:r>
    </w:p>
    <w:p w:rsidR="00B0528A" w:rsidRPr="00B60B91" w:rsidRDefault="00B0528A" w:rsidP="00127E06">
      <w:pPr>
        <w:pStyle w:val="Textoindependiente"/>
        <w:spacing w:after="0"/>
        <w:ind w:left="1416" w:right="-59"/>
        <w:rPr>
          <w:rFonts w:ascii="Arial" w:hAnsi="Arial" w:cs="Arial"/>
          <w:lang w:val="es-ES_tradnl"/>
        </w:rPr>
      </w:pPr>
    </w:p>
    <w:p w:rsidR="00B0528A" w:rsidRPr="00B60B91" w:rsidRDefault="00B0528A" w:rsidP="007B1092">
      <w:pPr>
        <w:pStyle w:val="Textoindependiente"/>
        <w:numPr>
          <w:ilvl w:val="0"/>
          <w:numId w:val="42"/>
        </w:numPr>
        <w:spacing w:after="0"/>
        <w:ind w:right="-59"/>
        <w:jc w:val="both"/>
        <w:rPr>
          <w:rFonts w:ascii="Arial" w:hAnsi="Arial" w:cs="Arial"/>
          <w:lang w:val="es-ES_tradnl"/>
        </w:rPr>
      </w:pPr>
      <w:r w:rsidRPr="00B60B91">
        <w:rPr>
          <w:rFonts w:ascii="Arial" w:hAnsi="Arial" w:cs="Arial"/>
          <w:lang w:val="es-ES_tradnl"/>
        </w:rPr>
        <w:t>Aprobar Plan</w:t>
      </w:r>
      <w:r w:rsidR="00B60B91">
        <w:rPr>
          <w:rFonts w:ascii="Arial" w:hAnsi="Arial" w:cs="Arial"/>
          <w:lang w:val="es-ES_tradnl"/>
        </w:rPr>
        <w:t xml:space="preserve"> Anual de Capacitación del CORE.</w:t>
      </w:r>
    </w:p>
    <w:p w:rsidR="00B0528A" w:rsidRPr="00B60B91" w:rsidRDefault="00B0528A" w:rsidP="00127E06">
      <w:pPr>
        <w:pStyle w:val="Textoindependiente"/>
        <w:spacing w:after="0"/>
        <w:ind w:left="1068" w:right="-59"/>
        <w:rPr>
          <w:rFonts w:ascii="Arial" w:hAnsi="Arial" w:cs="Arial"/>
          <w:lang w:val="es-ES_tradnl"/>
        </w:rPr>
      </w:pPr>
    </w:p>
    <w:p w:rsidR="00B0528A" w:rsidRDefault="00B0528A" w:rsidP="007B1092">
      <w:pPr>
        <w:pStyle w:val="Textoindependiente"/>
        <w:numPr>
          <w:ilvl w:val="0"/>
          <w:numId w:val="42"/>
        </w:numPr>
        <w:spacing w:after="0"/>
        <w:ind w:right="-59"/>
        <w:jc w:val="both"/>
        <w:rPr>
          <w:rFonts w:ascii="Arial" w:hAnsi="Arial" w:cs="Arial"/>
          <w:lang w:val="es-ES_tradnl"/>
        </w:rPr>
      </w:pPr>
      <w:r w:rsidRPr="00B60B91">
        <w:rPr>
          <w:rFonts w:ascii="Arial" w:hAnsi="Arial" w:cs="Arial"/>
          <w:lang w:val="es-ES_tradnl"/>
        </w:rPr>
        <w:t>Analizar propuesta de Modificación de Reglamento, en relación a integran</w:t>
      </w:r>
      <w:r w:rsidR="00B60B91">
        <w:rPr>
          <w:rFonts w:ascii="Arial" w:hAnsi="Arial" w:cs="Arial"/>
          <w:lang w:val="es-ES_tradnl"/>
        </w:rPr>
        <w:t>tes suplentes en las comisiones.</w:t>
      </w:r>
    </w:p>
    <w:p w:rsidR="00FA4F1E" w:rsidRDefault="00FA4F1E" w:rsidP="00127E06">
      <w:pPr>
        <w:pStyle w:val="Textoindependiente"/>
        <w:spacing w:after="0"/>
        <w:ind w:right="-59"/>
        <w:jc w:val="both"/>
        <w:rPr>
          <w:rFonts w:ascii="Arial" w:hAnsi="Arial" w:cs="Arial"/>
          <w:lang w:val="es-ES_tradnl"/>
        </w:rPr>
      </w:pPr>
    </w:p>
    <w:p w:rsidR="00A75762" w:rsidRDefault="00FA4F1E" w:rsidP="00A75762">
      <w:pPr>
        <w:pStyle w:val="Textoindependiente"/>
        <w:spacing w:after="0"/>
        <w:ind w:right="-59"/>
        <w:jc w:val="both"/>
        <w:rPr>
          <w:rFonts w:ascii="Arial" w:hAnsi="Arial" w:cs="Arial"/>
          <w:lang w:val="es-ES_tradnl"/>
        </w:rPr>
      </w:pPr>
      <w:r>
        <w:rPr>
          <w:rFonts w:ascii="Arial" w:hAnsi="Arial" w:cs="Arial"/>
          <w:lang w:val="es-ES_tradnl"/>
        </w:rPr>
        <w:t>Consejero Gabriel Mánquez,</w:t>
      </w:r>
      <w:r w:rsidR="00A75762">
        <w:rPr>
          <w:rFonts w:ascii="Arial" w:hAnsi="Arial" w:cs="Arial"/>
          <w:lang w:val="es-ES_tradnl"/>
        </w:rPr>
        <w:t xml:space="preserve"> se abordaron tres temas</w:t>
      </w:r>
      <w:r w:rsidR="00861F2E">
        <w:rPr>
          <w:rFonts w:ascii="Arial" w:hAnsi="Arial" w:cs="Arial"/>
          <w:lang w:val="es-ES_tradnl"/>
        </w:rPr>
        <w:t xml:space="preserve"> de la</w:t>
      </w:r>
      <w:r w:rsidR="00A75762">
        <w:rPr>
          <w:rFonts w:ascii="Arial" w:hAnsi="Arial" w:cs="Arial"/>
          <w:lang w:val="es-ES_tradnl"/>
        </w:rPr>
        <w:t xml:space="preserve"> carta 149, para ser vistos y votados en la comisión por </w:t>
      </w:r>
      <w:r w:rsidR="00A75762" w:rsidRPr="00B60B91">
        <w:rPr>
          <w:rFonts w:ascii="Arial" w:hAnsi="Arial" w:cs="Arial"/>
          <w:lang w:val="es-ES_tradnl"/>
        </w:rPr>
        <w:t>sol</w:t>
      </w:r>
      <w:r w:rsidR="00A75762">
        <w:rPr>
          <w:rFonts w:ascii="Arial" w:hAnsi="Arial" w:cs="Arial"/>
          <w:lang w:val="es-ES_tradnl"/>
        </w:rPr>
        <w:t xml:space="preserve">icitud de baja de bienes de uso, </w:t>
      </w:r>
      <w:r w:rsidR="00A75762" w:rsidRPr="00B60B91">
        <w:rPr>
          <w:rFonts w:ascii="Arial" w:hAnsi="Arial" w:cs="Arial"/>
          <w:lang w:val="es-ES_tradnl"/>
        </w:rPr>
        <w:t>Memo N° 01 de don Eduardo Herrera Caballero Jefe de la DAF</w:t>
      </w:r>
      <w:r w:rsidR="00A75762">
        <w:rPr>
          <w:rFonts w:ascii="Arial" w:hAnsi="Arial" w:cs="Arial"/>
          <w:lang w:val="es-ES_tradnl"/>
        </w:rPr>
        <w:t>.</w:t>
      </w:r>
    </w:p>
    <w:p w:rsidR="004A1A1C" w:rsidRPr="00B60B91" w:rsidRDefault="004A1A1C" w:rsidP="00A75762">
      <w:pPr>
        <w:pStyle w:val="Textoindependiente"/>
        <w:spacing w:after="0"/>
        <w:ind w:right="-59"/>
        <w:jc w:val="both"/>
        <w:rPr>
          <w:rFonts w:ascii="Arial" w:hAnsi="Arial" w:cs="Arial"/>
          <w:lang w:val="es-ES_tradnl"/>
        </w:rPr>
      </w:pPr>
    </w:p>
    <w:p w:rsidR="00A75762" w:rsidRDefault="00A75762" w:rsidP="00127E06">
      <w:pPr>
        <w:pStyle w:val="Textoindependiente"/>
        <w:spacing w:after="0"/>
        <w:ind w:right="-59"/>
        <w:jc w:val="both"/>
        <w:rPr>
          <w:rFonts w:ascii="Arial" w:hAnsi="Arial" w:cs="Arial"/>
          <w:lang w:val="es-ES_tradnl"/>
        </w:rPr>
      </w:pPr>
      <w:r>
        <w:rPr>
          <w:rFonts w:ascii="Arial" w:hAnsi="Arial" w:cs="Arial"/>
          <w:lang w:val="es-ES_tradnl"/>
        </w:rPr>
        <w:t xml:space="preserve">Son 132 bienes, como sillas y otros, refrigeradores, cocinillas, que se dan de baja a través de los procedimientos establecidos, están en mal estado y otros medianamente aceptables, la mayoría de ellos se deben dar de baja, hay organizaciones consideradas para recibir sillas, otros están en muy mal estado, no hay solución. Las sillas se entregarían a dos organizaciones </w:t>
      </w:r>
      <w:r w:rsidR="005F2A38">
        <w:rPr>
          <w:rFonts w:ascii="Arial" w:hAnsi="Arial" w:cs="Arial"/>
          <w:lang w:val="es-ES_tradnl"/>
        </w:rPr>
        <w:t xml:space="preserve">que </w:t>
      </w:r>
      <w:r>
        <w:rPr>
          <w:rFonts w:ascii="Arial" w:hAnsi="Arial" w:cs="Arial"/>
          <w:lang w:val="es-ES_tradnl"/>
        </w:rPr>
        <w:t>están dentro de las normativas se pide respaldar la solicitud para hacer entrega de los bienes, la comisión ha votado favorablemente y solicita la aprobación del Pleno.</w:t>
      </w:r>
    </w:p>
    <w:p w:rsidR="00A75762" w:rsidRDefault="00A75762" w:rsidP="00127E06">
      <w:pPr>
        <w:pStyle w:val="Textoindependiente"/>
        <w:spacing w:after="0"/>
        <w:ind w:right="-59"/>
        <w:jc w:val="both"/>
        <w:rPr>
          <w:rFonts w:ascii="Arial" w:hAnsi="Arial" w:cs="Arial"/>
          <w:lang w:val="es-ES_tradnl"/>
        </w:rPr>
      </w:pPr>
    </w:p>
    <w:p w:rsidR="00690708" w:rsidRDefault="00A75762" w:rsidP="00127E06">
      <w:pPr>
        <w:pStyle w:val="Textoindependiente"/>
        <w:spacing w:after="0"/>
        <w:ind w:right="-59"/>
        <w:jc w:val="both"/>
        <w:rPr>
          <w:rFonts w:ascii="Arial" w:hAnsi="Arial" w:cs="Arial"/>
          <w:lang w:val="es-ES_tradnl"/>
        </w:rPr>
      </w:pPr>
      <w:r>
        <w:rPr>
          <w:rFonts w:ascii="Arial" w:hAnsi="Arial" w:cs="Arial"/>
          <w:lang w:val="es-ES_tradnl"/>
        </w:rPr>
        <w:t xml:space="preserve">Presidente del CORE Miguel Vargas, en votación lo señalado por la comisión para </w:t>
      </w:r>
      <w:r w:rsidR="00690708">
        <w:rPr>
          <w:rFonts w:ascii="Arial" w:hAnsi="Arial" w:cs="Arial"/>
          <w:lang w:val="es-ES_tradnl"/>
        </w:rPr>
        <w:t>dar</w:t>
      </w:r>
      <w:r>
        <w:rPr>
          <w:rFonts w:ascii="Arial" w:hAnsi="Arial" w:cs="Arial"/>
          <w:lang w:val="es-ES_tradnl"/>
        </w:rPr>
        <w:t xml:space="preserve"> de baja bienes.</w:t>
      </w:r>
      <w:r w:rsidR="00422F5A">
        <w:rPr>
          <w:rFonts w:ascii="Arial" w:hAnsi="Arial" w:cs="Arial"/>
          <w:lang w:val="es-ES_tradnl"/>
        </w:rPr>
        <w:t xml:space="preserve"> </w:t>
      </w:r>
    </w:p>
    <w:p w:rsidR="00690708" w:rsidRDefault="00690708" w:rsidP="00127E06">
      <w:pPr>
        <w:pStyle w:val="Textoindependiente"/>
        <w:spacing w:after="0"/>
        <w:ind w:right="-59"/>
        <w:jc w:val="both"/>
        <w:rPr>
          <w:rFonts w:ascii="Arial" w:hAnsi="Arial" w:cs="Arial"/>
          <w:lang w:val="es-ES_tradnl"/>
        </w:rPr>
      </w:pPr>
    </w:p>
    <w:p w:rsidR="00690708" w:rsidRPr="00690708" w:rsidRDefault="004C123E" w:rsidP="00690708">
      <w:pPr>
        <w:jc w:val="both"/>
        <w:rPr>
          <w:rFonts w:ascii="Arial" w:hAnsi="Arial" w:cs="Arial"/>
          <w:b/>
          <w:bCs/>
          <w:lang w:val="es-ES_tradnl"/>
        </w:rPr>
      </w:pPr>
      <w:r>
        <w:rPr>
          <w:rFonts w:ascii="Arial" w:hAnsi="Arial" w:cs="Arial"/>
          <w:b/>
          <w:bCs/>
          <w:lang w:val="es-ES_tradnl"/>
        </w:rPr>
        <w:t>Acuerdo.</w:t>
      </w:r>
    </w:p>
    <w:p w:rsidR="00690708" w:rsidRPr="00690708" w:rsidRDefault="00690708" w:rsidP="00690708">
      <w:pPr>
        <w:jc w:val="both"/>
        <w:rPr>
          <w:rFonts w:ascii="Arial" w:hAnsi="Arial" w:cs="Arial"/>
          <w:b/>
          <w:bCs/>
          <w:lang w:val="es-ES_tradnl"/>
        </w:rPr>
      </w:pPr>
    </w:p>
    <w:p w:rsidR="00690708" w:rsidRPr="00690708" w:rsidRDefault="00690708" w:rsidP="00690708">
      <w:pPr>
        <w:jc w:val="both"/>
        <w:rPr>
          <w:rFonts w:ascii="Arial" w:hAnsi="Arial" w:cs="Arial"/>
          <w:bCs/>
          <w:lang w:val="es-ES_tradnl"/>
        </w:rPr>
      </w:pPr>
      <w:r w:rsidRPr="00690708">
        <w:rPr>
          <w:rFonts w:ascii="Arial" w:hAnsi="Arial" w:cs="Arial"/>
          <w:bCs/>
          <w:lang w:val="es-ES_tradnl"/>
        </w:rPr>
        <w:t>Aprobación del Memo N°01, del jefe de Administración y Finanzas del Gobierno Regional, el cual contiene los bienes muebles que da de baja y que se indican en el acto anteriormente citado.</w:t>
      </w:r>
    </w:p>
    <w:p w:rsidR="00690708" w:rsidRPr="00690708" w:rsidRDefault="00690708" w:rsidP="00690708">
      <w:pPr>
        <w:jc w:val="both"/>
        <w:rPr>
          <w:rFonts w:ascii="Arial" w:hAnsi="Arial" w:cs="Arial"/>
          <w:bCs/>
          <w:lang w:val="es-ES_tradnl"/>
        </w:rPr>
      </w:pPr>
    </w:p>
    <w:p w:rsidR="00690708" w:rsidRDefault="00690708" w:rsidP="00690708">
      <w:pPr>
        <w:jc w:val="both"/>
        <w:rPr>
          <w:rFonts w:ascii="Arial" w:hAnsi="Arial" w:cs="Arial"/>
          <w:b/>
          <w:bCs/>
          <w:lang w:val="es-ES_tradnl"/>
        </w:rPr>
      </w:pPr>
      <w:r w:rsidRPr="00690708">
        <w:rPr>
          <w:rFonts w:ascii="Arial" w:hAnsi="Arial" w:cs="Arial"/>
          <w:b/>
          <w:bCs/>
          <w:lang w:val="es-ES_tradnl"/>
        </w:rPr>
        <w:t>Vota</w:t>
      </w:r>
      <w:r w:rsidR="004C123E">
        <w:rPr>
          <w:rFonts w:ascii="Arial" w:hAnsi="Arial" w:cs="Arial"/>
          <w:b/>
          <w:bCs/>
          <w:lang w:val="es-ES_tradnl"/>
        </w:rPr>
        <w:t>ción</w:t>
      </w:r>
      <w:r w:rsidRPr="00690708">
        <w:rPr>
          <w:rFonts w:ascii="Arial" w:hAnsi="Arial" w:cs="Arial"/>
          <w:b/>
          <w:bCs/>
          <w:lang w:val="es-ES_tradnl"/>
        </w:rPr>
        <w:t>:</w:t>
      </w:r>
      <w:r w:rsidR="004C123E">
        <w:rPr>
          <w:rFonts w:ascii="Arial" w:hAnsi="Arial" w:cs="Arial"/>
          <w:b/>
          <w:bCs/>
          <w:lang w:val="es-ES_tradnl"/>
        </w:rPr>
        <w:tab/>
      </w:r>
      <w:r w:rsidR="004C123E">
        <w:rPr>
          <w:rFonts w:ascii="Arial" w:hAnsi="Arial" w:cs="Arial"/>
          <w:b/>
          <w:bCs/>
          <w:lang w:val="es-ES_tradnl"/>
        </w:rPr>
        <w:tab/>
        <w:t xml:space="preserve"> 13 votos, unánime.</w:t>
      </w:r>
    </w:p>
    <w:p w:rsidR="00690708" w:rsidRDefault="00690708" w:rsidP="00690708">
      <w:pPr>
        <w:jc w:val="both"/>
        <w:rPr>
          <w:rFonts w:ascii="Arial" w:hAnsi="Arial" w:cs="Arial"/>
          <w:b/>
          <w:bCs/>
          <w:lang w:val="es-ES_tradnl"/>
        </w:rPr>
      </w:pPr>
    </w:p>
    <w:p w:rsidR="00690708" w:rsidRDefault="00690708" w:rsidP="00690708">
      <w:pPr>
        <w:pStyle w:val="Textoindependiente"/>
        <w:spacing w:after="0"/>
        <w:ind w:right="-59"/>
        <w:jc w:val="both"/>
        <w:rPr>
          <w:rFonts w:ascii="Arial" w:hAnsi="Arial" w:cs="Arial"/>
          <w:lang w:val="es-ES_tradnl"/>
        </w:rPr>
      </w:pPr>
      <w:r w:rsidRPr="00690708">
        <w:rPr>
          <w:rFonts w:ascii="Arial" w:hAnsi="Arial" w:cs="Arial"/>
          <w:bCs/>
          <w:lang w:val="es-ES_tradnl"/>
        </w:rPr>
        <w:t>Consejero Gabriel Mánquez,</w:t>
      </w:r>
      <w:r>
        <w:rPr>
          <w:rFonts w:ascii="Arial" w:hAnsi="Arial" w:cs="Arial"/>
          <w:lang w:val="es-ES_tradnl"/>
        </w:rPr>
        <w:t xml:space="preserve"> lo otro corresponde al tema de </w:t>
      </w:r>
      <w:r w:rsidR="005F2A38">
        <w:rPr>
          <w:rFonts w:ascii="Arial" w:hAnsi="Arial" w:cs="Arial"/>
          <w:lang w:val="es-ES_tradnl"/>
        </w:rPr>
        <w:t>a</w:t>
      </w:r>
      <w:r w:rsidRPr="00B60B91">
        <w:rPr>
          <w:rFonts w:ascii="Arial" w:hAnsi="Arial" w:cs="Arial"/>
          <w:lang w:val="es-ES_tradnl"/>
        </w:rPr>
        <w:t>probar Plan</w:t>
      </w:r>
      <w:r w:rsidR="006204BB">
        <w:rPr>
          <w:rFonts w:ascii="Arial" w:hAnsi="Arial" w:cs="Arial"/>
          <w:lang w:val="es-ES_tradnl"/>
        </w:rPr>
        <w:t xml:space="preserve"> Anual de Capacitación del CORE, fue expuesto a la comisión por</w:t>
      </w:r>
      <w:r>
        <w:rPr>
          <w:rFonts w:ascii="Arial" w:hAnsi="Arial" w:cs="Arial"/>
          <w:lang w:val="es-ES_tradnl"/>
        </w:rPr>
        <w:t xml:space="preserve"> </w:t>
      </w:r>
      <w:r w:rsidR="005F2A38">
        <w:rPr>
          <w:rFonts w:ascii="Arial" w:hAnsi="Arial" w:cs="Arial"/>
          <w:lang w:val="es-ES_tradnl"/>
        </w:rPr>
        <w:t xml:space="preserve">el profesional </w:t>
      </w:r>
      <w:r>
        <w:rPr>
          <w:rFonts w:ascii="Arial" w:hAnsi="Arial" w:cs="Arial"/>
          <w:lang w:val="es-ES_tradnl"/>
        </w:rPr>
        <w:t>Andrés Farah</w:t>
      </w:r>
      <w:r w:rsidR="006204BB">
        <w:rPr>
          <w:rFonts w:ascii="Arial" w:hAnsi="Arial" w:cs="Arial"/>
          <w:lang w:val="es-ES_tradnl"/>
        </w:rPr>
        <w:t>,</w:t>
      </w:r>
      <w:r>
        <w:rPr>
          <w:rFonts w:ascii="Arial" w:hAnsi="Arial" w:cs="Arial"/>
          <w:lang w:val="es-ES_tradnl"/>
        </w:rPr>
        <w:t xml:space="preserve"> </w:t>
      </w:r>
      <w:r w:rsidR="005F2A38">
        <w:rPr>
          <w:rFonts w:ascii="Arial" w:hAnsi="Arial" w:cs="Arial"/>
          <w:lang w:val="es-ES_tradnl"/>
        </w:rPr>
        <w:t xml:space="preserve">quien </w:t>
      </w:r>
      <w:r>
        <w:rPr>
          <w:rFonts w:ascii="Arial" w:hAnsi="Arial" w:cs="Arial"/>
          <w:lang w:val="es-ES_tradnl"/>
        </w:rPr>
        <w:t>pres</w:t>
      </w:r>
      <w:r w:rsidR="006204BB">
        <w:rPr>
          <w:rFonts w:ascii="Arial" w:hAnsi="Arial" w:cs="Arial"/>
          <w:lang w:val="es-ES_tradnl"/>
        </w:rPr>
        <w:t xml:space="preserve">enta el consolidado respecto a </w:t>
      </w:r>
      <w:r>
        <w:rPr>
          <w:rFonts w:ascii="Arial" w:hAnsi="Arial" w:cs="Arial"/>
          <w:lang w:val="es-ES_tradnl"/>
        </w:rPr>
        <w:t xml:space="preserve">lo que </w:t>
      </w:r>
      <w:r w:rsidR="006204BB">
        <w:rPr>
          <w:rFonts w:ascii="Arial" w:hAnsi="Arial" w:cs="Arial"/>
          <w:lang w:val="es-ES_tradnl"/>
        </w:rPr>
        <w:t>se debe hacer en torno a la</w:t>
      </w:r>
      <w:r>
        <w:rPr>
          <w:rFonts w:ascii="Arial" w:hAnsi="Arial" w:cs="Arial"/>
          <w:lang w:val="es-ES_tradnl"/>
        </w:rPr>
        <w:t xml:space="preserve"> capacitación</w:t>
      </w:r>
      <w:r w:rsidR="006204BB">
        <w:rPr>
          <w:rFonts w:ascii="Arial" w:hAnsi="Arial" w:cs="Arial"/>
          <w:lang w:val="es-ES_tradnl"/>
        </w:rPr>
        <w:t>,</w:t>
      </w:r>
      <w:r>
        <w:rPr>
          <w:rFonts w:ascii="Arial" w:hAnsi="Arial" w:cs="Arial"/>
          <w:lang w:val="es-ES_tradnl"/>
        </w:rPr>
        <w:t xml:space="preserve"> </w:t>
      </w:r>
      <w:r w:rsidR="006204BB">
        <w:rPr>
          <w:rFonts w:ascii="Arial" w:hAnsi="Arial" w:cs="Arial"/>
          <w:lang w:val="es-ES_tradnl"/>
        </w:rPr>
        <w:t>a veces se tiene</w:t>
      </w:r>
      <w:r>
        <w:rPr>
          <w:rFonts w:ascii="Arial" w:hAnsi="Arial" w:cs="Arial"/>
          <w:lang w:val="es-ES_tradnl"/>
        </w:rPr>
        <w:t xml:space="preserve"> </w:t>
      </w:r>
      <w:r w:rsidR="006204BB">
        <w:rPr>
          <w:rFonts w:ascii="Arial" w:hAnsi="Arial" w:cs="Arial"/>
          <w:lang w:val="es-ES_tradnl"/>
        </w:rPr>
        <w:t xml:space="preserve">que </w:t>
      </w:r>
      <w:r>
        <w:rPr>
          <w:rFonts w:ascii="Arial" w:hAnsi="Arial" w:cs="Arial"/>
          <w:lang w:val="es-ES_tradnl"/>
        </w:rPr>
        <w:t>hacer</w:t>
      </w:r>
      <w:r w:rsidR="006204BB">
        <w:rPr>
          <w:rFonts w:ascii="Arial" w:hAnsi="Arial" w:cs="Arial"/>
          <w:lang w:val="es-ES_tradnl"/>
        </w:rPr>
        <w:t xml:space="preserve"> bajo apuro y</w:t>
      </w:r>
      <w:r>
        <w:rPr>
          <w:rFonts w:ascii="Arial" w:hAnsi="Arial" w:cs="Arial"/>
          <w:lang w:val="es-ES_tradnl"/>
        </w:rPr>
        <w:t xml:space="preserve"> no se </w:t>
      </w:r>
      <w:r w:rsidR="006204BB">
        <w:rPr>
          <w:rFonts w:ascii="Arial" w:hAnsi="Arial" w:cs="Arial"/>
          <w:lang w:val="es-ES_tradnl"/>
        </w:rPr>
        <w:t>obtienen los mej</w:t>
      </w:r>
      <w:r>
        <w:rPr>
          <w:rFonts w:ascii="Arial" w:hAnsi="Arial" w:cs="Arial"/>
          <w:lang w:val="es-ES_tradnl"/>
        </w:rPr>
        <w:t xml:space="preserve">ores resultados </w:t>
      </w:r>
      <w:r w:rsidR="006204BB">
        <w:rPr>
          <w:rFonts w:ascii="Arial" w:hAnsi="Arial" w:cs="Arial"/>
          <w:lang w:val="es-ES_tradnl"/>
        </w:rPr>
        <w:t>administrativos como</w:t>
      </w:r>
      <w:r>
        <w:rPr>
          <w:rFonts w:ascii="Arial" w:hAnsi="Arial" w:cs="Arial"/>
          <w:lang w:val="es-ES_tradnl"/>
        </w:rPr>
        <w:t xml:space="preserve"> lo </w:t>
      </w:r>
      <w:r w:rsidR="006204BB">
        <w:rPr>
          <w:rFonts w:ascii="Arial" w:hAnsi="Arial" w:cs="Arial"/>
          <w:lang w:val="es-ES_tradnl"/>
        </w:rPr>
        <w:t>ocurrido</w:t>
      </w:r>
      <w:r>
        <w:rPr>
          <w:rFonts w:ascii="Arial" w:hAnsi="Arial" w:cs="Arial"/>
          <w:lang w:val="es-ES_tradnl"/>
        </w:rPr>
        <w:t xml:space="preserve"> </w:t>
      </w:r>
      <w:r w:rsidR="006204BB">
        <w:rPr>
          <w:rFonts w:ascii="Arial" w:hAnsi="Arial" w:cs="Arial"/>
          <w:lang w:val="es-ES_tradnl"/>
        </w:rPr>
        <w:t>con</w:t>
      </w:r>
      <w:r>
        <w:rPr>
          <w:rFonts w:ascii="Arial" w:hAnsi="Arial" w:cs="Arial"/>
          <w:lang w:val="es-ES_tradnl"/>
        </w:rPr>
        <w:t xml:space="preserve"> la UDA</w:t>
      </w:r>
      <w:r w:rsidR="005F2A38">
        <w:rPr>
          <w:rFonts w:ascii="Arial" w:hAnsi="Arial" w:cs="Arial"/>
          <w:lang w:val="es-ES_tradnl"/>
        </w:rPr>
        <w:t>,</w:t>
      </w:r>
      <w:r>
        <w:rPr>
          <w:rFonts w:ascii="Arial" w:hAnsi="Arial" w:cs="Arial"/>
          <w:lang w:val="es-ES_tradnl"/>
        </w:rPr>
        <w:t xml:space="preserve"> </w:t>
      </w:r>
      <w:r w:rsidR="006204BB">
        <w:rPr>
          <w:rFonts w:ascii="Arial" w:hAnsi="Arial" w:cs="Arial"/>
          <w:lang w:val="es-ES_tradnl"/>
        </w:rPr>
        <w:t>no</w:t>
      </w:r>
      <w:r>
        <w:rPr>
          <w:rFonts w:ascii="Arial" w:hAnsi="Arial" w:cs="Arial"/>
          <w:lang w:val="es-ES_tradnl"/>
        </w:rPr>
        <w:t xml:space="preserve"> se </w:t>
      </w:r>
      <w:r w:rsidR="006204BB">
        <w:rPr>
          <w:rFonts w:ascii="Arial" w:hAnsi="Arial" w:cs="Arial"/>
          <w:lang w:val="es-ES_tradnl"/>
        </w:rPr>
        <w:t>participó</w:t>
      </w:r>
      <w:r>
        <w:rPr>
          <w:rFonts w:ascii="Arial" w:hAnsi="Arial" w:cs="Arial"/>
          <w:lang w:val="es-ES_tradnl"/>
        </w:rPr>
        <w:t xml:space="preserve"> acorde a </w:t>
      </w:r>
      <w:r w:rsidR="006204BB">
        <w:rPr>
          <w:rFonts w:ascii="Arial" w:hAnsi="Arial" w:cs="Arial"/>
          <w:lang w:val="es-ES_tradnl"/>
        </w:rPr>
        <w:t>lo</w:t>
      </w:r>
      <w:r>
        <w:rPr>
          <w:rFonts w:ascii="Arial" w:hAnsi="Arial" w:cs="Arial"/>
          <w:lang w:val="es-ES_tradnl"/>
        </w:rPr>
        <w:t xml:space="preserve"> </w:t>
      </w:r>
      <w:r w:rsidR="006204BB">
        <w:rPr>
          <w:rFonts w:ascii="Arial" w:hAnsi="Arial" w:cs="Arial"/>
          <w:lang w:val="es-ES_tradnl"/>
        </w:rPr>
        <w:t xml:space="preserve">que </w:t>
      </w:r>
      <w:r>
        <w:rPr>
          <w:rFonts w:ascii="Arial" w:hAnsi="Arial" w:cs="Arial"/>
          <w:lang w:val="es-ES_tradnl"/>
        </w:rPr>
        <w:t>se</w:t>
      </w:r>
      <w:r w:rsidR="006204BB">
        <w:rPr>
          <w:rFonts w:ascii="Arial" w:hAnsi="Arial" w:cs="Arial"/>
          <w:lang w:val="es-ES_tradnl"/>
        </w:rPr>
        <w:t xml:space="preserve"> pensaba se podía</w:t>
      </w:r>
      <w:r>
        <w:rPr>
          <w:rFonts w:ascii="Arial" w:hAnsi="Arial" w:cs="Arial"/>
          <w:lang w:val="es-ES_tradnl"/>
        </w:rPr>
        <w:t xml:space="preserve"> realizar.</w:t>
      </w: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4A1A1C" w:rsidRDefault="004A1A1C" w:rsidP="00690708">
      <w:pPr>
        <w:pStyle w:val="Textoindependiente"/>
        <w:spacing w:after="0"/>
        <w:ind w:right="-59"/>
        <w:jc w:val="both"/>
        <w:rPr>
          <w:rFonts w:ascii="Arial" w:hAnsi="Arial" w:cs="Arial"/>
          <w:lang w:val="es-ES_tradnl"/>
        </w:rPr>
      </w:pPr>
    </w:p>
    <w:p w:rsidR="00690708" w:rsidRDefault="00690708" w:rsidP="00690708">
      <w:pPr>
        <w:pStyle w:val="Textoindependiente"/>
        <w:spacing w:after="0"/>
        <w:ind w:right="-59"/>
        <w:jc w:val="both"/>
        <w:rPr>
          <w:rFonts w:ascii="Arial" w:hAnsi="Arial" w:cs="Arial"/>
          <w:lang w:val="es-ES_tradnl"/>
        </w:rPr>
      </w:pPr>
      <w:r>
        <w:rPr>
          <w:rFonts w:ascii="Arial" w:hAnsi="Arial" w:cs="Arial"/>
          <w:lang w:val="es-ES_tradnl"/>
        </w:rPr>
        <w:t>E</w:t>
      </w:r>
      <w:r w:rsidR="006204BB">
        <w:rPr>
          <w:rFonts w:ascii="Arial" w:hAnsi="Arial" w:cs="Arial"/>
          <w:lang w:val="es-ES_tradnl"/>
        </w:rPr>
        <w:t>n e</w:t>
      </w:r>
      <w:r>
        <w:rPr>
          <w:rFonts w:ascii="Arial" w:hAnsi="Arial" w:cs="Arial"/>
          <w:lang w:val="es-ES_tradnl"/>
        </w:rPr>
        <w:t xml:space="preserve">l </w:t>
      </w:r>
      <w:r w:rsidR="006204BB">
        <w:rPr>
          <w:rFonts w:ascii="Arial" w:hAnsi="Arial" w:cs="Arial"/>
          <w:lang w:val="es-ES_tradnl"/>
        </w:rPr>
        <w:t>Plan hay tres objetivos operativos</w:t>
      </w:r>
      <w:r>
        <w:rPr>
          <w:rFonts w:ascii="Arial" w:hAnsi="Arial" w:cs="Arial"/>
          <w:lang w:val="es-ES_tradnl"/>
        </w:rPr>
        <w:t xml:space="preserve"> prop</w:t>
      </w:r>
      <w:r w:rsidR="006204BB">
        <w:rPr>
          <w:rFonts w:ascii="Arial" w:hAnsi="Arial" w:cs="Arial"/>
          <w:lang w:val="es-ES_tradnl"/>
        </w:rPr>
        <w:t>ue</w:t>
      </w:r>
      <w:r>
        <w:rPr>
          <w:rFonts w:ascii="Arial" w:hAnsi="Arial" w:cs="Arial"/>
          <w:lang w:val="es-ES_tradnl"/>
        </w:rPr>
        <w:t xml:space="preserve">stos, revisar las normativas y la forma de </w:t>
      </w:r>
      <w:r w:rsidR="006204BB">
        <w:rPr>
          <w:rFonts w:ascii="Arial" w:hAnsi="Arial" w:cs="Arial"/>
          <w:lang w:val="es-ES_tradnl"/>
        </w:rPr>
        <w:t>abordar</w:t>
      </w:r>
      <w:r>
        <w:rPr>
          <w:rFonts w:ascii="Arial" w:hAnsi="Arial" w:cs="Arial"/>
          <w:lang w:val="es-ES_tradnl"/>
        </w:rPr>
        <w:t xml:space="preserve"> la inversión sectorial y las inversiones </w:t>
      </w:r>
      <w:r w:rsidR="006204BB">
        <w:rPr>
          <w:rFonts w:ascii="Arial" w:hAnsi="Arial" w:cs="Arial"/>
          <w:lang w:val="es-ES_tradnl"/>
        </w:rPr>
        <w:t>FNDR</w:t>
      </w:r>
      <w:r>
        <w:rPr>
          <w:rFonts w:ascii="Arial" w:hAnsi="Arial" w:cs="Arial"/>
          <w:lang w:val="es-ES_tradnl"/>
        </w:rPr>
        <w:t xml:space="preserve"> </w:t>
      </w:r>
      <w:r w:rsidR="006204BB">
        <w:rPr>
          <w:rFonts w:ascii="Arial" w:hAnsi="Arial" w:cs="Arial"/>
          <w:lang w:val="es-ES_tradnl"/>
        </w:rPr>
        <w:t>norma</w:t>
      </w:r>
      <w:r>
        <w:rPr>
          <w:rFonts w:ascii="Arial" w:hAnsi="Arial" w:cs="Arial"/>
          <w:lang w:val="es-ES_tradnl"/>
        </w:rPr>
        <w:t xml:space="preserve">do por lo que es el </w:t>
      </w:r>
      <w:r w:rsidR="006204BB">
        <w:rPr>
          <w:rFonts w:ascii="Arial" w:hAnsi="Arial" w:cs="Arial"/>
          <w:lang w:val="es-ES_tradnl"/>
        </w:rPr>
        <w:t xml:space="preserve">ERDA, y como hacerla en algo </w:t>
      </w:r>
      <w:r>
        <w:rPr>
          <w:rFonts w:ascii="Arial" w:hAnsi="Arial" w:cs="Arial"/>
          <w:lang w:val="es-ES_tradnl"/>
        </w:rPr>
        <w:t>a</w:t>
      </w:r>
      <w:r w:rsidR="006204BB">
        <w:rPr>
          <w:rFonts w:ascii="Arial" w:hAnsi="Arial" w:cs="Arial"/>
          <w:lang w:val="es-ES_tradnl"/>
        </w:rPr>
        <w:t>p</w:t>
      </w:r>
      <w:r>
        <w:rPr>
          <w:rFonts w:ascii="Arial" w:hAnsi="Arial" w:cs="Arial"/>
          <w:lang w:val="es-ES_tradnl"/>
        </w:rPr>
        <w:t>egado a der</w:t>
      </w:r>
      <w:r w:rsidR="006204BB">
        <w:rPr>
          <w:rFonts w:ascii="Arial" w:hAnsi="Arial" w:cs="Arial"/>
          <w:lang w:val="es-ES_tradnl"/>
        </w:rPr>
        <w:t>e</w:t>
      </w:r>
      <w:r>
        <w:rPr>
          <w:rFonts w:ascii="Arial" w:hAnsi="Arial" w:cs="Arial"/>
          <w:lang w:val="es-ES_tradnl"/>
        </w:rPr>
        <w:t xml:space="preserve">cho, </w:t>
      </w:r>
      <w:r w:rsidR="006204BB">
        <w:rPr>
          <w:rFonts w:ascii="Arial" w:hAnsi="Arial" w:cs="Arial"/>
          <w:lang w:val="es-ES_tradnl"/>
        </w:rPr>
        <w:t>darle</w:t>
      </w:r>
      <w:r>
        <w:rPr>
          <w:rFonts w:ascii="Arial" w:hAnsi="Arial" w:cs="Arial"/>
          <w:lang w:val="es-ES_tradnl"/>
        </w:rPr>
        <w:t xml:space="preserve"> sentido al ERDA a 10 años </w:t>
      </w:r>
      <w:r w:rsidR="006204BB">
        <w:rPr>
          <w:rFonts w:ascii="Arial" w:hAnsi="Arial" w:cs="Arial"/>
          <w:lang w:val="es-ES_tradnl"/>
        </w:rPr>
        <w:t>como</w:t>
      </w:r>
      <w:r>
        <w:rPr>
          <w:rFonts w:ascii="Arial" w:hAnsi="Arial" w:cs="Arial"/>
          <w:lang w:val="es-ES_tradnl"/>
        </w:rPr>
        <w:t xml:space="preserve"> </w:t>
      </w:r>
      <w:r w:rsidR="006204BB">
        <w:rPr>
          <w:rFonts w:ascii="Arial" w:hAnsi="Arial" w:cs="Arial"/>
          <w:lang w:val="es-ES_tradnl"/>
        </w:rPr>
        <w:t>regulador</w:t>
      </w:r>
      <w:r>
        <w:rPr>
          <w:rFonts w:ascii="Arial" w:hAnsi="Arial" w:cs="Arial"/>
          <w:lang w:val="es-ES_tradnl"/>
        </w:rPr>
        <w:t xml:space="preserve"> de </w:t>
      </w:r>
      <w:r w:rsidR="006204BB">
        <w:rPr>
          <w:rFonts w:ascii="Arial" w:hAnsi="Arial" w:cs="Arial"/>
          <w:lang w:val="es-ES_tradnl"/>
        </w:rPr>
        <w:t>procesos</w:t>
      </w:r>
      <w:r>
        <w:rPr>
          <w:rFonts w:ascii="Arial" w:hAnsi="Arial" w:cs="Arial"/>
          <w:lang w:val="es-ES_tradnl"/>
        </w:rPr>
        <w:t>.</w:t>
      </w:r>
    </w:p>
    <w:p w:rsidR="004A1A1C" w:rsidRDefault="004A1A1C" w:rsidP="00690708">
      <w:pPr>
        <w:pStyle w:val="Textoindependiente"/>
        <w:spacing w:after="0"/>
        <w:ind w:right="-59"/>
        <w:jc w:val="both"/>
        <w:rPr>
          <w:rFonts w:ascii="Arial" w:hAnsi="Arial" w:cs="Arial"/>
          <w:lang w:val="es-ES_tradnl"/>
        </w:rPr>
      </w:pPr>
    </w:p>
    <w:p w:rsidR="00690708" w:rsidRDefault="00690708" w:rsidP="00690708">
      <w:pPr>
        <w:pStyle w:val="Textoindependiente"/>
        <w:spacing w:after="0"/>
        <w:ind w:right="-59"/>
        <w:jc w:val="both"/>
        <w:rPr>
          <w:rFonts w:ascii="Arial" w:hAnsi="Arial" w:cs="Arial"/>
          <w:lang w:val="es-ES_tradnl"/>
        </w:rPr>
      </w:pPr>
      <w:r>
        <w:rPr>
          <w:rFonts w:ascii="Arial" w:hAnsi="Arial" w:cs="Arial"/>
          <w:lang w:val="es-ES_tradnl"/>
        </w:rPr>
        <w:t>Otro</w:t>
      </w:r>
      <w:r w:rsidR="006204BB">
        <w:rPr>
          <w:rFonts w:ascii="Arial" w:hAnsi="Arial" w:cs="Arial"/>
          <w:lang w:val="es-ES_tradnl"/>
        </w:rPr>
        <w:t>s</w:t>
      </w:r>
      <w:r>
        <w:rPr>
          <w:rFonts w:ascii="Arial" w:hAnsi="Arial" w:cs="Arial"/>
          <w:lang w:val="es-ES_tradnl"/>
        </w:rPr>
        <w:t xml:space="preserve"> dos</w:t>
      </w:r>
      <w:r w:rsidR="006204BB">
        <w:rPr>
          <w:rFonts w:ascii="Arial" w:hAnsi="Arial" w:cs="Arial"/>
          <w:lang w:val="es-ES_tradnl"/>
        </w:rPr>
        <w:t xml:space="preserve"> puntos son,</w:t>
      </w:r>
      <w:r>
        <w:rPr>
          <w:rFonts w:ascii="Arial" w:hAnsi="Arial" w:cs="Arial"/>
          <w:lang w:val="es-ES_tradnl"/>
        </w:rPr>
        <w:t xml:space="preserve"> probidad </w:t>
      </w:r>
      <w:r w:rsidR="006204BB">
        <w:rPr>
          <w:rFonts w:ascii="Arial" w:hAnsi="Arial" w:cs="Arial"/>
          <w:lang w:val="es-ES_tradnl"/>
        </w:rPr>
        <w:t>y el te</w:t>
      </w:r>
      <w:r>
        <w:rPr>
          <w:rFonts w:ascii="Arial" w:hAnsi="Arial" w:cs="Arial"/>
          <w:lang w:val="es-ES_tradnl"/>
        </w:rPr>
        <w:t xml:space="preserve">ma del lobby </w:t>
      </w:r>
      <w:r w:rsidR="006204BB">
        <w:rPr>
          <w:rFonts w:ascii="Arial" w:hAnsi="Arial" w:cs="Arial"/>
          <w:lang w:val="es-ES_tradnl"/>
        </w:rPr>
        <w:t xml:space="preserve">que </w:t>
      </w:r>
      <w:r>
        <w:rPr>
          <w:rFonts w:ascii="Arial" w:hAnsi="Arial" w:cs="Arial"/>
          <w:lang w:val="es-ES_tradnl"/>
        </w:rPr>
        <w:t xml:space="preserve">son relevantes en el sentido de darse, esto es </w:t>
      </w:r>
      <w:r w:rsidR="006204BB">
        <w:rPr>
          <w:rFonts w:ascii="Arial" w:hAnsi="Arial" w:cs="Arial"/>
          <w:lang w:val="es-ES_tradnl"/>
        </w:rPr>
        <w:t xml:space="preserve">después </w:t>
      </w:r>
      <w:r>
        <w:rPr>
          <w:rFonts w:ascii="Arial" w:hAnsi="Arial" w:cs="Arial"/>
          <w:lang w:val="es-ES_tradnl"/>
        </w:rPr>
        <w:t>de</w:t>
      </w:r>
      <w:r w:rsidR="006204BB">
        <w:rPr>
          <w:rFonts w:ascii="Arial" w:hAnsi="Arial" w:cs="Arial"/>
          <w:lang w:val="es-ES_tradnl"/>
        </w:rPr>
        <w:t xml:space="preserve"> las</w:t>
      </w:r>
      <w:r>
        <w:rPr>
          <w:rFonts w:ascii="Arial" w:hAnsi="Arial" w:cs="Arial"/>
          <w:lang w:val="es-ES_tradnl"/>
        </w:rPr>
        <w:t xml:space="preserve"> </w:t>
      </w:r>
      <w:r w:rsidR="006204BB">
        <w:rPr>
          <w:rFonts w:ascii="Arial" w:hAnsi="Arial" w:cs="Arial"/>
          <w:lang w:val="es-ES_tradnl"/>
        </w:rPr>
        <w:t xml:space="preserve">elecciones y se propone el </w:t>
      </w:r>
      <w:r>
        <w:rPr>
          <w:rFonts w:ascii="Arial" w:hAnsi="Arial" w:cs="Arial"/>
          <w:lang w:val="es-ES_tradnl"/>
        </w:rPr>
        <w:t>p</w:t>
      </w:r>
      <w:r w:rsidR="006204BB">
        <w:rPr>
          <w:rFonts w:ascii="Arial" w:hAnsi="Arial" w:cs="Arial"/>
          <w:lang w:val="es-ES_tradnl"/>
        </w:rPr>
        <w:t>art</w:t>
      </w:r>
      <w:r>
        <w:rPr>
          <w:rFonts w:ascii="Arial" w:hAnsi="Arial" w:cs="Arial"/>
          <w:lang w:val="es-ES_tradnl"/>
        </w:rPr>
        <w:t>i</w:t>
      </w:r>
      <w:r w:rsidR="006204BB">
        <w:rPr>
          <w:rFonts w:ascii="Arial" w:hAnsi="Arial" w:cs="Arial"/>
          <w:lang w:val="es-ES_tradnl"/>
        </w:rPr>
        <w:t>ci</w:t>
      </w:r>
      <w:r>
        <w:rPr>
          <w:rFonts w:ascii="Arial" w:hAnsi="Arial" w:cs="Arial"/>
          <w:lang w:val="es-ES_tradnl"/>
        </w:rPr>
        <w:t xml:space="preserve">par </w:t>
      </w:r>
      <w:r w:rsidR="006204BB">
        <w:rPr>
          <w:rFonts w:ascii="Arial" w:hAnsi="Arial" w:cs="Arial"/>
          <w:lang w:val="es-ES_tradnl"/>
        </w:rPr>
        <w:t>con lo</w:t>
      </w:r>
      <w:r>
        <w:rPr>
          <w:rFonts w:ascii="Arial" w:hAnsi="Arial" w:cs="Arial"/>
          <w:lang w:val="es-ES_tradnl"/>
        </w:rPr>
        <w:t xml:space="preserve">s </w:t>
      </w:r>
      <w:r w:rsidR="006204BB">
        <w:rPr>
          <w:rFonts w:ascii="Arial" w:hAnsi="Arial" w:cs="Arial"/>
          <w:lang w:val="es-ES_tradnl"/>
        </w:rPr>
        <w:t>consejeros, al Pleno si no vi</w:t>
      </w:r>
      <w:r>
        <w:rPr>
          <w:rFonts w:ascii="Arial" w:hAnsi="Arial" w:cs="Arial"/>
          <w:lang w:val="es-ES_tradnl"/>
        </w:rPr>
        <w:t>ene</w:t>
      </w:r>
      <w:r w:rsidR="006204BB">
        <w:rPr>
          <w:rFonts w:ascii="Arial" w:hAnsi="Arial" w:cs="Arial"/>
          <w:lang w:val="es-ES_tradnl"/>
        </w:rPr>
        <w:t xml:space="preserve"> un consejero</w:t>
      </w:r>
      <w:r>
        <w:rPr>
          <w:rFonts w:ascii="Arial" w:hAnsi="Arial" w:cs="Arial"/>
          <w:lang w:val="es-ES_tradnl"/>
        </w:rPr>
        <w:t xml:space="preserve"> hay descuen</w:t>
      </w:r>
      <w:r w:rsidR="006204BB">
        <w:rPr>
          <w:rFonts w:ascii="Arial" w:hAnsi="Arial" w:cs="Arial"/>
          <w:lang w:val="es-ES_tradnl"/>
        </w:rPr>
        <w:t>to</w:t>
      </w:r>
      <w:r>
        <w:rPr>
          <w:rFonts w:ascii="Arial" w:hAnsi="Arial" w:cs="Arial"/>
          <w:lang w:val="es-ES_tradnl"/>
        </w:rPr>
        <w:t xml:space="preserve"> de una </w:t>
      </w:r>
      <w:r w:rsidR="006204BB">
        <w:rPr>
          <w:rFonts w:ascii="Arial" w:hAnsi="Arial" w:cs="Arial"/>
          <w:lang w:val="es-ES_tradnl"/>
        </w:rPr>
        <w:t>parte d</w:t>
      </w:r>
      <w:r>
        <w:rPr>
          <w:rFonts w:ascii="Arial" w:hAnsi="Arial" w:cs="Arial"/>
          <w:lang w:val="es-ES_tradnl"/>
        </w:rPr>
        <w:t>e</w:t>
      </w:r>
      <w:r w:rsidR="006204BB">
        <w:rPr>
          <w:rFonts w:ascii="Arial" w:hAnsi="Arial" w:cs="Arial"/>
          <w:lang w:val="es-ES_tradnl"/>
        </w:rPr>
        <w:t xml:space="preserve"> </w:t>
      </w:r>
      <w:r>
        <w:rPr>
          <w:rFonts w:ascii="Arial" w:hAnsi="Arial" w:cs="Arial"/>
          <w:lang w:val="es-ES_tradnl"/>
        </w:rPr>
        <w:t>la diet</w:t>
      </w:r>
      <w:r w:rsidR="006204BB">
        <w:rPr>
          <w:rFonts w:ascii="Arial" w:hAnsi="Arial" w:cs="Arial"/>
          <w:lang w:val="es-ES_tradnl"/>
        </w:rPr>
        <w:t xml:space="preserve">a, </w:t>
      </w:r>
      <w:r>
        <w:rPr>
          <w:rFonts w:ascii="Arial" w:hAnsi="Arial" w:cs="Arial"/>
          <w:lang w:val="es-ES_tradnl"/>
        </w:rPr>
        <w:t xml:space="preserve">en las </w:t>
      </w:r>
      <w:r w:rsidR="006204BB">
        <w:rPr>
          <w:rFonts w:ascii="Arial" w:hAnsi="Arial" w:cs="Arial"/>
          <w:lang w:val="es-ES_tradnl"/>
        </w:rPr>
        <w:t>capacitaciones</w:t>
      </w:r>
      <w:r>
        <w:rPr>
          <w:rFonts w:ascii="Arial" w:hAnsi="Arial" w:cs="Arial"/>
          <w:lang w:val="es-ES_tradnl"/>
        </w:rPr>
        <w:t xml:space="preserve"> no hay </w:t>
      </w:r>
      <w:r w:rsidR="006204BB">
        <w:rPr>
          <w:rFonts w:ascii="Arial" w:hAnsi="Arial" w:cs="Arial"/>
          <w:lang w:val="es-ES_tradnl"/>
        </w:rPr>
        <w:t>elementos</w:t>
      </w:r>
      <w:r>
        <w:rPr>
          <w:rFonts w:ascii="Arial" w:hAnsi="Arial" w:cs="Arial"/>
          <w:lang w:val="es-ES_tradnl"/>
        </w:rPr>
        <w:t xml:space="preserve"> </w:t>
      </w:r>
      <w:r w:rsidR="006204BB">
        <w:rPr>
          <w:rFonts w:ascii="Arial" w:hAnsi="Arial" w:cs="Arial"/>
          <w:lang w:val="es-ES_tradnl"/>
        </w:rPr>
        <w:t>vinculantes, excepto</w:t>
      </w:r>
      <w:r>
        <w:rPr>
          <w:rFonts w:ascii="Arial" w:hAnsi="Arial" w:cs="Arial"/>
          <w:lang w:val="es-ES_tradnl"/>
        </w:rPr>
        <w:t xml:space="preserve"> el </w:t>
      </w:r>
      <w:r w:rsidR="006204BB">
        <w:rPr>
          <w:rFonts w:ascii="Arial" w:hAnsi="Arial" w:cs="Arial"/>
          <w:lang w:val="es-ES_tradnl"/>
        </w:rPr>
        <w:t>compromiso</w:t>
      </w:r>
      <w:r>
        <w:rPr>
          <w:rFonts w:ascii="Arial" w:hAnsi="Arial" w:cs="Arial"/>
          <w:lang w:val="es-ES_tradnl"/>
        </w:rPr>
        <w:t xml:space="preserve"> </w:t>
      </w:r>
      <w:r w:rsidR="006204BB">
        <w:rPr>
          <w:rFonts w:ascii="Arial" w:hAnsi="Arial" w:cs="Arial"/>
          <w:lang w:val="es-ES_tradnl"/>
        </w:rPr>
        <w:t>para asistir a las capacitaciones.</w:t>
      </w:r>
    </w:p>
    <w:p w:rsidR="004A1A1C" w:rsidRDefault="004A1A1C" w:rsidP="00690708">
      <w:pPr>
        <w:pStyle w:val="Textoindependiente"/>
        <w:spacing w:after="0"/>
        <w:ind w:right="-59"/>
        <w:jc w:val="both"/>
        <w:rPr>
          <w:rFonts w:ascii="Arial" w:hAnsi="Arial" w:cs="Arial"/>
          <w:lang w:val="es-ES_tradnl"/>
        </w:rPr>
      </w:pPr>
    </w:p>
    <w:p w:rsidR="00690708" w:rsidRDefault="00690708" w:rsidP="00690708">
      <w:pPr>
        <w:pStyle w:val="Textoindependiente"/>
        <w:spacing w:after="0"/>
        <w:ind w:right="-59"/>
        <w:jc w:val="both"/>
        <w:rPr>
          <w:rFonts w:ascii="Arial" w:hAnsi="Arial" w:cs="Arial"/>
          <w:lang w:val="es-ES_tradnl"/>
        </w:rPr>
      </w:pPr>
      <w:r>
        <w:rPr>
          <w:rFonts w:ascii="Arial" w:hAnsi="Arial" w:cs="Arial"/>
          <w:lang w:val="es-ES_tradnl"/>
        </w:rPr>
        <w:t xml:space="preserve">Se quiere hacer </w:t>
      </w:r>
      <w:r w:rsidR="006204BB">
        <w:rPr>
          <w:rFonts w:ascii="Arial" w:hAnsi="Arial" w:cs="Arial"/>
          <w:lang w:val="es-ES_tradnl"/>
        </w:rPr>
        <w:t>después</w:t>
      </w:r>
      <w:r>
        <w:rPr>
          <w:rFonts w:ascii="Arial" w:hAnsi="Arial" w:cs="Arial"/>
          <w:lang w:val="es-ES_tradnl"/>
        </w:rPr>
        <w:t xml:space="preserve"> de </w:t>
      </w:r>
      <w:r w:rsidR="006204BB">
        <w:rPr>
          <w:rFonts w:ascii="Arial" w:hAnsi="Arial" w:cs="Arial"/>
          <w:lang w:val="es-ES_tradnl"/>
        </w:rPr>
        <w:t>elecciones</w:t>
      </w:r>
      <w:r w:rsidR="002F1BF6">
        <w:rPr>
          <w:rFonts w:ascii="Arial" w:hAnsi="Arial" w:cs="Arial"/>
          <w:lang w:val="es-ES_tradnl"/>
        </w:rPr>
        <w:t xml:space="preserve">, </w:t>
      </w:r>
      <w:r w:rsidR="005F2A38">
        <w:rPr>
          <w:rFonts w:ascii="Arial" w:hAnsi="Arial" w:cs="Arial"/>
          <w:lang w:val="es-ES_tradnl"/>
        </w:rPr>
        <w:t xml:space="preserve">es </w:t>
      </w:r>
      <w:r w:rsidR="002F1BF6">
        <w:rPr>
          <w:rFonts w:ascii="Arial" w:hAnsi="Arial" w:cs="Arial"/>
          <w:lang w:val="es-ES_tradnl"/>
        </w:rPr>
        <w:t>como hacer un cierre d</w:t>
      </w:r>
      <w:r>
        <w:rPr>
          <w:rFonts w:ascii="Arial" w:hAnsi="Arial" w:cs="Arial"/>
          <w:lang w:val="es-ES_tradnl"/>
        </w:rPr>
        <w:t>e</w:t>
      </w:r>
      <w:r w:rsidR="002F1BF6">
        <w:rPr>
          <w:rFonts w:ascii="Arial" w:hAnsi="Arial" w:cs="Arial"/>
          <w:lang w:val="es-ES_tradnl"/>
        </w:rPr>
        <w:t>l proceso CORE</w:t>
      </w:r>
      <w:r>
        <w:rPr>
          <w:rFonts w:ascii="Arial" w:hAnsi="Arial" w:cs="Arial"/>
          <w:lang w:val="es-ES_tradnl"/>
        </w:rPr>
        <w:t xml:space="preserve"> al 2025 y dar ese sentido de rito y hacer </w:t>
      </w:r>
      <w:r w:rsidR="002F1BF6">
        <w:rPr>
          <w:rFonts w:ascii="Arial" w:hAnsi="Arial" w:cs="Arial"/>
          <w:lang w:val="es-ES_tradnl"/>
        </w:rPr>
        <w:t>construcciones</w:t>
      </w:r>
      <w:r>
        <w:rPr>
          <w:rFonts w:ascii="Arial" w:hAnsi="Arial" w:cs="Arial"/>
          <w:lang w:val="es-ES_tradnl"/>
        </w:rPr>
        <w:t xml:space="preserve"> </w:t>
      </w:r>
      <w:r w:rsidR="002F1BF6">
        <w:rPr>
          <w:rFonts w:ascii="Arial" w:hAnsi="Arial" w:cs="Arial"/>
          <w:lang w:val="es-ES_tradnl"/>
        </w:rPr>
        <w:t>que s</w:t>
      </w:r>
      <w:r>
        <w:rPr>
          <w:rFonts w:ascii="Arial" w:hAnsi="Arial" w:cs="Arial"/>
          <w:lang w:val="es-ES_tradnl"/>
        </w:rPr>
        <w:t>e</w:t>
      </w:r>
      <w:r w:rsidR="002F1BF6">
        <w:rPr>
          <w:rFonts w:ascii="Arial" w:hAnsi="Arial" w:cs="Arial"/>
          <w:lang w:val="es-ES_tradnl"/>
        </w:rPr>
        <w:t xml:space="preserve"> puedan generar</w:t>
      </w:r>
      <w:r>
        <w:rPr>
          <w:rFonts w:ascii="Arial" w:hAnsi="Arial" w:cs="Arial"/>
          <w:lang w:val="es-ES_tradnl"/>
        </w:rPr>
        <w:t xml:space="preserve"> s</w:t>
      </w:r>
      <w:r w:rsidR="002F1BF6">
        <w:rPr>
          <w:rFonts w:ascii="Arial" w:hAnsi="Arial" w:cs="Arial"/>
          <w:lang w:val="es-ES_tradnl"/>
        </w:rPr>
        <w:t>e proponen</w:t>
      </w:r>
      <w:r>
        <w:rPr>
          <w:rFonts w:ascii="Arial" w:hAnsi="Arial" w:cs="Arial"/>
          <w:lang w:val="es-ES_tradnl"/>
        </w:rPr>
        <w:t xml:space="preserve"> </w:t>
      </w:r>
      <w:r w:rsidR="002F1BF6">
        <w:rPr>
          <w:rFonts w:ascii="Arial" w:hAnsi="Arial" w:cs="Arial"/>
          <w:lang w:val="es-ES_tradnl"/>
        </w:rPr>
        <w:t xml:space="preserve">herramientas con </w:t>
      </w:r>
      <w:r>
        <w:rPr>
          <w:rFonts w:ascii="Arial" w:hAnsi="Arial" w:cs="Arial"/>
          <w:lang w:val="es-ES_tradnl"/>
        </w:rPr>
        <w:t xml:space="preserve">una fuerte </w:t>
      </w:r>
      <w:r w:rsidR="002F1BF6">
        <w:rPr>
          <w:rFonts w:ascii="Arial" w:hAnsi="Arial" w:cs="Arial"/>
          <w:lang w:val="es-ES_tradnl"/>
        </w:rPr>
        <w:t>inducción a los con</w:t>
      </w:r>
      <w:r>
        <w:rPr>
          <w:rFonts w:ascii="Arial" w:hAnsi="Arial" w:cs="Arial"/>
          <w:lang w:val="es-ES_tradnl"/>
        </w:rPr>
        <w:t>sej</w:t>
      </w:r>
      <w:r w:rsidR="002F1BF6">
        <w:rPr>
          <w:rFonts w:ascii="Arial" w:hAnsi="Arial" w:cs="Arial"/>
          <w:lang w:val="es-ES_tradnl"/>
        </w:rPr>
        <w:t>e</w:t>
      </w:r>
      <w:r>
        <w:rPr>
          <w:rFonts w:ascii="Arial" w:hAnsi="Arial" w:cs="Arial"/>
          <w:lang w:val="es-ES_tradnl"/>
        </w:rPr>
        <w:t xml:space="preserve">ros que estén </w:t>
      </w:r>
      <w:r w:rsidR="002F1BF6">
        <w:rPr>
          <w:rFonts w:ascii="Arial" w:hAnsi="Arial" w:cs="Arial"/>
          <w:lang w:val="es-ES_tradnl"/>
        </w:rPr>
        <w:t>pres</w:t>
      </w:r>
      <w:r>
        <w:rPr>
          <w:rFonts w:ascii="Arial" w:hAnsi="Arial" w:cs="Arial"/>
          <w:lang w:val="es-ES_tradnl"/>
        </w:rPr>
        <w:t>e</w:t>
      </w:r>
      <w:r w:rsidR="002F1BF6">
        <w:rPr>
          <w:rFonts w:ascii="Arial" w:hAnsi="Arial" w:cs="Arial"/>
          <w:lang w:val="es-ES_tradnl"/>
        </w:rPr>
        <w:t>ntes, entregar por escrito el Reglamento,</w:t>
      </w:r>
      <w:r>
        <w:rPr>
          <w:rFonts w:ascii="Arial" w:hAnsi="Arial" w:cs="Arial"/>
          <w:lang w:val="es-ES_tradnl"/>
        </w:rPr>
        <w:t xml:space="preserve"> qu</w:t>
      </w:r>
      <w:r w:rsidR="002F1BF6">
        <w:rPr>
          <w:rFonts w:ascii="Arial" w:hAnsi="Arial" w:cs="Arial"/>
          <w:lang w:val="es-ES_tradnl"/>
        </w:rPr>
        <w:t>e se mej</w:t>
      </w:r>
      <w:r>
        <w:rPr>
          <w:rFonts w:ascii="Arial" w:hAnsi="Arial" w:cs="Arial"/>
          <w:lang w:val="es-ES_tradnl"/>
        </w:rPr>
        <w:t>ore</w:t>
      </w:r>
      <w:r w:rsidR="002F1BF6">
        <w:rPr>
          <w:rFonts w:ascii="Arial" w:hAnsi="Arial" w:cs="Arial"/>
          <w:lang w:val="es-ES_tradnl"/>
        </w:rPr>
        <w:t xml:space="preserve"> y</w:t>
      </w:r>
      <w:r>
        <w:rPr>
          <w:rFonts w:ascii="Arial" w:hAnsi="Arial" w:cs="Arial"/>
          <w:lang w:val="es-ES_tradnl"/>
        </w:rPr>
        <w:t xml:space="preserve"> </w:t>
      </w:r>
      <w:r w:rsidR="002F1BF6">
        <w:rPr>
          <w:rFonts w:ascii="Arial" w:hAnsi="Arial" w:cs="Arial"/>
          <w:lang w:val="es-ES_tradnl"/>
        </w:rPr>
        <w:t>tien</w:t>
      </w:r>
      <w:r>
        <w:rPr>
          <w:rFonts w:ascii="Arial" w:hAnsi="Arial" w:cs="Arial"/>
          <w:lang w:val="es-ES_tradnl"/>
        </w:rPr>
        <w:t xml:space="preserve">e </w:t>
      </w:r>
      <w:r w:rsidR="002F1BF6">
        <w:rPr>
          <w:rFonts w:ascii="Arial" w:hAnsi="Arial" w:cs="Arial"/>
          <w:lang w:val="es-ES_tradnl"/>
        </w:rPr>
        <w:t>modificaciones, hay r</w:t>
      </w:r>
      <w:r>
        <w:rPr>
          <w:rFonts w:ascii="Arial" w:hAnsi="Arial" w:cs="Arial"/>
          <w:lang w:val="es-ES_tradnl"/>
        </w:rPr>
        <w:t>ec</w:t>
      </w:r>
      <w:r w:rsidR="002F1BF6">
        <w:rPr>
          <w:rFonts w:ascii="Arial" w:hAnsi="Arial" w:cs="Arial"/>
          <w:lang w:val="es-ES_tradnl"/>
        </w:rPr>
        <w:t>urso</w:t>
      </w:r>
      <w:r>
        <w:rPr>
          <w:rFonts w:ascii="Arial" w:hAnsi="Arial" w:cs="Arial"/>
          <w:lang w:val="es-ES_tradnl"/>
        </w:rPr>
        <w:t>s que se debe</w:t>
      </w:r>
      <w:r w:rsidR="002F1BF6">
        <w:rPr>
          <w:rFonts w:ascii="Arial" w:hAnsi="Arial" w:cs="Arial"/>
          <w:lang w:val="es-ES_tradnl"/>
        </w:rPr>
        <w:t>n</w:t>
      </w:r>
      <w:r>
        <w:rPr>
          <w:rFonts w:ascii="Arial" w:hAnsi="Arial" w:cs="Arial"/>
          <w:lang w:val="es-ES_tradnl"/>
        </w:rPr>
        <w:t xml:space="preserve"> gasta</w:t>
      </w:r>
      <w:r w:rsidR="002F1BF6">
        <w:rPr>
          <w:rFonts w:ascii="Arial" w:hAnsi="Arial" w:cs="Arial"/>
          <w:lang w:val="es-ES_tradnl"/>
        </w:rPr>
        <w:t>r antes d</w:t>
      </w:r>
      <w:r>
        <w:rPr>
          <w:rFonts w:ascii="Arial" w:hAnsi="Arial" w:cs="Arial"/>
          <w:lang w:val="es-ES_tradnl"/>
        </w:rPr>
        <w:t>e</w:t>
      </w:r>
      <w:r w:rsidR="002F1BF6">
        <w:rPr>
          <w:rFonts w:ascii="Arial" w:hAnsi="Arial" w:cs="Arial"/>
          <w:lang w:val="es-ES_tradnl"/>
        </w:rPr>
        <w:t xml:space="preserve"> noviembre</w:t>
      </w:r>
      <w:r>
        <w:rPr>
          <w:rFonts w:ascii="Arial" w:hAnsi="Arial" w:cs="Arial"/>
          <w:lang w:val="es-ES_tradnl"/>
        </w:rPr>
        <w:t>.</w:t>
      </w:r>
    </w:p>
    <w:p w:rsidR="004A1A1C" w:rsidRDefault="004A1A1C" w:rsidP="00690708">
      <w:pPr>
        <w:pStyle w:val="Textoindependiente"/>
        <w:spacing w:after="0"/>
        <w:ind w:right="-59"/>
        <w:jc w:val="both"/>
        <w:rPr>
          <w:rFonts w:ascii="Arial" w:hAnsi="Arial" w:cs="Arial"/>
          <w:lang w:val="es-ES_tradnl"/>
        </w:rPr>
      </w:pPr>
    </w:p>
    <w:p w:rsidR="003774A1" w:rsidRDefault="002F1BF6" w:rsidP="00690708">
      <w:pPr>
        <w:pStyle w:val="Textoindependiente"/>
        <w:spacing w:after="0"/>
        <w:ind w:right="-59"/>
        <w:jc w:val="both"/>
        <w:rPr>
          <w:rFonts w:ascii="Arial" w:hAnsi="Arial" w:cs="Arial"/>
          <w:lang w:val="es-ES_tradnl"/>
        </w:rPr>
      </w:pPr>
      <w:r>
        <w:rPr>
          <w:rFonts w:ascii="Arial" w:hAnsi="Arial" w:cs="Arial"/>
          <w:lang w:val="es-ES_tradnl"/>
        </w:rPr>
        <w:t>Está en comisión y se trata de dar mayor</w:t>
      </w:r>
      <w:r w:rsidR="00690708">
        <w:rPr>
          <w:rFonts w:ascii="Arial" w:hAnsi="Arial" w:cs="Arial"/>
          <w:lang w:val="es-ES_tradnl"/>
        </w:rPr>
        <w:t xml:space="preserve"> </w:t>
      </w:r>
      <w:r>
        <w:rPr>
          <w:rFonts w:ascii="Arial" w:hAnsi="Arial" w:cs="Arial"/>
          <w:lang w:val="es-ES_tradnl"/>
        </w:rPr>
        <w:t>claridad d</w:t>
      </w:r>
      <w:r w:rsidR="00690708">
        <w:rPr>
          <w:rFonts w:ascii="Arial" w:hAnsi="Arial" w:cs="Arial"/>
          <w:lang w:val="es-ES_tradnl"/>
        </w:rPr>
        <w:t>e</w:t>
      </w:r>
      <w:r>
        <w:rPr>
          <w:rFonts w:ascii="Arial" w:hAnsi="Arial" w:cs="Arial"/>
          <w:lang w:val="es-ES_tradnl"/>
        </w:rPr>
        <w:t xml:space="preserve"> tra</w:t>
      </w:r>
      <w:r w:rsidR="00690708">
        <w:rPr>
          <w:rFonts w:ascii="Arial" w:hAnsi="Arial" w:cs="Arial"/>
          <w:lang w:val="es-ES_tradnl"/>
        </w:rPr>
        <w:t>baja</w:t>
      </w:r>
      <w:r>
        <w:rPr>
          <w:rFonts w:ascii="Arial" w:hAnsi="Arial" w:cs="Arial"/>
          <w:lang w:val="es-ES_tradnl"/>
        </w:rPr>
        <w:t>r, es un poc</w:t>
      </w:r>
      <w:r w:rsidR="00690708">
        <w:rPr>
          <w:rFonts w:ascii="Arial" w:hAnsi="Arial" w:cs="Arial"/>
          <w:lang w:val="es-ES_tradnl"/>
        </w:rPr>
        <w:t>o la idea. L</w:t>
      </w:r>
      <w:r>
        <w:rPr>
          <w:rFonts w:ascii="Arial" w:hAnsi="Arial" w:cs="Arial"/>
          <w:lang w:val="es-ES_tradnl"/>
        </w:rPr>
        <w:t>o</w:t>
      </w:r>
      <w:r w:rsidR="00690708">
        <w:rPr>
          <w:rFonts w:ascii="Arial" w:hAnsi="Arial" w:cs="Arial"/>
          <w:lang w:val="es-ES_tradnl"/>
        </w:rPr>
        <w:t xml:space="preserve"> de l</w:t>
      </w:r>
      <w:r>
        <w:rPr>
          <w:rFonts w:ascii="Arial" w:hAnsi="Arial" w:cs="Arial"/>
          <w:lang w:val="es-ES_tradnl"/>
        </w:rPr>
        <w:t>a</w:t>
      </w:r>
      <w:r w:rsidR="00690708">
        <w:rPr>
          <w:rFonts w:ascii="Arial" w:hAnsi="Arial" w:cs="Arial"/>
          <w:lang w:val="es-ES_tradnl"/>
        </w:rPr>
        <w:t xml:space="preserve"> UDA </w:t>
      </w:r>
      <w:r>
        <w:rPr>
          <w:rFonts w:ascii="Arial" w:hAnsi="Arial" w:cs="Arial"/>
          <w:lang w:val="es-ES_tradnl"/>
        </w:rPr>
        <w:t>está</w:t>
      </w:r>
      <w:r w:rsidR="00690708">
        <w:rPr>
          <w:rFonts w:ascii="Arial" w:hAnsi="Arial" w:cs="Arial"/>
          <w:lang w:val="es-ES_tradnl"/>
        </w:rPr>
        <w:t xml:space="preserve"> resuelto, por lo </w:t>
      </w:r>
      <w:r w:rsidR="003774A1">
        <w:rPr>
          <w:rFonts w:ascii="Arial" w:hAnsi="Arial" w:cs="Arial"/>
          <w:lang w:val="es-ES_tradnl"/>
        </w:rPr>
        <w:t>tanto,</w:t>
      </w:r>
      <w:r w:rsidR="00690708">
        <w:rPr>
          <w:rFonts w:ascii="Arial" w:hAnsi="Arial" w:cs="Arial"/>
          <w:lang w:val="es-ES_tradnl"/>
        </w:rPr>
        <w:t xml:space="preserve"> este </w:t>
      </w:r>
      <w:r>
        <w:rPr>
          <w:rFonts w:ascii="Arial" w:hAnsi="Arial" w:cs="Arial"/>
          <w:lang w:val="es-ES_tradnl"/>
        </w:rPr>
        <w:t>plan</w:t>
      </w:r>
      <w:r w:rsidR="00690708">
        <w:rPr>
          <w:rFonts w:ascii="Arial" w:hAnsi="Arial" w:cs="Arial"/>
          <w:lang w:val="es-ES_tradnl"/>
        </w:rPr>
        <w:t xml:space="preserve"> se debe </w:t>
      </w:r>
      <w:r>
        <w:rPr>
          <w:rFonts w:ascii="Arial" w:hAnsi="Arial" w:cs="Arial"/>
          <w:lang w:val="es-ES_tradnl"/>
        </w:rPr>
        <w:t>perfilar</w:t>
      </w:r>
      <w:r w:rsidR="00690708">
        <w:rPr>
          <w:rFonts w:ascii="Arial" w:hAnsi="Arial" w:cs="Arial"/>
          <w:lang w:val="es-ES_tradnl"/>
        </w:rPr>
        <w:t xml:space="preserve"> en </w:t>
      </w:r>
      <w:r>
        <w:rPr>
          <w:rFonts w:ascii="Arial" w:hAnsi="Arial" w:cs="Arial"/>
          <w:lang w:val="es-ES_tradnl"/>
        </w:rPr>
        <w:t>cuanto</w:t>
      </w:r>
      <w:r w:rsidR="00690708">
        <w:rPr>
          <w:rFonts w:ascii="Arial" w:hAnsi="Arial" w:cs="Arial"/>
          <w:lang w:val="es-ES_tradnl"/>
        </w:rPr>
        <w:t xml:space="preserve"> a fechas y </w:t>
      </w:r>
      <w:r>
        <w:rPr>
          <w:rFonts w:ascii="Arial" w:hAnsi="Arial" w:cs="Arial"/>
          <w:lang w:val="es-ES_tradnl"/>
        </w:rPr>
        <w:t>tiempos, por ello queda en comisión</w:t>
      </w:r>
      <w:r w:rsidR="00690708">
        <w:rPr>
          <w:rFonts w:ascii="Arial" w:hAnsi="Arial" w:cs="Arial"/>
          <w:lang w:val="es-ES_tradnl"/>
        </w:rPr>
        <w:t>.</w:t>
      </w:r>
    </w:p>
    <w:p w:rsidR="004A1A1C" w:rsidRDefault="004A1A1C" w:rsidP="00690708">
      <w:pPr>
        <w:pStyle w:val="Textoindependiente"/>
        <w:spacing w:after="0"/>
        <w:ind w:right="-59"/>
        <w:jc w:val="both"/>
        <w:rPr>
          <w:rFonts w:ascii="Arial" w:hAnsi="Arial" w:cs="Arial"/>
          <w:lang w:val="es-ES_tradnl"/>
        </w:rPr>
      </w:pPr>
    </w:p>
    <w:p w:rsidR="003774A1" w:rsidRDefault="003774A1" w:rsidP="003774A1">
      <w:pPr>
        <w:pStyle w:val="Textoindependiente"/>
        <w:spacing w:after="0"/>
        <w:ind w:right="-59"/>
        <w:jc w:val="both"/>
        <w:rPr>
          <w:rFonts w:ascii="Arial" w:hAnsi="Arial" w:cs="Arial"/>
          <w:lang w:val="es-ES_tradnl"/>
        </w:rPr>
      </w:pPr>
      <w:r>
        <w:rPr>
          <w:rFonts w:ascii="Arial" w:hAnsi="Arial" w:cs="Arial"/>
          <w:lang w:val="es-ES_tradnl"/>
        </w:rPr>
        <w:t xml:space="preserve">El tercer tema visto en la comisión es el de </w:t>
      </w:r>
      <w:r w:rsidRPr="00B60B91">
        <w:rPr>
          <w:rFonts w:ascii="Arial" w:hAnsi="Arial" w:cs="Arial"/>
          <w:lang w:val="es-ES_tradnl"/>
        </w:rPr>
        <w:t>Analizar propuesta de Modificación de</w:t>
      </w:r>
      <w:r w:rsidR="005F2A38">
        <w:rPr>
          <w:rFonts w:ascii="Arial" w:hAnsi="Arial" w:cs="Arial"/>
          <w:lang w:val="es-ES_tradnl"/>
        </w:rPr>
        <w:t>l</w:t>
      </w:r>
      <w:r w:rsidRPr="00B60B91">
        <w:rPr>
          <w:rFonts w:ascii="Arial" w:hAnsi="Arial" w:cs="Arial"/>
          <w:lang w:val="es-ES_tradnl"/>
        </w:rPr>
        <w:t xml:space="preserve"> Reglamento, en relación a integran</w:t>
      </w:r>
      <w:r>
        <w:rPr>
          <w:rFonts w:ascii="Arial" w:hAnsi="Arial" w:cs="Arial"/>
          <w:lang w:val="es-ES_tradnl"/>
        </w:rPr>
        <w:t>tes suplentes en las comisiones</w:t>
      </w:r>
      <w:r w:rsidR="00F729A8">
        <w:rPr>
          <w:rFonts w:ascii="Arial" w:hAnsi="Arial" w:cs="Arial"/>
          <w:lang w:val="es-ES_tradnl"/>
        </w:rPr>
        <w:t>, los quorum necesitan difusión necesaria y es el Pleno el instrumento por esencia que colegia todas las decisiones en pos de aprobar o mantener y seguir construyendo</w:t>
      </w:r>
      <w:r w:rsidR="005F2A38">
        <w:rPr>
          <w:rFonts w:ascii="Arial" w:hAnsi="Arial" w:cs="Arial"/>
          <w:lang w:val="es-ES_tradnl"/>
        </w:rPr>
        <w:t>,</w:t>
      </w:r>
      <w:r w:rsidR="00F729A8">
        <w:rPr>
          <w:rFonts w:ascii="Arial" w:hAnsi="Arial" w:cs="Arial"/>
          <w:lang w:val="es-ES_tradnl"/>
        </w:rPr>
        <w:t xml:space="preserve"> las comisiones, tiene por objetivo profundizar y traer propuestas, los quorum no son los necesarios que nos rigen, la ley no señala en particular en cuanto</w:t>
      </w:r>
      <w:r w:rsidR="00921655">
        <w:rPr>
          <w:rFonts w:ascii="Arial" w:hAnsi="Arial" w:cs="Arial"/>
          <w:lang w:val="es-ES_tradnl"/>
        </w:rPr>
        <w:t xml:space="preserve"> a ello, se </w:t>
      </w:r>
      <w:r w:rsidR="00F729A8">
        <w:rPr>
          <w:rFonts w:ascii="Arial" w:hAnsi="Arial" w:cs="Arial"/>
          <w:lang w:val="es-ES_tradnl"/>
        </w:rPr>
        <w:t>propo</w:t>
      </w:r>
      <w:r w:rsidR="005F2A38">
        <w:rPr>
          <w:rFonts w:ascii="Arial" w:hAnsi="Arial" w:cs="Arial"/>
          <w:lang w:val="es-ES_tradnl"/>
        </w:rPr>
        <w:t xml:space="preserve">ne </w:t>
      </w:r>
      <w:r w:rsidR="00921655">
        <w:rPr>
          <w:rFonts w:ascii="Arial" w:hAnsi="Arial" w:cs="Arial"/>
          <w:lang w:val="es-ES_tradnl"/>
        </w:rPr>
        <w:t>reducir los quórums</w:t>
      </w:r>
      <w:r w:rsidR="00F729A8">
        <w:rPr>
          <w:rFonts w:ascii="Arial" w:hAnsi="Arial" w:cs="Arial"/>
          <w:lang w:val="es-ES_tradnl"/>
        </w:rPr>
        <w:t xml:space="preserve"> y eso </w:t>
      </w:r>
      <w:r w:rsidR="00921655">
        <w:rPr>
          <w:rFonts w:ascii="Arial" w:hAnsi="Arial" w:cs="Arial"/>
          <w:lang w:val="es-ES_tradnl"/>
        </w:rPr>
        <w:t>significa</w:t>
      </w:r>
      <w:r w:rsidR="00F729A8">
        <w:rPr>
          <w:rFonts w:ascii="Arial" w:hAnsi="Arial" w:cs="Arial"/>
          <w:lang w:val="es-ES_tradnl"/>
        </w:rPr>
        <w:t xml:space="preserve"> en las</w:t>
      </w:r>
      <w:r w:rsidR="00921655">
        <w:rPr>
          <w:rFonts w:ascii="Arial" w:hAnsi="Arial" w:cs="Arial"/>
          <w:lang w:val="es-ES_tradnl"/>
        </w:rPr>
        <w:t xml:space="preserve"> comisiones</w:t>
      </w:r>
      <w:r w:rsidR="00F729A8">
        <w:rPr>
          <w:rFonts w:ascii="Arial" w:hAnsi="Arial" w:cs="Arial"/>
          <w:lang w:val="es-ES_tradnl"/>
        </w:rPr>
        <w:t xml:space="preserve"> de cinco</w:t>
      </w:r>
      <w:r w:rsidR="00921655">
        <w:rPr>
          <w:rFonts w:ascii="Arial" w:hAnsi="Arial" w:cs="Arial"/>
          <w:lang w:val="es-ES_tradnl"/>
        </w:rPr>
        <w:t xml:space="preserve"> integrantes</w:t>
      </w:r>
      <w:r w:rsidR="00F729A8">
        <w:rPr>
          <w:rFonts w:ascii="Arial" w:hAnsi="Arial" w:cs="Arial"/>
          <w:lang w:val="es-ES_tradnl"/>
        </w:rPr>
        <w:t xml:space="preserve"> </w:t>
      </w:r>
      <w:r w:rsidR="00921655">
        <w:rPr>
          <w:rFonts w:ascii="Arial" w:hAnsi="Arial" w:cs="Arial"/>
          <w:lang w:val="es-ES_tradnl"/>
        </w:rPr>
        <w:t>bajarlo</w:t>
      </w:r>
      <w:r w:rsidR="00F729A8">
        <w:rPr>
          <w:rFonts w:ascii="Arial" w:hAnsi="Arial" w:cs="Arial"/>
          <w:lang w:val="es-ES_tradnl"/>
        </w:rPr>
        <w:t xml:space="preserve"> a dos </w:t>
      </w:r>
      <w:r w:rsidR="00921655">
        <w:rPr>
          <w:rFonts w:ascii="Arial" w:hAnsi="Arial" w:cs="Arial"/>
          <w:lang w:val="es-ES_tradnl"/>
        </w:rPr>
        <w:t>y</w:t>
      </w:r>
      <w:r w:rsidR="00F729A8">
        <w:rPr>
          <w:rFonts w:ascii="Arial" w:hAnsi="Arial" w:cs="Arial"/>
          <w:lang w:val="es-ES_tradnl"/>
        </w:rPr>
        <w:t xml:space="preserve"> las de 7 a tres</w:t>
      </w:r>
      <w:r w:rsidR="00921655">
        <w:rPr>
          <w:rFonts w:ascii="Arial" w:hAnsi="Arial" w:cs="Arial"/>
          <w:lang w:val="es-ES_tradnl"/>
        </w:rPr>
        <w:t>, se está practicando en algunos CORES</w:t>
      </w:r>
      <w:r w:rsidR="00F729A8">
        <w:rPr>
          <w:rFonts w:ascii="Arial" w:hAnsi="Arial" w:cs="Arial"/>
          <w:lang w:val="es-ES_tradnl"/>
        </w:rPr>
        <w:t xml:space="preserve">, en </w:t>
      </w:r>
      <w:r w:rsidR="00921655">
        <w:rPr>
          <w:rFonts w:ascii="Arial" w:hAnsi="Arial" w:cs="Arial"/>
          <w:lang w:val="es-ES_tradnl"/>
        </w:rPr>
        <w:t>Santiago</w:t>
      </w:r>
      <w:r w:rsidR="00F729A8">
        <w:rPr>
          <w:rFonts w:ascii="Arial" w:hAnsi="Arial" w:cs="Arial"/>
          <w:lang w:val="es-ES_tradnl"/>
        </w:rPr>
        <w:t xml:space="preserve"> </w:t>
      </w:r>
      <w:r w:rsidR="00921655">
        <w:rPr>
          <w:rFonts w:ascii="Arial" w:hAnsi="Arial" w:cs="Arial"/>
          <w:lang w:val="es-ES_tradnl"/>
        </w:rPr>
        <w:t>funcionaba</w:t>
      </w:r>
      <w:r w:rsidR="00F729A8">
        <w:rPr>
          <w:rFonts w:ascii="Arial" w:hAnsi="Arial" w:cs="Arial"/>
          <w:lang w:val="es-ES_tradnl"/>
        </w:rPr>
        <w:t xml:space="preserve"> una sola </w:t>
      </w:r>
      <w:r w:rsidR="00921655">
        <w:rPr>
          <w:rFonts w:ascii="Arial" w:hAnsi="Arial" w:cs="Arial"/>
          <w:lang w:val="es-ES_tradnl"/>
        </w:rPr>
        <w:t>comisión</w:t>
      </w:r>
      <w:r w:rsidR="00F729A8">
        <w:rPr>
          <w:rFonts w:ascii="Arial" w:hAnsi="Arial" w:cs="Arial"/>
          <w:lang w:val="es-ES_tradnl"/>
        </w:rPr>
        <w:t xml:space="preserve"> con </w:t>
      </w:r>
      <w:r w:rsidR="00921655">
        <w:rPr>
          <w:rFonts w:ascii="Arial" w:hAnsi="Arial" w:cs="Arial"/>
          <w:lang w:val="es-ES_tradnl"/>
        </w:rPr>
        <w:t>todos</w:t>
      </w:r>
      <w:r w:rsidR="00F729A8">
        <w:rPr>
          <w:rFonts w:ascii="Arial" w:hAnsi="Arial" w:cs="Arial"/>
          <w:lang w:val="es-ES_tradnl"/>
        </w:rPr>
        <w:t xml:space="preserve"> los </w:t>
      </w:r>
      <w:r w:rsidR="00921655">
        <w:rPr>
          <w:rFonts w:ascii="Arial" w:hAnsi="Arial" w:cs="Arial"/>
          <w:lang w:val="es-ES_tradnl"/>
        </w:rPr>
        <w:t>consejeros</w:t>
      </w:r>
      <w:r w:rsidR="00F729A8">
        <w:rPr>
          <w:rFonts w:ascii="Arial" w:hAnsi="Arial" w:cs="Arial"/>
          <w:lang w:val="es-ES_tradnl"/>
        </w:rPr>
        <w:t xml:space="preserve"> y </w:t>
      </w:r>
      <w:r w:rsidR="00921655">
        <w:rPr>
          <w:rFonts w:ascii="Arial" w:hAnsi="Arial" w:cs="Arial"/>
          <w:lang w:val="es-ES_tradnl"/>
        </w:rPr>
        <w:t>en</w:t>
      </w:r>
      <w:r w:rsidR="00F729A8">
        <w:rPr>
          <w:rFonts w:ascii="Arial" w:hAnsi="Arial" w:cs="Arial"/>
          <w:lang w:val="es-ES_tradnl"/>
        </w:rPr>
        <w:t xml:space="preserve"> </w:t>
      </w:r>
      <w:r w:rsidR="00921655">
        <w:rPr>
          <w:rFonts w:ascii="Arial" w:hAnsi="Arial" w:cs="Arial"/>
          <w:lang w:val="es-ES_tradnl"/>
        </w:rPr>
        <w:t>base</w:t>
      </w:r>
      <w:r w:rsidR="00F729A8">
        <w:rPr>
          <w:rFonts w:ascii="Arial" w:hAnsi="Arial" w:cs="Arial"/>
          <w:lang w:val="es-ES_tradnl"/>
        </w:rPr>
        <w:t xml:space="preserve"> a ello </w:t>
      </w:r>
      <w:r w:rsidR="005F2A38">
        <w:rPr>
          <w:rFonts w:ascii="Arial" w:hAnsi="Arial" w:cs="Arial"/>
          <w:lang w:val="es-ES_tradnl"/>
        </w:rPr>
        <w:t xml:space="preserve">se </w:t>
      </w:r>
      <w:r w:rsidR="00921655">
        <w:rPr>
          <w:rFonts w:ascii="Arial" w:hAnsi="Arial" w:cs="Arial"/>
          <w:lang w:val="es-ES_tradnl"/>
        </w:rPr>
        <w:t>funciona.</w:t>
      </w:r>
    </w:p>
    <w:p w:rsidR="00F729A8" w:rsidRDefault="00F729A8" w:rsidP="003774A1">
      <w:pPr>
        <w:pStyle w:val="Textoindependiente"/>
        <w:spacing w:after="0"/>
        <w:ind w:right="-59"/>
        <w:jc w:val="both"/>
        <w:rPr>
          <w:rFonts w:ascii="Arial" w:hAnsi="Arial" w:cs="Arial"/>
          <w:lang w:val="es-ES_tradnl"/>
        </w:rPr>
      </w:pPr>
      <w:r>
        <w:rPr>
          <w:rFonts w:ascii="Arial" w:hAnsi="Arial" w:cs="Arial"/>
          <w:lang w:val="es-ES_tradnl"/>
        </w:rPr>
        <w:t>D</w:t>
      </w:r>
      <w:r w:rsidR="00921655">
        <w:rPr>
          <w:rFonts w:ascii="Arial" w:hAnsi="Arial" w:cs="Arial"/>
          <w:lang w:val="es-ES_tradnl"/>
        </w:rPr>
        <w:t>el quorum se define la reunión</w:t>
      </w:r>
      <w:r>
        <w:rPr>
          <w:rFonts w:ascii="Arial" w:hAnsi="Arial" w:cs="Arial"/>
          <w:lang w:val="es-ES_tradnl"/>
        </w:rPr>
        <w:t xml:space="preserve"> hecha para lo que tiene que ver con </w:t>
      </w:r>
      <w:r w:rsidR="00921655">
        <w:rPr>
          <w:rFonts w:ascii="Arial" w:hAnsi="Arial" w:cs="Arial"/>
          <w:lang w:val="es-ES_tradnl"/>
        </w:rPr>
        <w:t>dietas, y el acto en si</w:t>
      </w:r>
      <w:r w:rsidR="005F2A38">
        <w:rPr>
          <w:rFonts w:ascii="Arial" w:hAnsi="Arial" w:cs="Arial"/>
          <w:lang w:val="es-ES_tradnl"/>
        </w:rPr>
        <w:t>,</w:t>
      </w:r>
      <w:r w:rsidR="00921655">
        <w:rPr>
          <w:rFonts w:ascii="Arial" w:hAnsi="Arial" w:cs="Arial"/>
          <w:lang w:val="es-ES_tradnl"/>
        </w:rPr>
        <w:t xml:space="preserve"> es el no, hay veces que la comisión</w:t>
      </w:r>
      <w:r>
        <w:rPr>
          <w:rFonts w:ascii="Arial" w:hAnsi="Arial" w:cs="Arial"/>
          <w:lang w:val="es-ES_tradnl"/>
        </w:rPr>
        <w:t xml:space="preserve"> </w:t>
      </w:r>
      <w:r w:rsidR="00921655">
        <w:rPr>
          <w:rFonts w:ascii="Arial" w:hAnsi="Arial" w:cs="Arial"/>
          <w:lang w:val="es-ES_tradnl"/>
        </w:rPr>
        <w:t xml:space="preserve">invita </w:t>
      </w:r>
      <w:r>
        <w:rPr>
          <w:rFonts w:ascii="Arial" w:hAnsi="Arial" w:cs="Arial"/>
          <w:lang w:val="es-ES_tradnl"/>
        </w:rPr>
        <w:t>a mu</w:t>
      </w:r>
      <w:r w:rsidR="00921655">
        <w:rPr>
          <w:rFonts w:ascii="Arial" w:hAnsi="Arial" w:cs="Arial"/>
          <w:lang w:val="es-ES_tradnl"/>
        </w:rPr>
        <w:t>ch</w:t>
      </w:r>
      <w:r>
        <w:rPr>
          <w:rFonts w:ascii="Arial" w:hAnsi="Arial" w:cs="Arial"/>
          <w:lang w:val="es-ES_tradnl"/>
        </w:rPr>
        <w:t>as personas y no</w:t>
      </w:r>
      <w:r w:rsidR="00921655">
        <w:rPr>
          <w:rFonts w:ascii="Arial" w:hAnsi="Arial" w:cs="Arial"/>
          <w:lang w:val="es-ES_tradnl"/>
        </w:rPr>
        <w:t xml:space="preserve"> se generan los qu</w:t>
      </w:r>
      <w:r>
        <w:rPr>
          <w:rFonts w:ascii="Arial" w:hAnsi="Arial" w:cs="Arial"/>
          <w:lang w:val="es-ES_tradnl"/>
        </w:rPr>
        <w:t>orum y es una</w:t>
      </w:r>
      <w:r w:rsidR="00921655">
        <w:rPr>
          <w:rFonts w:ascii="Arial" w:hAnsi="Arial" w:cs="Arial"/>
          <w:lang w:val="es-ES_tradnl"/>
        </w:rPr>
        <w:t xml:space="preserve"> falta al</w:t>
      </w:r>
      <w:r>
        <w:rPr>
          <w:rFonts w:ascii="Arial" w:hAnsi="Arial" w:cs="Arial"/>
          <w:lang w:val="es-ES_tradnl"/>
        </w:rPr>
        <w:t xml:space="preserve"> </w:t>
      </w:r>
      <w:r w:rsidR="00921655">
        <w:rPr>
          <w:rFonts w:ascii="Arial" w:hAnsi="Arial" w:cs="Arial"/>
          <w:lang w:val="es-ES_tradnl"/>
        </w:rPr>
        <w:t>servicio y a la ley</w:t>
      </w:r>
      <w:r>
        <w:rPr>
          <w:rFonts w:ascii="Arial" w:hAnsi="Arial" w:cs="Arial"/>
          <w:lang w:val="es-ES_tradnl"/>
        </w:rPr>
        <w:t xml:space="preserve">, </w:t>
      </w:r>
      <w:r w:rsidR="00921655">
        <w:rPr>
          <w:rFonts w:ascii="Arial" w:hAnsi="Arial" w:cs="Arial"/>
          <w:lang w:val="es-ES_tradnl"/>
        </w:rPr>
        <w:t>tenemos</w:t>
      </w:r>
      <w:r>
        <w:rPr>
          <w:rFonts w:ascii="Arial" w:hAnsi="Arial" w:cs="Arial"/>
          <w:lang w:val="es-ES_tradnl"/>
        </w:rPr>
        <w:t xml:space="preserve"> por obligación generar diálogos en </w:t>
      </w:r>
      <w:r w:rsidR="00921655">
        <w:rPr>
          <w:rFonts w:ascii="Arial" w:hAnsi="Arial" w:cs="Arial"/>
          <w:lang w:val="es-ES_tradnl"/>
        </w:rPr>
        <w:t>torno</w:t>
      </w:r>
      <w:r>
        <w:rPr>
          <w:rFonts w:ascii="Arial" w:hAnsi="Arial" w:cs="Arial"/>
          <w:lang w:val="es-ES_tradnl"/>
        </w:rPr>
        <w:t xml:space="preserve"> a </w:t>
      </w:r>
      <w:r w:rsidR="00921655">
        <w:rPr>
          <w:rFonts w:ascii="Arial" w:hAnsi="Arial" w:cs="Arial"/>
          <w:lang w:val="es-ES_tradnl"/>
        </w:rPr>
        <w:t xml:space="preserve">la </w:t>
      </w:r>
      <w:r>
        <w:rPr>
          <w:rFonts w:ascii="Arial" w:hAnsi="Arial" w:cs="Arial"/>
          <w:lang w:val="es-ES_tradnl"/>
        </w:rPr>
        <w:t>pr</w:t>
      </w:r>
      <w:r w:rsidR="00921655">
        <w:rPr>
          <w:rFonts w:ascii="Arial" w:hAnsi="Arial" w:cs="Arial"/>
          <w:lang w:val="es-ES_tradnl"/>
        </w:rPr>
        <w:t>opuesta d</w:t>
      </w:r>
      <w:r>
        <w:rPr>
          <w:rFonts w:ascii="Arial" w:hAnsi="Arial" w:cs="Arial"/>
          <w:lang w:val="es-ES_tradnl"/>
        </w:rPr>
        <w:t>e</w:t>
      </w:r>
      <w:r w:rsidR="00921655">
        <w:rPr>
          <w:rFonts w:ascii="Arial" w:hAnsi="Arial" w:cs="Arial"/>
          <w:lang w:val="es-ES_tradnl"/>
        </w:rPr>
        <w:t>l</w:t>
      </w:r>
      <w:r>
        <w:rPr>
          <w:rFonts w:ascii="Arial" w:hAnsi="Arial" w:cs="Arial"/>
          <w:lang w:val="es-ES_tradnl"/>
        </w:rPr>
        <w:t xml:space="preserve"> ejecutivo</w:t>
      </w:r>
      <w:r w:rsidR="00921655">
        <w:rPr>
          <w:rFonts w:ascii="Arial" w:hAnsi="Arial" w:cs="Arial"/>
          <w:lang w:val="es-ES_tradnl"/>
        </w:rPr>
        <w:t>.</w:t>
      </w:r>
    </w:p>
    <w:p w:rsidR="004A1A1C" w:rsidRDefault="004A1A1C" w:rsidP="003774A1">
      <w:pPr>
        <w:pStyle w:val="Textoindependiente"/>
        <w:spacing w:after="0"/>
        <w:ind w:right="-59"/>
        <w:jc w:val="both"/>
        <w:rPr>
          <w:rFonts w:ascii="Arial" w:hAnsi="Arial" w:cs="Arial"/>
          <w:lang w:val="es-ES_tradnl"/>
        </w:rPr>
      </w:pPr>
    </w:p>
    <w:p w:rsidR="00F729A8" w:rsidRDefault="00F729A8" w:rsidP="003774A1">
      <w:pPr>
        <w:pStyle w:val="Textoindependiente"/>
        <w:spacing w:after="0"/>
        <w:ind w:right="-59"/>
        <w:jc w:val="both"/>
        <w:rPr>
          <w:rFonts w:ascii="Arial" w:hAnsi="Arial" w:cs="Arial"/>
          <w:lang w:val="es-ES_tradnl"/>
        </w:rPr>
      </w:pPr>
      <w:r>
        <w:rPr>
          <w:rFonts w:ascii="Arial" w:hAnsi="Arial" w:cs="Arial"/>
          <w:lang w:val="es-ES_tradnl"/>
        </w:rPr>
        <w:t>H</w:t>
      </w:r>
      <w:r w:rsidR="008A010F">
        <w:rPr>
          <w:rFonts w:ascii="Arial" w:hAnsi="Arial" w:cs="Arial"/>
          <w:lang w:val="es-ES_tradnl"/>
        </w:rPr>
        <w:t>ay veces que n</w:t>
      </w:r>
      <w:r>
        <w:rPr>
          <w:rFonts w:ascii="Arial" w:hAnsi="Arial" w:cs="Arial"/>
          <w:lang w:val="es-ES_tradnl"/>
        </w:rPr>
        <w:t xml:space="preserve">o están </w:t>
      </w:r>
      <w:r w:rsidR="008A010F">
        <w:rPr>
          <w:rFonts w:ascii="Arial" w:hAnsi="Arial" w:cs="Arial"/>
          <w:lang w:val="es-ES_tradnl"/>
        </w:rPr>
        <w:t>los quorum y no s</w:t>
      </w:r>
      <w:r>
        <w:rPr>
          <w:rFonts w:ascii="Arial" w:hAnsi="Arial" w:cs="Arial"/>
          <w:lang w:val="es-ES_tradnl"/>
        </w:rPr>
        <w:t>e</w:t>
      </w:r>
      <w:r w:rsidR="008A010F">
        <w:rPr>
          <w:rFonts w:ascii="Arial" w:hAnsi="Arial" w:cs="Arial"/>
          <w:lang w:val="es-ES_tradnl"/>
        </w:rPr>
        <w:t xml:space="preserve"> </w:t>
      </w:r>
      <w:r>
        <w:rPr>
          <w:rFonts w:ascii="Arial" w:hAnsi="Arial" w:cs="Arial"/>
          <w:lang w:val="es-ES_tradnl"/>
        </w:rPr>
        <w:t xml:space="preserve">dan a </w:t>
      </w:r>
      <w:r w:rsidR="008A010F">
        <w:rPr>
          <w:rFonts w:ascii="Arial" w:hAnsi="Arial" w:cs="Arial"/>
          <w:lang w:val="es-ES_tradnl"/>
        </w:rPr>
        <w:t>conocer</w:t>
      </w:r>
      <w:r>
        <w:rPr>
          <w:rFonts w:ascii="Arial" w:hAnsi="Arial" w:cs="Arial"/>
          <w:lang w:val="es-ES_tradnl"/>
        </w:rPr>
        <w:t xml:space="preserve"> en los</w:t>
      </w:r>
      <w:r w:rsidR="008A010F">
        <w:rPr>
          <w:rFonts w:ascii="Arial" w:hAnsi="Arial" w:cs="Arial"/>
          <w:lang w:val="es-ES_tradnl"/>
        </w:rPr>
        <w:t xml:space="preserve"> plenos</w:t>
      </w:r>
      <w:r>
        <w:rPr>
          <w:rFonts w:ascii="Arial" w:hAnsi="Arial" w:cs="Arial"/>
          <w:lang w:val="es-ES_tradnl"/>
        </w:rPr>
        <w:t xml:space="preserve"> </w:t>
      </w:r>
      <w:r w:rsidR="008A010F">
        <w:rPr>
          <w:rFonts w:ascii="Arial" w:hAnsi="Arial" w:cs="Arial"/>
          <w:lang w:val="es-ES_tradnl"/>
        </w:rPr>
        <w:t>p</w:t>
      </w:r>
      <w:r>
        <w:rPr>
          <w:rFonts w:ascii="Arial" w:hAnsi="Arial" w:cs="Arial"/>
          <w:lang w:val="es-ES_tradnl"/>
        </w:rPr>
        <w:t>o</w:t>
      </w:r>
      <w:r w:rsidR="008A010F">
        <w:rPr>
          <w:rFonts w:ascii="Arial" w:hAnsi="Arial" w:cs="Arial"/>
          <w:lang w:val="es-ES_tradnl"/>
        </w:rPr>
        <w:t>r</w:t>
      </w:r>
      <w:r>
        <w:rPr>
          <w:rFonts w:ascii="Arial" w:hAnsi="Arial" w:cs="Arial"/>
          <w:lang w:val="es-ES_tradnl"/>
        </w:rPr>
        <w:t xml:space="preserve"> no haberse </w:t>
      </w:r>
      <w:r w:rsidR="008A010F">
        <w:rPr>
          <w:rFonts w:ascii="Arial" w:hAnsi="Arial" w:cs="Arial"/>
          <w:lang w:val="es-ES_tradnl"/>
        </w:rPr>
        <w:t>juntado</w:t>
      </w:r>
      <w:r>
        <w:rPr>
          <w:rFonts w:ascii="Arial" w:hAnsi="Arial" w:cs="Arial"/>
          <w:lang w:val="es-ES_tradnl"/>
        </w:rPr>
        <w:t xml:space="preserve"> las personas para hacer la r</w:t>
      </w:r>
      <w:r w:rsidR="008A010F">
        <w:rPr>
          <w:rFonts w:ascii="Arial" w:hAnsi="Arial" w:cs="Arial"/>
          <w:lang w:val="es-ES_tradnl"/>
        </w:rPr>
        <w:t xml:space="preserve">eunión, </w:t>
      </w:r>
      <w:r>
        <w:rPr>
          <w:rFonts w:ascii="Arial" w:hAnsi="Arial" w:cs="Arial"/>
          <w:lang w:val="es-ES_tradnl"/>
        </w:rPr>
        <w:t>p</w:t>
      </w:r>
      <w:r w:rsidR="008A010F">
        <w:rPr>
          <w:rFonts w:ascii="Arial" w:hAnsi="Arial" w:cs="Arial"/>
          <w:lang w:val="es-ES_tradnl"/>
        </w:rPr>
        <w:t>e</w:t>
      </w:r>
      <w:r>
        <w:rPr>
          <w:rFonts w:ascii="Arial" w:hAnsi="Arial" w:cs="Arial"/>
          <w:lang w:val="es-ES_tradnl"/>
        </w:rPr>
        <w:t xml:space="preserve">ro estaban los </w:t>
      </w:r>
      <w:r w:rsidR="008A010F">
        <w:rPr>
          <w:rFonts w:ascii="Arial" w:hAnsi="Arial" w:cs="Arial"/>
          <w:lang w:val="es-ES_tradnl"/>
        </w:rPr>
        <w:t>técnicos</w:t>
      </w:r>
      <w:r>
        <w:rPr>
          <w:rFonts w:ascii="Arial" w:hAnsi="Arial" w:cs="Arial"/>
          <w:lang w:val="es-ES_tradnl"/>
        </w:rPr>
        <w:t xml:space="preserve"> y </w:t>
      </w:r>
      <w:r w:rsidR="008A010F">
        <w:rPr>
          <w:rFonts w:ascii="Arial" w:hAnsi="Arial" w:cs="Arial"/>
          <w:lang w:val="es-ES_tradnl"/>
        </w:rPr>
        <w:t>profesio</w:t>
      </w:r>
      <w:r>
        <w:rPr>
          <w:rFonts w:ascii="Arial" w:hAnsi="Arial" w:cs="Arial"/>
          <w:lang w:val="es-ES_tradnl"/>
        </w:rPr>
        <w:t>n</w:t>
      </w:r>
      <w:r w:rsidR="008A010F">
        <w:rPr>
          <w:rFonts w:ascii="Arial" w:hAnsi="Arial" w:cs="Arial"/>
          <w:lang w:val="es-ES_tradnl"/>
        </w:rPr>
        <w:t>ales y tiene que</w:t>
      </w:r>
      <w:r>
        <w:rPr>
          <w:rFonts w:ascii="Arial" w:hAnsi="Arial" w:cs="Arial"/>
          <w:lang w:val="es-ES_tradnl"/>
        </w:rPr>
        <w:t xml:space="preserve"> ver con el objetivo </w:t>
      </w:r>
      <w:r w:rsidR="008A010F">
        <w:rPr>
          <w:rFonts w:ascii="Arial" w:hAnsi="Arial" w:cs="Arial"/>
          <w:lang w:val="es-ES_tradnl"/>
        </w:rPr>
        <w:t>de nuestras funciones, no hay límites en fijar</w:t>
      </w:r>
      <w:r>
        <w:rPr>
          <w:rFonts w:ascii="Arial" w:hAnsi="Arial" w:cs="Arial"/>
          <w:lang w:val="es-ES_tradnl"/>
        </w:rPr>
        <w:t xml:space="preserve"> días </w:t>
      </w:r>
      <w:r w:rsidR="008A010F">
        <w:rPr>
          <w:rFonts w:ascii="Arial" w:hAnsi="Arial" w:cs="Arial"/>
          <w:lang w:val="es-ES_tradnl"/>
        </w:rPr>
        <w:t>y h</w:t>
      </w:r>
      <w:r>
        <w:rPr>
          <w:rFonts w:ascii="Arial" w:hAnsi="Arial" w:cs="Arial"/>
          <w:lang w:val="es-ES_tradnl"/>
        </w:rPr>
        <w:t xml:space="preserve">orarios </w:t>
      </w:r>
      <w:r w:rsidR="008A010F">
        <w:rPr>
          <w:rFonts w:ascii="Arial" w:hAnsi="Arial" w:cs="Arial"/>
          <w:lang w:val="es-ES_tradnl"/>
        </w:rPr>
        <w:t>más</w:t>
      </w:r>
      <w:r>
        <w:rPr>
          <w:rFonts w:ascii="Arial" w:hAnsi="Arial" w:cs="Arial"/>
          <w:lang w:val="es-ES_tradnl"/>
        </w:rPr>
        <w:t xml:space="preserve"> </w:t>
      </w:r>
      <w:r w:rsidR="008A010F">
        <w:rPr>
          <w:rFonts w:ascii="Arial" w:hAnsi="Arial" w:cs="Arial"/>
          <w:lang w:val="es-ES_tradnl"/>
        </w:rPr>
        <w:t>cuando</w:t>
      </w:r>
      <w:r>
        <w:rPr>
          <w:rFonts w:ascii="Arial" w:hAnsi="Arial" w:cs="Arial"/>
          <w:lang w:val="es-ES_tradnl"/>
        </w:rPr>
        <w:t xml:space="preserve"> s</w:t>
      </w:r>
      <w:r w:rsidR="008A010F">
        <w:rPr>
          <w:rFonts w:ascii="Arial" w:hAnsi="Arial" w:cs="Arial"/>
          <w:lang w:val="es-ES_tradnl"/>
        </w:rPr>
        <w:t>e tienen</w:t>
      </w:r>
      <w:r>
        <w:rPr>
          <w:rFonts w:ascii="Arial" w:hAnsi="Arial" w:cs="Arial"/>
          <w:lang w:val="es-ES_tradnl"/>
        </w:rPr>
        <w:t xml:space="preserve"> muchas </w:t>
      </w:r>
      <w:r w:rsidR="008A010F">
        <w:rPr>
          <w:rFonts w:ascii="Arial" w:hAnsi="Arial" w:cs="Arial"/>
          <w:lang w:val="es-ES_tradnl"/>
        </w:rPr>
        <w:t>comisiones</w:t>
      </w:r>
      <w:r>
        <w:rPr>
          <w:rFonts w:ascii="Arial" w:hAnsi="Arial" w:cs="Arial"/>
          <w:lang w:val="es-ES_tradnl"/>
        </w:rPr>
        <w:t xml:space="preserve"> y se </w:t>
      </w:r>
      <w:r w:rsidR="008A010F">
        <w:rPr>
          <w:rFonts w:ascii="Arial" w:hAnsi="Arial" w:cs="Arial"/>
          <w:lang w:val="es-ES_tradnl"/>
        </w:rPr>
        <w:t>deben ajustar los horarios y a veces hay día</w:t>
      </w:r>
      <w:r>
        <w:rPr>
          <w:rFonts w:ascii="Arial" w:hAnsi="Arial" w:cs="Arial"/>
          <w:lang w:val="es-ES_tradnl"/>
        </w:rPr>
        <w:t xml:space="preserve">s </w:t>
      </w:r>
      <w:r w:rsidR="008A010F">
        <w:rPr>
          <w:rFonts w:ascii="Arial" w:hAnsi="Arial" w:cs="Arial"/>
          <w:lang w:val="es-ES_tradnl"/>
        </w:rPr>
        <w:t>de comisi</w:t>
      </w:r>
      <w:r>
        <w:rPr>
          <w:rFonts w:ascii="Arial" w:hAnsi="Arial" w:cs="Arial"/>
          <w:lang w:val="es-ES_tradnl"/>
        </w:rPr>
        <w:t xml:space="preserve">ones </w:t>
      </w:r>
      <w:r w:rsidR="005F2A38">
        <w:rPr>
          <w:rFonts w:ascii="Arial" w:hAnsi="Arial" w:cs="Arial"/>
          <w:lang w:val="es-ES_tradnl"/>
        </w:rPr>
        <w:t>donde hay</w:t>
      </w:r>
      <w:r>
        <w:rPr>
          <w:rFonts w:ascii="Arial" w:hAnsi="Arial" w:cs="Arial"/>
          <w:lang w:val="es-ES_tradnl"/>
        </w:rPr>
        <w:t xml:space="preserve"> dificulta</w:t>
      </w:r>
      <w:r w:rsidR="008A010F">
        <w:rPr>
          <w:rFonts w:ascii="Arial" w:hAnsi="Arial" w:cs="Arial"/>
          <w:lang w:val="es-ES_tradnl"/>
        </w:rPr>
        <w:t xml:space="preserve">d </w:t>
      </w:r>
      <w:r w:rsidR="005F2A38">
        <w:rPr>
          <w:rFonts w:ascii="Arial" w:hAnsi="Arial" w:cs="Arial"/>
          <w:lang w:val="es-ES_tradnl"/>
        </w:rPr>
        <w:t xml:space="preserve">para </w:t>
      </w:r>
      <w:r>
        <w:rPr>
          <w:rFonts w:ascii="Arial" w:hAnsi="Arial" w:cs="Arial"/>
          <w:lang w:val="es-ES_tradnl"/>
        </w:rPr>
        <w:t>generar diálogos.</w:t>
      </w:r>
    </w:p>
    <w:p w:rsidR="004A1A1C" w:rsidRDefault="004A1A1C" w:rsidP="003774A1">
      <w:pPr>
        <w:pStyle w:val="Textoindependiente"/>
        <w:spacing w:after="0"/>
        <w:ind w:right="-59"/>
        <w:jc w:val="both"/>
        <w:rPr>
          <w:rFonts w:ascii="Arial" w:hAnsi="Arial" w:cs="Arial"/>
          <w:lang w:val="es-ES_tradnl"/>
        </w:rPr>
      </w:pPr>
    </w:p>
    <w:p w:rsidR="00F729A8" w:rsidRDefault="00F729A8" w:rsidP="003774A1">
      <w:pPr>
        <w:pStyle w:val="Textoindependiente"/>
        <w:spacing w:after="0"/>
        <w:ind w:right="-59"/>
        <w:jc w:val="both"/>
        <w:rPr>
          <w:rFonts w:ascii="Arial" w:hAnsi="Arial" w:cs="Arial"/>
          <w:lang w:val="es-ES_tradnl"/>
        </w:rPr>
      </w:pPr>
      <w:r>
        <w:rPr>
          <w:rFonts w:ascii="Arial" w:hAnsi="Arial" w:cs="Arial"/>
          <w:lang w:val="es-ES_tradnl"/>
        </w:rPr>
        <w:t xml:space="preserve">Lo del </w:t>
      </w:r>
      <w:r w:rsidR="005F2A38">
        <w:rPr>
          <w:rFonts w:ascii="Arial" w:hAnsi="Arial" w:cs="Arial"/>
          <w:lang w:val="es-ES_tradnl"/>
        </w:rPr>
        <w:t>R</w:t>
      </w:r>
      <w:r w:rsidR="008A010F">
        <w:rPr>
          <w:rFonts w:ascii="Arial" w:hAnsi="Arial" w:cs="Arial"/>
          <w:lang w:val="es-ES_tradnl"/>
        </w:rPr>
        <w:t>eglamento s</w:t>
      </w:r>
      <w:r>
        <w:rPr>
          <w:rFonts w:ascii="Arial" w:hAnsi="Arial" w:cs="Arial"/>
          <w:lang w:val="es-ES_tradnl"/>
        </w:rPr>
        <w:t>e</w:t>
      </w:r>
      <w:r w:rsidR="008A010F">
        <w:rPr>
          <w:rFonts w:ascii="Arial" w:hAnsi="Arial" w:cs="Arial"/>
          <w:lang w:val="es-ES_tradnl"/>
        </w:rPr>
        <w:t xml:space="preserve"> ve c</w:t>
      </w:r>
      <w:r>
        <w:rPr>
          <w:rFonts w:ascii="Arial" w:hAnsi="Arial" w:cs="Arial"/>
          <w:lang w:val="es-ES_tradnl"/>
        </w:rPr>
        <w:t xml:space="preserve">on el abogado </w:t>
      </w:r>
      <w:r w:rsidR="008A010F">
        <w:rPr>
          <w:rFonts w:ascii="Arial" w:hAnsi="Arial" w:cs="Arial"/>
          <w:lang w:val="es-ES_tradnl"/>
        </w:rPr>
        <w:t>Jairo Sarmiento, y se pres</w:t>
      </w:r>
      <w:r>
        <w:rPr>
          <w:rFonts w:ascii="Arial" w:hAnsi="Arial" w:cs="Arial"/>
          <w:lang w:val="es-ES_tradnl"/>
        </w:rPr>
        <w:t>e</w:t>
      </w:r>
      <w:r w:rsidR="008A010F">
        <w:rPr>
          <w:rFonts w:ascii="Arial" w:hAnsi="Arial" w:cs="Arial"/>
          <w:lang w:val="es-ES_tradnl"/>
        </w:rPr>
        <w:t>n</w:t>
      </w:r>
      <w:r>
        <w:rPr>
          <w:rFonts w:ascii="Arial" w:hAnsi="Arial" w:cs="Arial"/>
          <w:lang w:val="es-ES_tradnl"/>
        </w:rPr>
        <w:t xml:space="preserve">tara </w:t>
      </w:r>
      <w:r w:rsidR="008A010F">
        <w:rPr>
          <w:rFonts w:ascii="Arial" w:hAnsi="Arial" w:cs="Arial"/>
          <w:lang w:val="es-ES_tradnl"/>
        </w:rPr>
        <w:t>un documento para tomar decisiones</w:t>
      </w:r>
      <w:r>
        <w:rPr>
          <w:rFonts w:ascii="Arial" w:hAnsi="Arial" w:cs="Arial"/>
          <w:lang w:val="es-ES_tradnl"/>
        </w:rPr>
        <w:t xml:space="preserve">, lo </w:t>
      </w:r>
      <w:r w:rsidR="008A010F">
        <w:rPr>
          <w:rFonts w:ascii="Arial" w:hAnsi="Arial" w:cs="Arial"/>
          <w:lang w:val="es-ES_tradnl"/>
        </w:rPr>
        <w:t>fundamental</w:t>
      </w:r>
      <w:r>
        <w:rPr>
          <w:rFonts w:ascii="Arial" w:hAnsi="Arial" w:cs="Arial"/>
          <w:lang w:val="es-ES_tradnl"/>
        </w:rPr>
        <w:t xml:space="preserve"> en eso es</w:t>
      </w:r>
      <w:r w:rsidR="005F2A38">
        <w:rPr>
          <w:rFonts w:ascii="Arial" w:hAnsi="Arial" w:cs="Arial"/>
          <w:lang w:val="es-ES_tradnl"/>
        </w:rPr>
        <w:t>,</w:t>
      </w:r>
      <w:r>
        <w:rPr>
          <w:rFonts w:ascii="Arial" w:hAnsi="Arial" w:cs="Arial"/>
          <w:lang w:val="es-ES_tradnl"/>
        </w:rPr>
        <w:t xml:space="preserve"> </w:t>
      </w:r>
      <w:r w:rsidR="008A010F">
        <w:rPr>
          <w:rFonts w:ascii="Arial" w:hAnsi="Arial" w:cs="Arial"/>
          <w:lang w:val="es-ES_tradnl"/>
        </w:rPr>
        <w:t>cuando</w:t>
      </w:r>
      <w:r>
        <w:rPr>
          <w:rFonts w:ascii="Arial" w:hAnsi="Arial" w:cs="Arial"/>
          <w:lang w:val="es-ES_tradnl"/>
        </w:rPr>
        <w:t xml:space="preserve"> </w:t>
      </w:r>
      <w:r w:rsidR="008A010F">
        <w:rPr>
          <w:rFonts w:ascii="Arial" w:hAnsi="Arial" w:cs="Arial"/>
          <w:lang w:val="es-ES_tradnl"/>
        </w:rPr>
        <w:t>son</w:t>
      </w:r>
      <w:r>
        <w:rPr>
          <w:rFonts w:ascii="Arial" w:hAnsi="Arial" w:cs="Arial"/>
          <w:lang w:val="es-ES_tradnl"/>
        </w:rPr>
        <w:t xml:space="preserve"> po</w:t>
      </w:r>
      <w:r w:rsidR="008A010F">
        <w:rPr>
          <w:rFonts w:ascii="Arial" w:hAnsi="Arial" w:cs="Arial"/>
          <w:lang w:val="es-ES_tradnl"/>
        </w:rPr>
        <w:t>cos asistentes y que se hac</w:t>
      </w:r>
      <w:r>
        <w:rPr>
          <w:rFonts w:ascii="Arial" w:hAnsi="Arial" w:cs="Arial"/>
          <w:lang w:val="es-ES_tradnl"/>
        </w:rPr>
        <w:t xml:space="preserve">e </w:t>
      </w:r>
      <w:r w:rsidR="008A010F">
        <w:rPr>
          <w:rFonts w:ascii="Arial" w:hAnsi="Arial" w:cs="Arial"/>
          <w:lang w:val="es-ES_tradnl"/>
        </w:rPr>
        <w:t>un trabajo que deben est</w:t>
      </w:r>
      <w:r>
        <w:rPr>
          <w:rFonts w:ascii="Arial" w:hAnsi="Arial" w:cs="Arial"/>
          <w:lang w:val="es-ES_tradnl"/>
        </w:rPr>
        <w:t>a</w:t>
      </w:r>
      <w:r w:rsidR="008A010F">
        <w:rPr>
          <w:rFonts w:ascii="Arial" w:hAnsi="Arial" w:cs="Arial"/>
          <w:lang w:val="es-ES_tradnl"/>
        </w:rPr>
        <w:t>r fundamentado y debe</w:t>
      </w:r>
      <w:r>
        <w:rPr>
          <w:rFonts w:ascii="Arial" w:hAnsi="Arial" w:cs="Arial"/>
          <w:lang w:val="es-ES_tradnl"/>
        </w:rPr>
        <w:t xml:space="preserve"> tener a</w:t>
      </w:r>
      <w:r w:rsidR="008A010F">
        <w:rPr>
          <w:rFonts w:ascii="Arial" w:hAnsi="Arial" w:cs="Arial"/>
          <w:lang w:val="es-ES_tradnl"/>
        </w:rPr>
        <w:t>sidero aprobado en der</w:t>
      </w:r>
      <w:r>
        <w:rPr>
          <w:rFonts w:ascii="Arial" w:hAnsi="Arial" w:cs="Arial"/>
          <w:lang w:val="es-ES_tradnl"/>
        </w:rPr>
        <w:t>e</w:t>
      </w:r>
      <w:r w:rsidR="008A010F">
        <w:rPr>
          <w:rFonts w:ascii="Arial" w:hAnsi="Arial" w:cs="Arial"/>
          <w:lang w:val="es-ES_tradnl"/>
        </w:rPr>
        <w:t>cho y s</w:t>
      </w:r>
      <w:r>
        <w:rPr>
          <w:rFonts w:ascii="Arial" w:hAnsi="Arial" w:cs="Arial"/>
          <w:lang w:val="es-ES_tradnl"/>
        </w:rPr>
        <w:t xml:space="preserve">i el pleno decide </w:t>
      </w:r>
      <w:r w:rsidR="008A010F">
        <w:rPr>
          <w:rFonts w:ascii="Arial" w:hAnsi="Arial" w:cs="Arial"/>
          <w:lang w:val="es-ES_tradnl"/>
        </w:rPr>
        <w:t>c</w:t>
      </w:r>
      <w:r>
        <w:rPr>
          <w:rFonts w:ascii="Arial" w:hAnsi="Arial" w:cs="Arial"/>
          <w:lang w:val="es-ES_tradnl"/>
        </w:rPr>
        <w:t xml:space="preserve">olegiar de esa forma </w:t>
      </w:r>
      <w:r w:rsidR="008A010F">
        <w:rPr>
          <w:rFonts w:ascii="Arial" w:hAnsi="Arial" w:cs="Arial"/>
          <w:lang w:val="es-ES_tradnl"/>
        </w:rPr>
        <w:t>está</w:t>
      </w:r>
      <w:r>
        <w:rPr>
          <w:rFonts w:ascii="Arial" w:hAnsi="Arial" w:cs="Arial"/>
          <w:lang w:val="es-ES_tradnl"/>
        </w:rPr>
        <w:t xml:space="preserve"> en los correcto</w:t>
      </w:r>
      <w:r w:rsidR="008A010F">
        <w:rPr>
          <w:rFonts w:ascii="Arial" w:hAnsi="Arial" w:cs="Arial"/>
          <w:lang w:val="es-ES_tradnl"/>
        </w:rPr>
        <w:t>.</w:t>
      </w:r>
    </w:p>
    <w:p w:rsidR="004A1A1C" w:rsidRDefault="004A1A1C" w:rsidP="003774A1">
      <w:pPr>
        <w:pStyle w:val="Textoindependiente"/>
        <w:spacing w:after="0"/>
        <w:ind w:right="-59"/>
        <w:jc w:val="both"/>
        <w:rPr>
          <w:rFonts w:ascii="Arial" w:hAnsi="Arial" w:cs="Arial"/>
          <w:lang w:val="es-ES_tradnl"/>
        </w:rPr>
      </w:pPr>
    </w:p>
    <w:p w:rsidR="00F729A8" w:rsidRDefault="00F729A8" w:rsidP="003774A1">
      <w:pPr>
        <w:pStyle w:val="Textoindependiente"/>
        <w:spacing w:after="0"/>
        <w:ind w:right="-59"/>
        <w:jc w:val="both"/>
        <w:rPr>
          <w:rFonts w:ascii="Arial" w:hAnsi="Arial" w:cs="Arial"/>
          <w:lang w:val="es-ES_tradnl"/>
        </w:rPr>
      </w:pPr>
      <w:r>
        <w:rPr>
          <w:rFonts w:ascii="Arial" w:hAnsi="Arial" w:cs="Arial"/>
          <w:lang w:val="es-ES_tradnl"/>
        </w:rPr>
        <w:t>E</w:t>
      </w:r>
      <w:r w:rsidR="005F2A38">
        <w:rPr>
          <w:rFonts w:ascii="Arial" w:hAnsi="Arial" w:cs="Arial"/>
          <w:lang w:val="es-ES_tradnl"/>
        </w:rPr>
        <w:t>l R</w:t>
      </w:r>
      <w:r w:rsidR="008A010F">
        <w:rPr>
          <w:rFonts w:ascii="Arial" w:hAnsi="Arial" w:cs="Arial"/>
          <w:lang w:val="es-ES_tradnl"/>
        </w:rPr>
        <w:t>eglamento es el espíritu</w:t>
      </w:r>
      <w:r>
        <w:rPr>
          <w:rFonts w:ascii="Arial" w:hAnsi="Arial" w:cs="Arial"/>
          <w:lang w:val="es-ES_tradnl"/>
        </w:rPr>
        <w:t xml:space="preserve"> de la ley</w:t>
      </w:r>
      <w:r w:rsidR="008A010F">
        <w:rPr>
          <w:rFonts w:ascii="Arial" w:hAnsi="Arial" w:cs="Arial"/>
          <w:lang w:val="es-ES_tradnl"/>
        </w:rPr>
        <w:t>, la Con</w:t>
      </w:r>
      <w:r>
        <w:rPr>
          <w:rFonts w:ascii="Arial" w:hAnsi="Arial" w:cs="Arial"/>
          <w:lang w:val="es-ES_tradnl"/>
        </w:rPr>
        <w:t>t</w:t>
      </w:r>
      <w:r w:rsidR="008A010F">
        <w:rPr>
          <w:rFonts w:ascii="Arial" w:hAnsi="Arial" w:cs="Arial"/>
          <w:lang w:val="es-ES_tradnl"/>
        </w:rPr>
        <w:t>ral</w:t>
      </w:r>
      <w:r>
        <w:rPr>
          <w:rFonts w:ascii="Arial" w:hAnsi="Arial" w:cs="Arial"/>
          <w:lang w:val="es-ES_tradnl"/>
        </w:rPr>
        <w:t>o</w:t>
      </w:r>
      <w:r w:rsidR="008A010F">
        <w:rPr>
          <w:rFonts w:ascii="Arial" w:hAnsi="Arial" w:cs="Arial"/>
          <w:lang w:val="es-ES_tradnl"/>
        </w:rPr>
        <w:t>rí</w:t>
      </w:r>
      <w:r>
        <w:rPr>
          <w:rFonts w:ascii="Arial" w:hAnsi="Arial" w:cs="Arial"/>
          <w:lang w:val="es-ES_tradnl"/>
        </w:rPr>
        <w:t xml:space="preserve">a no </w:t>
      </w:r>
      <w:r w:rsidR="005F2A38">
        <w:rPr>
          <w:rFonts w:ascii="Arial" w:hAnsi="Arial" w:cs="Arial"/>
          <w:lang w:val="es-ES_tradnl"/>
        </w:rPr>
        <w:t>revisa los R</w:t>
      </w:r>
      <w:r w:rsidR="00BE102D">
        <w:rPr>
          <w:rFonts w:ascii="Arial" w:hAnsi="Arial" w:cs="Arial"/>
          <w:lang w:val="es-ES_tradnl"/>
        </w:rPr>
        <w:t xml:space="preserve">eglamentos y en esto el </w:t>
      </w:r>
      <w:r w:rsidR="005F2A38">
        <w:rPr>
          <w:rFonts w:ascii="Arial" w:hAnsi="Arial" w:cs="Arial"/>
          <w:lang w:val="es-ES_tradnl"/>
        </w:rPr>
        <w:t xml:space="preserve">trabajo del </w:t>
      </w:r>
      <w:r w:rsidR="00BE102D">
        <w:rPr>
          <w:rFonts w:ascii="Arial" w:hAnsi="Arial" w:cs="Arial"/>
          <w:lang w:val="es-ES_tradnl"/>
        </w:rPr>
        <w:t>abogado e</w:t>
      </w:r>
      <w:r>
        <w:rPr>
          <w:rFonts w:ascii="Arial" w:hAnsi="Arial" w:cs="Arial"/>
          <w:lang w:val="es-ES_tradnl"/>
        </w:rPr>
        <w:t>s</w:t>
      </w:r>
      <w:r w:rsidR="00BE102D">
        <w:rPr>
          <w:rFonts w:ascii="Arial" w:hAnsi="Arial" w:cs="Arial"/>
          <w:lang w:val="es-ES_tradnl"/>
        </w:rPr>
        <w:t xml:space="preserve"> fundament</w:t>
      </w:r>
      <w:r>
        <w:rPr>
          <w:rFonts w:ascii="Arial" w:hAnsi="Arial" w:cs="Arial"/>
          <w:lang w:val="es-ES_tradnl"/>
        </w:rPr>
        <w:t>al</w:t>
      </w:r>
      <w:r w:rsidR="00BE102D">
        <w:rPr>
          <w:rFonts w:ascii="Arial" w:hAnsi="Arial" w:cs="Arial"/>
          <w:lang w:val="es-ES_tradnl"/>
        </w:rPr>
        <w:t>.</w:t>
      </w: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4A1A1C" w:rsidRDefault="004A1A1C" w:rsidP="003774A1">
      <w:pPr>
        <w:pStyle w:val="Textoindependiente"/>
        <w:spacing w:after="0"/>
        <w:ind w:right="-59"/>
        <w:jc w:val="both"/>
        <w:rPr>
          <w:rFonts w:ascii="Arial" w:hAnsi="Arial" w:cs="Arial"/>
          <w:lang w:val="es-ES_tradnl"/>
        </w:rPr>
      </w:pPr>
    </w:p>
    <w:p w:rsidR="00F729A8" w:rsidRDefault="00BE102D" w:rsidP="003774A1">
      <w:pPr>
        <w:pStyle w:val="Textoindependiente"/>
        <w:spacing w:after="0"/>
        <w:ind w:right="-59"/>
        <w:jc w:val="both"/>
        <w:rPr>
          <w:rFonts w:ascii="Arial" w:hAnsi="Arial" w:cs="Arial"/>
          <w:lang w:val="es-ES_tradnl"/>
        </w:rPr>
      </w:pPr>
      <w:r>
        <w:rPr>
          <w:rFonts w:ascii="Arial" w:hAnsi="Arial" w:cs="Arial"/>
          <w:lang w:val="es-ES_tradnl"/>
        </w:rPr>
        <w:t>La</w:t>
      </w:r>
      <w:r w:rsidR="00F729A8">
        <w:rPr>
          <w:rFonts w:ascii="Arial" w:hAnsi="Arial" w:cs="Arial"/>
          <w:lang w:val="es-ES_tradnl"/>
        </w:rPr>
        <w:t>s propu</w:t>
      </w:r>
      <w:r>
        <w:rPr>
          <w:rFonts w:ascii="Arial" w:hAnsi="Arial" w:cs="Arial"/>
          <w:lang w:val="es-ES_tradnl"/>
        </w:rPr>
        <w:t>estas presentadas quedan en comisión para entregar</w:t>
      </w:r>
      <w:r w:rsidR="00F729A8">
        <w:rPr>
          <w:rFonts w:ascii="Arial" w:hAnsi="Arial" w:cs="Arial"/>
          <w:lang w:val="es-ES_tradnl"/>
        </w:rPr>
        <w:t>lo</w:t>
      </w:r>
      <w:r>
        <w:rPr>
          <w:rFonts w:ascii="Arial" w:hAnsi="Arial" w:cs="Arial"/>
          <w:lang w:val="es-ES_tradnl"/>
        </w:rPr>
        <w:t xml:space="preserve"> por escrito a los consejeros</w:t>
      </w:r>
      <w:r w:rsidR="00F729A8">
        <w:rPr>
          <w:rFonts w:ascii="Arial" w:hAnsi="Arial" w:cs="Arial"/>
          <w:lang w:val="es-ES_tradnl"/>
        </w:rPr>
        <w:t>.</w:t>
      </w:r>
    </w:p>
    <w:p w:rsidR="00F729A8" w:rsidRDefault="00F729A8" w:rsidP="003774A1">
      <w:pPr>
        <w:pStyle w:val="Textoindependiente"/>
        <w:spacing w:after="0"/>
        <w:ind w:right="-59"/>
        <w:jc w:val="both"/>
        <w:rPr>
          <w:rFonts w:ascii="Arial" w:hAnsi="Arial" w:cs="Arial"/>
          <w:lang w:val="es-ES_tradnl"/>
        </w:rPr>
      </w:pPr>
    </w:p>
    <w:p w:rsidR="00F729A8" w:rsidRDefault="00BE102D" w:rsidP="003774A1">
      <w:pPr>
        <w:pStyle w:val="Textoindependiente"/>
        <w:spacing w:after="0"/>
        <w:ind w:right="-59"/>
        <w:jc w:val="both"/>
        <w:rPr>
          <w:rFonts w:ascii="Arial" w:hAnsi="Arial" w:cs="Arial"/>
          <w:lang w:val="es-ES_tradnl"/>
        </w:rPr>
      </w:pPr>
      <w:r>
        <w:rPr>
          <w:rFonts w:ascii="Arial" w:hAnsi="Arial" w:cs="Arial"/>
          <w:lang w:val="es-ES_tradnl"/>
        </w:rPr>
        <w:t xml:space="preserve">Presidente del CORE </w:t>
      </w:r>
      <w:r w:rsidR="00F729A8">
        <w:rPr>
          <w:rFonts w:ascii="Arial" w:hAnsi="Arial" w:cs="Arial"/>
          <w:lang w:val="es-ES_tradnl"/>
        </w:rPr>
        <w:t>Miguel</w:t>
      </w:r>
      <w:r>
        <w:rPr>
          <w:rFonts w:ascii="Arial" w:hAnsi="Arial" w:cs="Arial"/>
          <w:lang w:val="es-ES_tradnl"/>
        </w:rPr>
        <w:t xml:space="preserve"> Vargas.</w:t>
      </w:r>
      <w:r w:rsidR="0088636F">
        <w:rPr>
          <w:rFonts w:ascii="Arial" w:hAnsi="Arial" w:cs="Arial"/>
          <w:lang w:val="es-ES_tradnl"/>
        </w:rPr>
        <w:t xml:space="preserve"> Agradece al presidente de </w:t>
      </w:r>
      <w:r w:rsidR="00F729A8">
        <w:rPr>
          <w:rFonts w:ascii="Arial" w:hAnsi="Arial" w:cs="Arial"/>
          <w:lang w:val="es-ES_tradnl"/>
        </w:rPr>
        <w:t xml:space="preserve">régimen </w:t>
      </w:r>
      <w:r>
        <w:rPr>
          <w:rFonts w:ascii="Arial" w:hAnsi="Arial" w:cs="Arial"/>
          <w:lang w:val="es-ES_tradnl"/>
        </w:rPr>
        <w:t>interno. Tiene la palabra la consejera</w:t>
      </w:r>
      <w:r w:rsidR="00F729A8">
        <w:rPr>
          <w:rFonts w:ascii="Arial" w:hAnsi="Arial" w:cs="Arial"/>
          <w:lang w:val="es-ES_tradnl"/>
        </w:rPr>
        <w:t xml:space="preserve"> Fabiola</w:t>
      </w:r>
      <w:r>
        <w:rPr>
          <w:rFonts w:ascii="Arial" w:hAnsi="Arial" w:cs="Arial"/>
          <w:lang w:val="es-ES_tradnl"/>
        </w:rPr>
        <w:t xml:space="preserve"> Pérez.</w:t>
      </w:r>
    </w:p>
    <w:p w:rsidR="00F729A8" w:rsidRDefault="00F729A8" w:rsidP="003774A1">
      <w:pPr>
        <w:pStyle w:val="Textoindependiente"/>
        <w:spacing w:after="0"/>
        <w:ind w:right="-59"/>
        <w:jc w:val="both"/>
        <w:rPr>
          <w:rFonts w:ascii="Arial" w:hAnsi="Arial" w:cs="Arial"/>
          <w:lang w:val="es-ES_tradnl"/>
        </w:rPr>
      </w:pPr>
    </w:p>
    <w:p w:rsidR="00BE102D" w:rsidRDefault="00F729A8" w:rsidP="003774A1">
      <w:pPr>
        <w:pStyle w:val="Textoindependiente"/>
        <w:spacing w:after="0"/>
        <w:ind w:right="-59"/>
        <w:jc w:val="both"/>
        <w:rPr>
          <w:rFonts w:ascii="Arial" w:hAnsi="Arial" w:cs="Arial"/>
          <w:lang w:val="es-ES_tradnl"/>
        </w:rPr>
      </w:pPr>
      <w:r>
        <w:rPr>
          <w:rFonts w:ascii="Arial" w:hAnsi="Arial" w:cs="Arial"/>
          <w:lang w:val="es-ES_tradnl"/>
        </w:rPr>
        <w:t>Consejera Fabiola Pérez, aprovechando al Jurídico</w:t>
      </w:r>
      <w:r w:rsidR="00BE102D">
        <w:rPr>
          <w:rFonts w:ascii="Arial" w:hAnsi="Arial" w:cs="Arial"/>
          <w:lang w:val="es-ES_tradnl"/>
        </w:rPr>
        <w:t xml:space="preserve"> del COR</w:t>
      </w:r>
      <w:r w:rsidR="00745090">
        <w:rPr>
          <w:rFonts w:ascii="Arial" w:hAnsi="Arial" w:cs="Arial"/>
          <w:lang w:val="es-ES_tradnl"/>
        </w:rPr>
        <w:t>E</w:t>
      </w:r>
      <w:r w:rsidR="005F2A38">
        <w:rPr>
          <w:rFonts w:ascii="Arial" w:hAnsi="Arial" w:cs="Arial"/>
          <w:lang w:val="es-ES_tradnl"/>
        </w:rPr>
        <w:t>, se</w:t>
      </w:r>
      <w:r w:rsidR="00BE102D">
        <w:rPr>
          <w:rFonts w:ascii="Arial" w:hAnsi="Arial" w:cs="Arial"/>
          <w:lang w:val="es-ES_tradnl"/>
        </w:rPr>
        <w:t xml:space="preserve"> emitirá </w:t>
      </w:r>
      <w:r w:rsidR="00745090">
        <w:rPr>
          <w:rFonts w:ascii="Arial" w:hAnsi="Arial" w:cs="Arial"/>
          <w:lang w:val="es-ES_tradnl"/>
        </w:rPr>
        <w:t>un informe</w:t>
      </w:r>
      <w:r w:rsidR="00BE102D">
        <w:rPr>
          <w:rFonts w:ascii="Arial" w:hAnsi="Arial" w:cs="Arial"/>
          <w:lang w:val="es-ES_tradnl"/>
        </w:rPr>
        <w:t xml:space="preserve"> y </w:t>
      </w:r>
      <w:r w:rsidR="00745090">
        <w:rPr>
          <w:rFonts w:ascii="Arial" w:hAnsi="Arial" w:cs="Arial"/>
          <w:lang w:val="es-ES_tradnl"/>
        </w:rPr>
        <w:t>desde</w:t>
      </w:r>
      <w:r w:rsidR="00BE102D">
        <w:rPr>
          <w:rFonts w:ascii="Arial" w:hAnsi="Arial" w:cs="Arial"/>
          <w:lang w:val="es-ES_tradnl"/>
        </w:rPr>
        <w:t xml:space="preserve"> un tiempo a esta parte en </w:t>
      </w:r>
      <w:r w:rsidR="005F2A38">
        <w:rPr>
          <w:rFonts w:ascii="Arial" w:hAnsi="Arial" w:cs="Arial"/>
          <w:lang w:val="es-ES_tradnl"/>
        </w:rPr>
        <w:t>vot</w:t>
      </w:r>
      <w:r w:rsidR="00745090">
        <w:rPr>
          <w:rFonts w:ascii="Arial" w:hAnsi="Arial" w:cs="Arial"/>
          <w:lang w:val="es-ES_tradnl"/>
        </w:rPr>
        <w:t>ación</w:t>
      </w:r>
      <w:r w:rsidR="00BE102D">
        <w:rPr>
          <w:rFonts w:ascii="Arial" w:hAnsi="Arial" w:cs="Arial"/>
          <w:lang w:val="es-ES_tradnl"/>
        </w:rPr>
        <w:t xml:space="preserve"> </w:t>
      </w:r>
      <w:r w:rsidR="00745090">
        <w:rPr>
          <w:rFonts w:ascii="Arial" w:hAnsi="Arial" w:cs="Arial"/>
          <w:lang w:val="es-ES_tradnl"/>
        </w:rPr>
        <w:t>en</w:t>
      </w:r>
      <w:r w:rsidR="00BE102D">
        <w:rPr>
          <w:rFonts w:ascii="Arial" w:hAnsi="Arial" w:cs="Arial"/>
          <w:lang w:val="es-ES_tradnl"/>
        </w:rPr>
        <w:t xml:space="preserve"> </w:t>
      </w:r>
      <w:r w:rsidR="00745090">
        <w:rPr>
          <w:rFonts w:ascii="Arial" w:hAnsi="Arial" w:cs="Arial"/>
          <w:lang w:val="es-ES_tradnl"/>
        </w:rPr>
        <w:t xml:space="preserve">Chañaral </w:t>
      </w:r>
      <w:r w:rsidR="00BE102D">
        <w:rPr>
          <w:rFonts w:ascii="Arial" w:hAnsi="Arial" w:cs="Arial"/>
          <w:lang w:val="es-ES_tradnl"/>
        </w:rPr>
        <w:t xml:space="preserve">donde no se </w:t>
      </w:r>
      <w:r w:rsidR="00745090">
        <w:rPr>
          <w:rFonts w:ascii="Arial" w:hAnsi="Arial" w:cs="Arial"/>
          <w:lang w:val="es-ES_tradnl"/>
        </w:rPr>
        <w:t>podría</w:t>
      </w:r>
      <w:r w:rsidR="00BE102D">
        <w:rPr>
          <w:rFonts w:ascii="Arial" w:hAnsi="Arial" w:cs="Arial"/>
          <w:lang w:val="es-ES_tradnl"/>
        </w:rPr>
        <w:t xml:space="preserve"> hacer entrega de acuerdos sin quorum eso es </w:t>
      </w:r>
      <w:r w:rsidR="00745090">
        <w:rPr>
          <w:rFonts w:ascii="Arial" w:hAnsi="Arial" w:cs="Arial"/>
          <w:lang w:val="es-ES_tradnl"/>
        </w:rPr>
        <w:t>más</w:t>
      </w:r>
      <w:r w:rsidR="00BE102D">
        <w:rPr>
          <w:rFonts w:ascii="Arial" w:hAnsi="Arial" w:cs="Arial"/>
          <w:lang w:val="es-ES_tradnl"/>
        </w:rPr>
        <w:t xml:space="preserve"> de un año, generalmente las </w:t>
      </w:r>
      <w:r w:rsidR="00745090">
        <w:rPr>
          <w:rFonts w:ascii="Arial" w:hAnsi="Arial" w:cs="Arial"/>
          <w:lang w:val="es-ES_tradnl"/>
        </w:rPr>
        <w:t>comisiones</w:t>
      </w:r>
      <w:r w:rsidR="00BE102D">
        <w:rPr>
          <w:rFonts w:ascii="Arial" w:hAnsi="Arial" w:cs="Arial"/>
          <w:lang w:val="es-ES_tradnl"/>
        </w:rPr>
        <w:t xml:space="preserve"> d</w:t>
      </w:r>
      <w:r w:rsidR="00745090">
        <w:rPr>
          <w:rFonts w:ascii="Arial" w:hAnsi="Arial" w:cs="Arial"/>
          <w:lang w:val="es-ES_tradnl"/>
        </w:rPr>
        <w:t>an c</w:t>
      </w:r>
      <w:r w:rsidR="00BE102D">
        <w:rPr>
          <w:rFonts w:ascii="Arial" w:hAnsi="Arial" w:cs="Arial"/>
          <w:lang w:val="es-ES_tradnl"/>
        </w:rPr>
        <w:t xml:space="preserve">uentas con quorum, pero en las </w:t>
      </w:r>
      <w:r w:rsidR="00745090">
        <w:rPr>
          <w:rFonts w:ascii="Arial" w:hAnsi="Arial" w:cs="Arial"/>
          <w:lang w:val="es-ES_tradnl"/>
        </w:rPr>
        <w:t>excepciones</w:t>
      </w:r>
      <w:r w:rsidR="00BE102D">
        <w:rPr>
          <w:rFonts w:ascii="Arial" w:hAnsi="Arial" w:cs="Arial"/>
          <w:lang w:val="es-ES_tradnl"/>
        </w:rPr>
        <w:t xml:space="preserve"> se permite </w:t>
      </w:r>
      <w:r w:rsidR="00745090">
        <w:rPr>
          <w:rFonts w:ascii="Arial" w:hAnsi="Arial" w:cs="Arial"/>
          <w:lang w:val="es-ES_tradnl"/>
        </w:rPr>
        <w:t>que se dé cuenta por ello el a</w:t>
      </w:r>
      <w:r w:rsidR="00BE102D">
        <w:rPr>
          <w:rFonts w:ascii="Arial" w:hAnsi="Arial" w:cs="Arial"/>
          <w:lang w:val="es-ES_tradnl"/>
        </w:rPr>
        <w:t xml:space="preserve">rgumento es importante para </w:t>
      </w:r>
      <w:r w:rsidR="00745090">
        <w:rPr>
          <w:rFonts w:ascii="Arial" w:hAnsi="Arial" w:cs="Arial"/>
          <w:lang w:val="es-ES_tradnl"/>
        </w:rPr>
        <w:t>cu</w:t>
      </w:r>
      <w:r w:rsidR="00BE102D">
        <w:rPr>
          <w:rFonts w:ascii="Arial" w:hAnsi="Arial" w:cs="Arial"/>
          <w:lang w:val="es-ES_tradnl"/>
        </w:rPr>
        <w:t xml:space="preserve">ando se nos </w:t>
      </w:r>
      <w:r w:rsidR="00745090">
        <w:rPr>
          <w:rFonts w:ascii="Arial" w:hAnsi="Arial" w:cs="Arial"/>
          <w:lang w:val="es-ES_tradnl"/>
        </w:rPr>
        <w:t>informe y se concuerde con la propuesta de</w:t>
      </w:r>
      <w:r w:rsidR="00BE102D">
        <w:rPr>
          <w:rFonts w:ascii="Arial" w:hAnsi="Arial" w:cs="Arial"/>
          <w:lang w:val="es-ES_tradnl"/>
        </w:rPr>
        <w:t xml:space="preserve"> </w:t>
      </w:r>
      <w:r w:rsidR="00745090">
        <w:rPr>
          <w:rFonts w:ascii="Arial" w:hAnsi="Arial" w:cs="Arial"/>
          <w:lang w:val="es-ES_tradnl"/>
        </w:rPr>
        <w:t>Régimen Intern</w:t>
      </w:r>
      <w:r w:rsidR="00BE102D">
        <w:rPr>
          <w:rFonts w:ascii="Arial" w:hAnsi="Arial" w:cs="Arial"/>
          <w:lang w:val="es-ES_tradnl"/>
        </w:rPr>
        <w:t>o pero deseo</w:t>
      </w:r>
      <w:r w:rsidR="00745090">
        <w:rPr>
          <w:rFonts w:ascii="Arial" w:hAnsi="Arial" w:cs="Arial"/>
          <w:lang w:val="es-ES_tradnl"/>
        </w:rPr>
        <w:t xml:space="preserve"> se vea</w:t>
      </w:r>
      <w:r w:rsidR="00BE102D">
        <w:rPr>
          <w:rFonts w:ascii="Arial" w:hAnsi="Arial" w:cs="Arial"/>
          <w:lang w:val="es-ES_tradnl"/>
        </w:rPr>
        <w:t xml:space="preserve"> el acuerdo tomad</w:t>
      </w:r>
      <w:r w:rsidR="00745090">
        <w:rPr>
          <w:rFonts w:ascii="Arial" w:hAnsi="Arial" w:cs="Arial"/>
          <w:lang w:val="es-ES_tradnl"/>
        </w:rPr>
        <w:t>o</w:t>
      </w:r>
      <w:r w:rsidR="00BE102D">
        <w:rPr>
          <w:rFonts w:ascii="Arial" w:hAnsi="Arial" w:cs="Arial"/>
          <w:lang w:val="es-ES_tradnl"/>
        </w:rPr>
        <w:t xml:space="preserve"> por el C</w:t>
      </w:r>
      <w:r w:rsidR="00745090">
        <w:rPr>
          <w:rFonts w:ascii="Arial" w:hAnsi="Arial" w:cs="Arial"/>
          <w:lang w:val="es-ES_tradnl"/>
        </w:rPr>
        <w:t>ORE</w:t>
      </w:r>
      <w:r w:rsidR="00BE102D">
        <w:rPr>
          <w:rFonts w:ascii="Arial" w:hAnsi="Arial" w:cs="Arial"/>
          <w:lang w:val="es-ES_tradnl"/>
        </w:rPr>
        <w:t xml:space="preserve">, para evitar algunas </w:t>
      </w:r>
      <w:r w:rsidR="00745090">
        <w:rPr>
          <w:rFonts w:ascii="Arial" w:hAnsi="Arial" w:cs="Arial"/>
          <w:lang w:val="es-ES_tradnl"/>
        </w:rPr>
        <w:t>reuniones</w:t>
      </w:r>
      <w:r w:rsidR="00BE102D">
        <w:rPr>
          <w:rFonts w:ascii="Arial" w:hAnsi="Arial" w:cs="Arial"/>
          <w:lang w:val="es-ES_tradnl"/>
        </w:rPr>
        <w:t xml:space="preserve"> </w:t>
      </w:r>
      <w:r w:rsidR="005F2A38">
        <w:rPr>
          <w:rFonts w:ascii="Arial" w:hAnsi="Arial" w:cs="Arial"/>
          <w:lang w:val="es-ES_tradnl"/>
        </w:rPr>
        <w:t>c</w:t>
      </w:r>
      <w:r w:rsidR="00745090">
        <w:rPr>
          <w:rFonts w:ascii="Arial" w:hAnsi="Arial" w:cs="Arial"/>
          <w:lang w:val="es-ES_tradnl"/>
        </w:rPr>
        <w:t>on</w:t>
      </w:r>
      <w:r w:rsidR="00BE102D">
        <w:rPr>
          <w:rFonts w:ascii="Arial" w:hAnsi="Arial" w:cs="Arial"/>
          <w:lang w:val="es-ES_tradnl"/>
        </w:rPr>
        <w:t xml:space="preserve"> quorum, hubo un acuerdo </w:t>
      </w:r>
      <w:r w:rsidR="00745090">
        <w:rPr>
          <w:rFonts w:ascii="Arial" w:hAnsi="Arial" w:cs="Arial"/>
          <w:lang w:val="es-ES_tradnl"/>
        </w:rPr>
        <w:t>para</w:t>
      </w:r>
      <w:r w:rsidR="00BE102D">
        <w:rPr>
          <w:rFonts w:ascii="Arial" w:hAnsi="Arial" w:cs="Arial"/>
          <w:lang w:val="es-ES_tradnl"/>
        </w:rPr>
        <w:t xml:space="preserve"> dar </w:t>
      </w:r>
      <w:r w:rsidR="00745090">
        <w:rPr>
          <w:rFonts w:ascii="Arial" w:hAnsi="Arial" w:cs="Arial"/>
          <w:lang w:val="es-ES_tradnl"/>
        </w:rPr>
        <w:t>cuenta</w:t>
      </w:r>
      <w:r w:rsidR="005F2A38">
        <w:rPr>
          <w:rFonts w:ascii="Arial" w:hAnsi="Arial" w:cs="Arial"/>
          <w:lang w:val="es-ES_tradnl"/>
        </w:rPr>
        <w:t>,</w:t>
      </w:r>
      <w:r w:rsidR="00BE102D">
        <w:rPr>
          <w:rFonts w:ascii="Arial" w:hAnsi="Arial" w:cs="Arial"/>
          <w:lang w:val="es-ES_tradnl"/>
        </w:rPr>
        <w:t xml:space="preserve"> fue logrado hace</w:t>
      </w:r>
      <w:r w:rsidR="00745090">
        <w:rPr>
          <w:rFonts w:ascii="Arial" w:hAnsi="Arial" w:cs="Arial"/>
          <w:lang w:val="es-ES_tradnl"/>
        </w:rPr>
        <w:t xml:space="preserve"> casi dos años por ello e</w:t>
      </w:r>
      <w:r w:rsidR="00BE102D">
        <w:rPr>
          <w:rFonts w:ascii="Arial" w:hAnsi="Arial" w:cs="Arial"/>
          <w:lang w:val="es-ES_tradnl"/>
        </w:rPr>
        <w:t>s</w:t>
      </w:r>
      <w:r w:rsidR="00745090">
        <w:rPr>
          <w:rFonts w:ascii="Arial" w:hAnsi="Arial" w:cs="Arial"/>
          <w:lang w:val="es-ES_tradnl"/>
        </w:rPr>
        <w:t xml:space="preserve"> importante</w:t>
      </w:r>
      <w:r w:rsidR="00BE102D">
        <w:rPr>
          <w:rFonts w:ascii="Arial" w:hAnsi="Arial" w:cs="Arial"/>
          <w:lang w:val="es-ES_tradnl"/>
        </w:rPr>
        <w:t xml:space="preserve"> el </w:t>
      </w:r>
      <w:r w:rsidR="00745090">
        <w:rPr>
          <w:rFonts w:ascii="Arial" w:hAnsi="Arial" w:cs="Arial"/>
          <w:lang w:val="es-ES_tradnl"/>
        </w:rPr>
        <w:t>informe.</w:t>
      </w:r>
    </w:p>
    <w:p w:rsidR="00BE102D" w:rsidRDefault="00BE102D" w:rsidP="003774A1">
      <w:pPr>
        <w:pStyle w:val="Textoindependiente"/>
        <w:spacing w:after="0"/>
        <w:ind w:right="-59"/>
        <w:jc w:val="both"/>
        <w:rPr>
          <w:rFonts w:ascii="Arial" w:hAnsi="Arial" w:cs="Arial"/>
          <w:lang w:val="es-ES_tradnl"/>
        </w:rPr>
      </w:pPr>
    </w:p>
    <w:p w:rsidR="00BE102D" w:rsidRDefault="00C372A2" w:rsidP="003774A1">
      <w:pPr>
        <w:pStyle w:val="Textoindependiente"/>
        <w:spacing w:after="0"/>
        <w:ind w:right="-59"/>
        <w:jc w:val="both"/>
        <w:rPr>
          <w:rFonts w:ascii="Arial" w:hAnsi="Arial" w:cs="Arial"/>
          <w:lang w:val="es-ES_tradnl"/>
        </w:rPr>
      </w:pPr>
      <w:r>
        <w:rPr>
          <w:rFonts w:ascii="Arial" w:hAnsi="Arial" w:cs="Arial"/>
          <w:lang w:val="es-ES_tradnl"/>
        </w:rPr>
        <w:t xml:space="preserve">Consejera Daniela Quevedo, </w:t>
      </w:r>
      <w:r w:rsidR="00745090">
        <w:rPr>
          <w:rFonts w:ascii="Arial" w:hAnsi="Arial" w:cs="Arial"/>
          <w:lang w:val="es-ES_tradnl"/>
        </w:rPr>
        <w:t>fue una gra</w:t>
      </w:r>
      <w:r>
        <w:rPr>
          <w:rFonts w:ascii="Arial" w:hAnsi="Arial" w:cs="Arial"/>
          <w:lang w:val="es-ES_tradnl"/>
        </w:rPr>
        <w:t>n</w:t>
      </w:r>
      <w:r w:rsidR="00745090">
        <w:rPr>
          <w:rFonts w:ascii="Arial" w:hAnsi="Arial" w:cs="Arial"/>
          <w:lang w:val="es-ES_tradnl"/>
        </w:rPr>
        <w:t xml:space="preserve"> discusión</w:t>
      </w:r>
      <w:r>
        <w:rPr>
          <w:rFonts w:ascii="Arial" w:hAnsi="Arial" w:cs="Arial"/>
          <w:lang w:val="es-ES_tradnl"/>
        </w:rPr>
        <w:t xml:space="preserve"> y se </w:t>
      </w:r>
      <w:r w:rsidR="00745090">
        <w:rPr>
          <w:rFonts w:ascii="Arial" w:hAnsi="Arial" w:cs="Arial"/>
          <w:lang w:val="es-ES_tradnl"/>
        </w:rPr>
        <w:t>espera</w:t>
      </w:r>
      <w:r>
        <w:rPr>
          <w:rFonts w:ascii="Arial" w:hAnsi="Arial" w:cs="Arial"/>
          <w:lang w:val="es-ES_tradnl"/>
        </w:rPr>
        <w:t xml:space="preserve"> </w:t>
      </w:r>
      <w:r w:rsidR="00745090">
        <w:rPr>
          <w:rFonts w:ascii="Arial" w:hAnsi="Arial" w:cs="Arial"/>
          <w:lang w:val="es-ES_tradnl"/>
        </w:rPr>
        <w:t>resolver los temas, c</w:t>
      </w:r>
      <w:r>
        <w:rPr>
          <w:rFonts w:ascii="Arial" w:hAnsi="Arial" w:cs="Arial"/>
          <w:lang w:val="es-ES_tradnl"/>
        </w:rPr>
        <w:t xml:space="preserve">on </w:t>
      </w:r>
      <w:r w:rsidR="00745090">
        <w:rPr>
          <w:rFonts w:ascii="Arial" w:hAnsi="Arial" w:cs="Arial"/>
          <w:lang w:val="es-ES_tradnl"/>
        </w:rPr>
        <w:t>respecto</w:t>
      </w:r>
      <w:r>
        <w:rPr>
          <w:rFonts w:ascii="Arial" w:hAnsi="Arial" w:cs="Arial"/>
          <w:lang w:val="es-ES_tradnl"/>
        </w:rPr>
        <w:t xml:space="preserve"> a lo </w:t>
      </w:r>
      <w:r w:rsidR="00745090">
        <w:rPr>
          <w:rFonts w:ascii="Arial" w:hAnsi="Arial" w:cs="Arial"/>
          <w:lang w:val="es-ES_tradnl"/>
        </w:rPr>
        <w:t xml:space="preserve">señalado en </w:t>
      </w:r>
      <w:r w:rsidR="00BE102D">
        <w:rPr>
          <w:rFonts w:ascii="Arial" w:hAnsi="Arial" w:cs="Arial"/>
          <w:lang w:val="es-ES_tradnl"/>
        </w:rPr>
        <w:t xml:space="preserve">lo </w:t>
      </w:r>
      <w:r w:rsidR="00745090">
        <w:rPr>
          <w:rFonts w:ascii="Arial" w:hAnsi="Arial" w:cs="Arial"/>
          <w:lang w:val="es-ES_tradnl"/>
        </w:rPr>
        <w:t>de los quórums</w:t>
      </w:r>
      <w:r w:rsidR="00BE102D">
        <w:rPr>
          <w:rFonts w:ascii="Arial" w:hAnsi="Arial" w:cs="Arial"/>
          <w:lang w:val="es-ES_tradnl"/>
        </w:rPr>
        <w:t xml:space="preserve"> de las </w:t>
      </w:r>
      <w:r w:rsidR="00745090">
        <w:rPr>
          <w:rFonts w:ascii="Arial" w:hAnsi="Arial" w:cs="Arial"/>
          <w:lang w:val="es-ES_tradnl"/>
        </w:rPr>
        <w:t>comisiones</w:t>
      </w:r>
      <w:r w:rsidR="005F2A38">
        <w:rPr>
          <w:rFonts w:ascii="Arial" w:hAnsi="Arial" w:cs="Arial"/>
          <w:lang w:val="es-ES_tradnl"/>
        </w:rPr>
        <w:t>,</w:t>
      </w:r>
      <w:r w:rsidR="00BE102D">
        <w:rPr>
          <w:rFonts w:ascii="Arial" w:hAnsi="Arial" w:cs="Arial"/>
          <w:lang w:val="es-ES_tradnl"/>
        </w:rPr>
        <w:t xml:space="preserve"> </w:t>
      </w:r>
      <w:r w:rsidR="00745090">
        <w:rPr>
          <w:rFonts w:ascii="Arial" w:hAnsi="Arial" w:cs="Arial"/>
          <w:lang w:val="es-ES_tradnl"/>
        </w:rPr>
        <w:t xml:space="preserve">para </w:t>
      </w:r>
      <w:r w:rsidR="00BE102D">
        <w:rPr>
          <w:rFonts w:ascii="Arial" w:hAnsi="Arial" w:cs="Arial"/>
          <w:lang w:val="es-ES_tradnl"/>
        </w:rPr>
        <w:t xml:space="preserve">marcar el </w:t>
      </w:r>
      <w:r w:rsidR="00745090">
        <w:rPr>
          <w:rFonts w:ascii="Arial" w:hAnsi="Arial" w:cs="Arial"/>
          <w:lang w:val="es-ES_tradnl"/>
        </w:rPr>
        <w:t>punto</w:t>
      </w:r>
      <w:r w:rsidR="00BE102D">
        <w:rPr>
          <w:rFonts w:ascii="Arial" w:hAnsi="Arial" w:cs="Arial"/>
          <w:lang w:val="es-ES_tradnl"/>
        </w:rPr>
        <w:t xml:space="preserve"> y para que quede </w:t>
      </w:r>
      <w:r w:rsidR="00745090">
        <w:rPr>
          <w:rFonts w:ascii="Arial" w:hAnsi="Arial" w:cs="Arial"/>
          <w:lang w:val="es-ES_tradnl"/>
        </w:rPr>
        <w:t xml:space="preserve">estipulado, mi propuesta </w:t>
      </w:r>
      <w:r w:rsidR="005F2A38">
        <w:rPr>
          <w:rFonts w:ascii="Arial" w:hAnsi="Arial" w:cs="Arial"/>
          <w:lang w:val="es-ES_tradnl"/>
        </w:rPr>
        <w:t xml:space="preserve">es </w:t>
      </w:r>
      <w:r w:rsidR="00745090">
        <w:rPr>
          <w:rFonts w:ascii="Arial" w:hAnsi="Arial" w:cs="Arial"/>
          <w:lang w:val="es-ES_tradnl"/>
        </w:rPr>
        <w:t>no estar de acuerdo c</w:t>
      </w:r>
      <w:r w:rsidR="00BE102D">
        <w:rPr>
          <w:rFonts w:ascii="Arial" w:hAnsi="Arial" w:cs="Arial"/>
          <w:lang w:val="es-ES_tradnl"/>
        </w:rPr>
        <w:t xml:space="preserve">on </w:t>
      </w:r>
      <w:r w:rsidR="00745090">
        <w:rPr>
          <w:rFonts w:ascii="Arial" w:hAnsi="Arial" w:cs="Arial"/>
          <w:lang w:val="es-ES_tradnl"/>
        </w:rPr>
        <w:t>reducir</w:t>
      </w:r>
      <w:r w:rsidR="00BE102D">
        <w:rPr>
          <w:rFonts w:ascii="Arial" w:hAnsi="Arial" w:cs="Arial"/>
          <w:lang w:val="es-ES_tradnl"/>
        </w:rPr>
        <w:t xml:space="preserve"> lo</w:t>
      </w:r>
      <w:r w:rsidR="00745090">
        <w:rPr>
          <w:rFonts w:ascii="Arial" w:hAnsi="Arial" w:cs="Arial"/>
          <w:lang w:val="es-ES_tradnl"/>
        </w:rPr>
        <w:t>s quórums,</w:t>
      </w:r>
      <w:r w:rsidR="00BE102D">
        <w:rPr>
          <w:rFonts w:ascii="Arial" w:hAnsi="Arial" w:cs="Arial"/>
          <w:lang w:val="es-ES_tradnl"/>
        </w:rPr>
        <w:t xml:space="preserve"> nosotros </w:t>
      </w:r>
      <w:r w:rsidR="00745090">
        <w:rPr>
          <w:rFonts w:ascii="Arial" w:hAnsi="Arial" w:cs="Arial"/>
          <w:lang w:val="es-ES_tradnl"/>
        </w:rPr>
        <w:t>para proponer</w:t>
      </w:r>
      <w:r w:rsidR="00BE102D">
        <w:rPr>
          <w:rFonts w:ascii="Arial" w:hAnsi="Arial" w:cs="Arial"/>
          <w:lang w:val="es-ES_tradnl"/>
        </w:rPr>
        <w:t>no</w:t>
      </w:r>
      <w:r w:rsidR="00745090">
        <w:rPr>
          <w:rFonts w:ascii="Arial" w:hAnsi="Arial" w:cs="Arial"/>
          <w:lang w:val="es-ES_tradnl"/>
        </w:rPr>
        <w:t>s</w:t>
      </w:r>
      <w:r w:rsidR="00BE102D">
        <w:rPr>
          <w:rFonts w:ascii="Arial" w:hAnsi="Arial" w:cs="Arial"/>
          <w:lang w:val="es-ES_tradnl"/>
        </w:rPr>
        <w:t xml:space="preserve"> en </w:t>
      </w:r>
      <w:r w:rsidR="00745090">
        <w:rPr>
          <w:rFonts w:ascii="Arial" w:hAnsi="Arial" w:cs="Arial"/>
          <w:lang w:val="es-ES_tradnl"/>
        </w:rPr>
        <w:t xml:space="preserve">el </w:t>
      </w:r>
      <w:r w:rsidR="00BE102D">
        <w:rPr>
          <w:rFonts w:ascii="Arial" w:hAnsi="Arial" w:cs="Arial"/>
          <w:lang w:val="es-ES_tradnl"/>
        </w:rPr>
        <w:t xml:space="preserve">cargo </w:t>
      </w:r>
      <w:r w:rsidR="00745090">
        <w:rPr>
          <w:rFonts w:ascii="Arial" w:hAnsi="Arial" w:cs="Arial"/>
          <w:lang w:val="es-ES_tradnl"/>
        </w:rPr>
        <w:t>público d</w:t>
      </w:r>
      <w:r w:rsidR="00BE102D">
        <w:rPr>
          <w:rFonts w:ascii="Arial" w:hAnsi="Arial" w:cs="Arial"/>
          <w:lang w:val="es-ES_tradnl"/>
        </w:rPr>
        <w:t>e</w:t>
      </w:r>
      <w:r w:rsidR="00745090">
        <w:rPr>
          <w:rFonts w:ascii="Arial" w:hAnsi="Arial" w:cs="Arial"/>
          <w:lang w:val="es-ES_tradnl"/>
        </w:rPr>
        <w:t>bemos tene</w:t>
      </w:r>
      <w:r w:rsidR="00BE102D">
        <w:rPr>
          <w:rFonts w:ascii="Arial" w:hAnsi="Arial" w:cs="Arial"/>
          <w:lang w:val="es-ES_tradnl"/>
        </w:rPr>
        <w:t>r</w:t>
      </w:r>
      <w:r w:rsidR="00745090">
        <w:rPr>
          <w:rFonts w:ascii="Arial" w:hAnsi="Arial" w:cs="Arial"/>
          <w:lang w:val="es-ES_tradnl"/>
        </w:rPr>
        <w:t xml:space="preserve"> tie</w:t>
      </w:r>
      <w:r w:rsidR="00BE102D">
        <w:rPr>
          <w:rFonts w:ascii="Arial" w:hAnsi="Arial" w:cs="Arial"/>
          <w:lang w:val="es-ES_tradnl"/>
        </w:rPr>
        <w:t xml:space="preserve">mpo y ganas para </w:t>
      </w:r>
      <w:r w:rsidR="00745090">
        <w:rPr>
          <w:rFonts w:ascii="Arial" w:hAnsi="Arial" w:cs="Arial"/>
          <w:lang w:val="es-ES_tradnl"/>
        </w:rPr>
        <w:t>cumplir</w:t>
      </w:r>
      <w:r w:rsidR="00BE102D">
        <w:rPr>
          <w:rFonts w:ascii="Arial" w:hAnsi="Arial" w:cs="Arial"/>
          <w:lang w:val="es-ES_tradnl"/>
        </w:rPr>
        <w:t xml:space="preserve"> </w:t>
      </w:r>
      <w:r w:rsidR="00745090">
        <w:rPr>
          <w:rFonts w:ascii="Arial" w:hAnsi="Arial" w:cs="Arial"/>
          <w:lang w:val="es-ES_tradnl"/>
        </w:rPr>
        <w:t>con l</w:t>
      </w:r>
      <w:r w:rsidR="00BE102D">
        <w:rPr>
          <w:rFonts w:ascii="Arial" w:hAnsi="Arial" w:cs="Arial"/>
          <w:lang w:val="es-ES_tradnl"/>
        </w:rPr>
        <w:t xml:space="preserve">os llamados, </w:t>
      </w:r>
      <w:r w:rsidR="00745090">
        <w:rPr>
          <w:rFonts w:ascii="Arial" w:hAnsi="Arial" w:cs="Arial"/>
          <w:lang w:val="es-ES_tradnl"/>
        </w:rPr>
        <w:t>independiente d</w:t>
      </w:r>
      <w:r w:rsidR="00BE102D">
        <w:rPr>
          <w:rFonts w:ascii="Arial" w:hAnsi="Arial" w:cs="Arial"/>
          <w:lang w:val="es-ES_tradnl"/>
        </w:rPr>
        <w:t>e</w:t>
      </w:r>
      <w:r w:rsidR="00745090">
        <w:rPr>
          <w:rFonts w:ascii="Arial" w:hAnsi="Arial" w:cs="Arial"/>
          <w:lang w:val="es-ES_tradnl"/>
        </w:rPr>
        <w:t xml:space="preserve"> quienes</w:t>
      </w:r>
      <w:r w:rsidR="00BE102D">
        <w:rPr>
          <w:rFonts w:ascii="Arial" w:hAnsi="Arial" w:cs="Arial"/>
          <w:lang w:val="es-ES_tradnl"/>
        </w:rPr>
        <w:t xml:space="preserve"> </w:t>
      </w:r>
      <w:r w:rsidR="00745090">
        <w:rPr>
          <w:rFonts w:ascii="Arial" w:hAnsi="Arial" w:cs="Arial"/>
          <w:lang w:val="es-ES_tradnl"/>
        </w:rPr>
        <w:t xml:space="preserve">trabajen </w:t>
      </w:r>
      <w:r w:rsidR="00BE102D">
        <w:rPr>
          <w:rFonts w:ascii="Arial" w:hAnsi="Arial" w:cs="Arial"/>
          <w:lang w:val="es-ES_tradnl"/>
        </w:rPr>
        <w:t xml:space="preserve">pero hay muchos </w:t>
      </w:r>
      <w:r w:rsidR="00745090">
        <w:rPr>
          <w:rFonts w:ascii="Arial" w:hAnsi="Arial" w:cs="Arial"/>
          <w:lang w:val="es-ES_tradnl"/>
        </w:rPr>
        <w:t>consejeros para tr</w:t>
      </w:r>
      <w:r w:rsidR="00BE102D">
        <w:rPr>
          <w:rFonts w:ascii="Arial" w:hAnsi="Arial" w:cs="Arial"/>
          <w:lang w:val="es-ES_tradnl"/>
        </w:rPr>
        <w:t>abajar</w:t>
      </w:r>
      <w:r w:rsidR="00745090">
        <w:rPr>
          <w:rFonts w:ascii="Arial" w:hAnsi="Arial" w:cs="Arial"/>
          <w:lang w:val="es-ES_tradnl"/>
        </w:rPr>
        <w:t>, al disminuir los quórums disminuim</w:t>
      </w:r>
      <w:r w:rsidR="00BE102D">
        <w:rPr>
          <w:rFonts w:ascii="Arial" w:hAnsi="Arial" w:cs="Arial"/>
          <w:lang w:val="es-ES_tradnl"/>
        </w:rPr>
        <w:t>o</w:t>
      </w:r>
      <w:r w:rsidR="00745090">
        <w:rPr>
          <w:rFonts w:ascii="Arial" w:hAnsi="Arial" w:cs="Arial"/>
          <w:lang w:val="es-ES_tradnl"/>
        </w:rPr>
        <w:t>s</w:t>
      </w:r>
      <w:r w:rsidR="00401DF0">
        <w:rPr>
          <w:rFonts w:ascii="Arial" w:hAnsi="Arial" w:cs="Arial"/>
          <w:lang w:val="es-ES_tradnl"/>
        </w:rPr>
        <w:t xml:space="preserve"> nuestra representación</w:t>
      </w:r>
      <w:r w:rsidR="00BE102D">
        <w:rPr>
          <w:rFonts w:ascii="Arial" w:hAnsi="Arial" w:cs="Arial"/>
          <w:lang w:val="es-ES_tradnl"/>
        </w:rPr>
        <w:t xml:space="preserve"> y esta </w:t>
      </w:r>
      <w:r w:rsidR="00401DF0">
        <w:rPr>
          <w:rFonts w:ascii="Arial" w:hAnsi="Arial" w:cs="Arial"/>
          <w:lang w:val="es-ES_tradnl"/>
        </w:rPr>
        <w:t xml:space="preserve">representación es </w:t>
      </w:r>
      <w:r w:rsidR="00BE102D">
        <w:rPr>
          <w:rFonts w:ascii="Arial" w:hAnsi="Arial" w:cs="Arial"/>
          <w:lang w:val="es-ES_tradnl"/>
        </w:rPr>
        <w:t xml:space="preserve">para tener </w:t>
      </w:r>
      <w:r w:rsidR="00401DF0">
        <w:rPr>
          <w:rFonts w:ascii="Arial" w:hAnsi="Arial" w:cs="Arial"/>
          <w:lang w:val="es-ES_tradnl"/>
        </w:rPr>
        <w:t>re</w:t>
      </w:r>
      <w:r w:rsidR="00BE102D">
        <w:rPr>
          <w:rFonts w:ascii="Arial" w:hAnsi="Arial" w:cs="Arial"/>
          <w:lang w:val="es-ES_tradnl"/>
        </w:rPr>
        <w:t>prese</w:t>
      </w:r>
      <w:r w:rsidR="00401DF0">
        <w:rPr>
          <w:rFonts w:ascii="Arial" w:hAnsi="Arial" w:cs="Arial"/>
          <w:lang w:val="es-ES_tradnl"/>
        </w:rPr>
        <w:t>ntadas las comunidades y al disminuirlo no hacemos lo que nos corresponde.</w:t>
      </w:r>
    </w:p>
    <w:p w:rsidR="00BE102D" w:rsidRDefault="00BE102D" w:rsidP="003774A1">
      <w:pPr>
        <w:pStyle w:val="Textoindependiente"/>
        <w:spacing w:after="0"/>
        <w:ind w:right="-59"/>
        <w:jc w:val="both"/>
        <w:rPr>
          <w:rFonts w:ascii="Arial" w:hAnsi="Arial" w:cs="Arial"/>
          <w:lang w:val="es-ES_tradnl"/>
        </w:rPr>
      </w:pPr>
    </w:p>
    <w:p w:rsidR="00BE102D" w:rsidRDefault="00401DF0" w:rsidP="003774A1">
      <w:pPr>
        <w:pStyle w:val="Textoindependiente"/>
        <w:spacing w:after="0"/>
        <w:ind w:right="-59"/>
        <w:jc w:val="both"/>
        <w:rPr>
          <w:rFonts w:ascii="Arial" w:hAnsi="Arial" w:cs="Arial"/>
          <w:lang w:val="es-ES_tradnl"/>
        </w:rPr>
      </w:pPr>
      <w:r>
        <w:rPr>
          <w:rFonts w:ascii="Arial" w:hAnsi="Arial" w:cs="Arial"/>
          <w:lang w:val="es-ES_tradnl"/>
        </w:rPr>
        <w:t xml:space="preserve">Consejero Gabriel </w:t>
      </w:r>
      <w:r w:rsidR="00BE102D">
        <w:rPr>
          <w:rFonts w:ascii="Arial" w:hAnsi="Arial" w:cs="Arial"/>
          <w:lang w:val="es-ES_tradnl"/>
        </w:rPr>
        <w:t>M</w:t>
      </w:r>
      <w:r>
        <w:rPr>
          <w:rFonts w:ascii="Arial" w:hAnsi="Arial" w:cs="Arial"/>
          <w:lang w:val="es-ES_tradnl"/>
        </w:rPr>
        <w:t>á</w:t>
      </w:r>
      <w:r w:rsidR="00BE102D">
        <w:rPr>
          <w:rFonts w:ascii="Arial" w:hAnsi="Arial" w:cs="Arial"/>
          <w:lang w:val="es-ES_tradnl"/>
        </w:rPr>
        <w:t>nque</w:t>
      </w:r>
      <w:r>
        <w:rPr>
          <w:rFonts w:ascii="Arial" w:hAnsi="Arial" w:cs="Arial"/>
          <w:lang w:val="es-ES_tradnl"/>
        </w:rPr>
        <w:t>z, mi rol d</w:t>
      </w:r>
      <w:r w:rsidR="00BE102D">
        <w:rPr>
          <w:rFonts w:ascii="Arial" w:hAnsi="Arial" w:cs="Arial"/>
          <w:lang w:val="es-ES_tradnl"/>
        </w:rPr>
        <w:t>e</w:t>
      </w:r>
      <w:r>
        <w:rPr>
          <w:rFonts w:ascii="Arial" w:hAnsi="Arial" w:cs="Arial"/>
          <w:lang w:val="es-ES_tradnl"/>
        </w:rPr>
        <w:t xml:space="preserve"> presidente de</w:t>
      </w:r>
      <w:r w:rsidR="00BE102D">
        <w:rPr>
          <w:rFonts w:ascii="Arial" w:hAnsi="Arial" w:cs="Arial"/>
          <w:lang w:val="es-ES_tradnl"/>
        </w:rPr>
        <w:t xml:space="preserve"> </w:t>
      </w:r>
      <w:r>
        <w:rPr>
          <w:rFonts w:ascii="Arial" w:hAnsi="Arial" w:cs="Arial"/>
          <w:lang w:val="es-ES_tradnl"/>
        </w:rPr>
        <w:t>R</w:t>
      </w:r>
      <w:r w:rsidR="00BE102D">
        <w:rPr>
          <w:rFonts w:ascii="Arial" w:hAnsi="Arial" w:cs="Arial"/>
          <w:lang w:val="es-ES_tradnl"/>
        </w:rPr>
        <w:t>égimen</w:t>
      </w:r>
      <w:r>
        <w:rPr>
          <w:rFonts w:ascii="Arial" w:hAnsi="Arial" w:cs="Arial"/>
          <w:lang w:val="es-ES_tradnl"/>
        </w:rPr>
        <w:t xml:space="preserve"> Interno</w:t>
      </w:r>
      <w:r w:rsidR="00BE102D">
        <w:rPr>
          <w:rFonts w:ascii="Arial" w:hAnsi="Arial" w:cs="Arial"/>
          <w:lang w:val="es-ES_tradnl"/>
        </w:rPr>
        <w:t xml:space="preserve"> es relevante </w:t>
      </w:r>
      <w:r>
        <w:rPr>
          <w:rFonts w:ascii="Arial" w:hAnsi="Arial" w:cs="Arial"/>
          <w:lang w:val="es-ES_tradnl"/>
        </w:rPr>
        <w:t>como el de todos los presidentes</w:t>
      </w:r>
      <w:r w:rsidR="005F2A38">
        <w:rPr>
          <w:rFonts w:ascii="Arial" w:hAnsi="Arial" w:cs="Arial"/>
          <w:lang w:val="es-ES_tradnl"/>
        </w:rPr>
        <w:t xml:space="preserve"> de comisiones</w:t>
      </w:r>
      <w:r>
        <w:rPr>
          <w:rFonts w:ascii="Arial" w:hAnsi="Arial" w:cs="Arial"/>
          <w:lang w:val="es-ES_tradnl"/>
        </w:rPr>
        <w:t>, si no lo hacemos se puede parar el funcionamiento</w:t>
      </w:r>
      <w:r w:rsidR="00BE102D">
        <w:rPr>
          <w:rFonts w:ascii="Arial" w:hAnsi="Arial" w:cs="Arial"/>
          <w:lang w:val="es-ES_tradnl"/>
        </w:rPr>
        <w:t xml:space="preserve"> </w:t>
      </w:r>
      <w:r>
        <w:rPr>
          <w:rFonts w:ascii="Arial" w:hAnsi="Arial" w:cs="Arial"/>
          <w:lang w:val="es-ES_tradnl"/>
        </w:rPr>
        <w:t>del Estado</w:t>
      </w:r>
      <w:r w:rsidR="005F2A38">
        <w:rPr>
          <w:rFonts w:ascii="Arial" w:hAnsi="Arial" w:cs="Arial"/>
          <w:lang w:val="es-ES_tradnl"/>
        </w:rPr>
        <w:t>,</w:t>
      </w:r>
      <w:r>
        <w:rPr>
          <w:rFonts w:ascii="Arial" w:hAnsi="Arial" w:cs="Arial"/>
          <w:lang w:val="es-ES_tradnl"/>
        </w:rPr>
        <w:t xml:space="preserve"> se</w:t>
      </w:r>
      <w:r w:rsidR="00BE102D">
        <w:rPr>
          <w:rFonts w:ascii="Arial" w:hAnsi="Arial" w:cs="Arial"/>
          <w:lang w:val="es-ES_tradnl"/>
        </w:rPr>
        <w:t xml:space="preserve"> nos entrega</w:t>
      </w:r>
      <w:r>
        <w:rPr>
          <w:rFonts w:ascii="Arial" w:hAnsi="Arial" w:cs="Arial"/>
          <w:lang w:val="es-ES_tradnl"/>
        </w:rPr>
        <w:t xml:space="preserve"> un</w:t>
      </w:r>
      <w:r w:rsidR="00BE102D">
        <w:rPr>
          <w:rFonts w:ascii="Arial" w:hAnsi="Arial" w:cs="Arial"/>
          <w:lang w:val="es-ES_tradnl"/>
        </w:rPr>
        <w:t xml:space="preserve"> </w:t>
      </w:r>
      <w:r>
        <w:rPr>
          <w:rFonts w:ascii="Arial" w:hAnsi="Arial" w:cs="Arial"/>
          <w:lang w:val="es-ES_tradnl"/>
        </w:rPr>
        <w:t>estipendio importante</w:t>
      </w:r>
      <w:r w:rsidR="00BE102D">
        <w:rPr>
          <w:rFonts w:ascii="Arial" w:hAnsi="Arial" w:cs="Arial"/>
          <w:lang w:val="es-ES_tradnl"/>
        </w:rPr>
        <w:t xml:space="preserve"> y generar que en los </w:t>
      </w:r>
      <w:r>
        <w:rPr>
          <w:rFonts w:ascii="Arial" w:hAnsi="Arial" w:cs="Arial"/>
          <w:lang w:val="es-ES_tradnl"/>
        </w:rPr>
        <w:t>Plenos se entreguen la may</w:t>
      </w:r>
      <w:r w:rsidR="00BE102D">
        <w:rPr>
          <w:rFonts w:ascii="Arial" w:hAnsi="Arial" w:cs="Arial"/>
          <w:lang w:val="es-ES_tradnl"/>
        </w:rPr>
        <w:t>o</w:t>
      </w:r>
      <w:r>
        <w:rPr>
          <w:rFonts w:ascii="Arial" w:hAnsi="Arial" w:cs="Arial"/>
          <w:lang w:val="es-ES_tradnl"/>
        </w:rPr>
        <w:t>r</w:t>
      </w:r>
      <w:r w:rsidR="00BE102D">
        <w:rPr>
          <w:rFonts w:ascii="Arial" w:hAnsi="Arial" w:cs="Arial"/>
          <w:lang w:val="es-ES_tradnl"/>
        </w:rPr>
        <w:t xml:space="preserve"> cantidad de elem</w:t>
      </w:r>
      <w:r>
        <w:rPr>
          <w:rFonts w:ascii="Arial" w:hAnsi="Arial" w:cs="Arial"/>
          <w:lang w:val="es-ES_tradnl"/>
        </w:rPr>
        <w:t>e</w:t>
      </w:r>
      <w:r w:rsidR="00BE102D">
        <w:rPr>
          <w:rFonts w:ascii="Arial" w:hAnsi="Arial" w:cs="Arial"/>
          <w:lang w:val="es-ES_tradnl"/>
        </w:rPr>
        <w:t>n</w:t>
      </w:r>
      <w:r>
        <w:rPr>
          <w:rFonts w:ascii="Arial" w:hAnsi="Arial" w:cs="Arial"/>
          <w:lang w:val="es-ES_tradnl"/>
        </w:rPr>
        <w:t>t</w:t>
      </w:r>
      <w:r w:rsidR="00BE102D">
        <w:rPr>
          <w:rFonts w:ascii="Arial" w:hAnsi="Arial" w:cs="Arial"/>
          <w:lang w:val="es-ES_tradnl"/>
        </w:rPr>
        <w:t>o</w:t>
      </w:r>
      <w:r>
        <w:rPr>
          <w:rFonts w:ascii="Arial" w:hAnsi="Arial" w:cs="Arial"/>
          <w:lang w:val="es-ES_tradnl"/>
        </w:rPr>
        <w:t>s para ser ate</w:t>
      </w:r>
      <w:r w:rsidR="00BE102D">
        <w:rPr>
          <w:rFonts w:ascii="Arial" w:hAnsi="Arial" w:cs="Arial"/>
          <w:lang w:val="es-ES_tradnl"/>
        </w:rPr>
        <w:t>ndido</w:t>
      </w:r>
      <w:r>
        <w:rPr>
          <w:rFonts w:ascii="Arial" w:hAnsi="Arial" w:cs="Arial"/>
          <w:lang w:val="es-ES_tradnl"/>
        </w:rPr>
        <w:t>s</w:t>
      </w:r>
      <w:r w:rsidR="00BE102D">
        <w:rPr>
          <w:rFonts w:ascii="Arial" w:hAnsi="Arial" w:cs="Arial"/>
          <w:lang w:val="es-ES_tradnl"/>
        </w:rPr>
        <w:t xml:space="preserve"> a tiempo,</w:t>
      </w:r>
      <w:r>
        <w:rPr>
          <w:rFonts w:ascii="Arial" w:hAnsi="Arial" w:cs="Arial"/>
          <w:lang w:val="es-ES_tradnl"/>
        </w:rPr>
        <w:t xml:space="preserve"> si no hay tiempo el Estado no puede pagar y es una relación</w:t>
      </w:r>
      <w:r w:rsidR="00BE102D">
        <w:rPr>
          <w:rFonts w:ascii="Arial" w:hAnsi="Arial" w:cs="Arial"/>
          <w:lang w:val="es-ES_tradnl"/>
        </w:rPr>
        <w:t xml:space="preserve"> </w:t>
      </w:r>
      <w:r>
        <w:rPr>
          <w:rFonts w:ascii="Arial" w:hAnsi="Arial" w:cs="Arial"/>
          <w:lang w:val="es-ES_tradnl"/>
        </w:rPr>
        <w:t>contractual</w:t>
      </w:r>
      <w:r w:rsidR="005E2571">
        <w:rPr>
          <w:rFonts w:ascii="Arial" w:hAnsi="Arial" w:cs="Arial"/>
          <w:lang w:val="es-ES_tradnl"/>
        </w:rPr>
        <w:t>,</w:t>
      </w:r>
      <w:r>
        <w:rPr>
          <w:rFonts w:ascii="Arial" w:hAnsi="Arial" w:cs="Arial"/>
          <w:lang w:val="es-ES_tradnl"/>
        </w:rPr>
        <w:t xml:space="preserve"> </w:t>
      </w:r>
      <w:r w:rsidR="00BE102D">
        <w:rPr>
          <w:rFonts w:ascii="Arial" w:hAnsi="Arial" w:cs="Arial"/>
          <w:lang w:val="es-ES_tradnl"/>
        </w:rPr>
        <w:t>es tr</w:t>
      </w:r>
      <w:r>
        <w:rPr>
          <w:rFonts w:ascii="Arial" w:hAnsi="Arial" w:cs="Arial"/>
          <w:lang w:val="es-ES_tradnl"/>
        </w:rPr>
        <w:t>a</w:t>
      </w:r>
      <w:r w:rsidR="00BE102D">
        <w:rPr>
          <w:rFonts w:ascii="Arial" w:hAnsi="Arial" w:cs="Arial"/>
          <w:lang w:val="es-ES_tradnl"/>
        </w:rPr>
        <w:t xml:space="preserve">bajo de </w:t>
      </w:r>
      <w:r>
        <w:rPr>
          <w:rFonts w:ascii="Arial" w:hAnsi="Arial" w:cs="Arial"/>
          <w:lang w:val="es-ES_tradnl"/>
        </w:rPr>
        <w:t>los presidentes d</w:t>
      </w:r>
      <w:r w:rsidR="00BE102D">
        <w:rPr>
          <w:rFonts w:ascii="Arial" w:hAnsi="Arial" w:cs="Arial"/>
          <w:lang w:val="es-ES_tradnl"/>
        </w:rPr>
        <w:t>e</w:t>
      </w:r>
      <w:r>
        <w:rPr>
          <w:rFonts w:ascii="Arial" w:hAnsi="Arial" w:cs="Arial"/>
          <w:lang w:val="es-ES_tradnl"/>
        </w:rPr>
        <w:t xml:space="preserve"> las c</w:t>
      </w:r>
      <w:r w:rsidR="00BE102D">
        <w:rPr>
          <w:rFonts w:ascii="Arial" w:hAnsi="Arial" w:cs="Arial"/>
          <w:lang w:val="es-ES_tradnl"/>
        </w:rPr>
        <w:t>om</w:t>
      </w:r>
      <w:r>
        <w:rPr>
          <w:rFonts w:ascii="Arial" w:hAnsi="Arial" w:cs="Arial"/>
          <w:lang w:val="es-ES_tradnl"/>
        </w:rPr>
        <w:t>i</w:t>
      </w:r>
      <w:r w:rsidR="00BE102D">
        <w:rPr>
          <w:rFonts w:ascii="Arial" w:hAnsi="Arial" w:cs="Arial"/>
          <w:lang w:val="es-ES_tradnl"/>
        </w:rPr>
        <w:t>s</w:t>
      </w:r>
      <w:r>
        <w:rPr>
          <w:rFonts w:ascii="Arial" w:hAnsi="Arial" w:cs="Arial"/>
          <w:lang w:val="es-ES_tradnl"/>
        </w:rPr>
        <w:t>io</w:t>
      </w:r>
      <w:r w:rsidR="00BE102D">
        <w:rPr>
          <w:rFonts w:ascii="Arial" w:hAnsi="Arial" w:cs="Arial"/>
          <w:lang w:val="es-ES_tradnl"/>
        </w:rPr>
        <w:t>nes</w:t>
      </w:r>
      <w:r>
        <w:rPr>
          <w:rFonts w:ascii="Arial" w:hAnsi="Arial" w:cs="Arial"/>
          <w:lang w:val="es-ES_tradnl"/>
        </w:rPr>
        <w:t>.</w:t>
      </w:r>
    </w:p>
    <w:p w:rsidR="004A1A1C" w:rsidRDefault="004A1A1C" w:rsidP="003774A1">
      <w:pPr>
        <w:pStyle w:val="Textoindependiente"/>
        <w:spacing w:after="0"/>
        <w:ind w:right="-59"/>
        <w:jc w:val="both"/>
        <w:rPr>
          <w:rFonts w:ascii="Arial" w:hAnsi="Arial" w:cs="Arial"/>
          <w:lang w:val="es-ES_tradnl"/>
        </w:rPr>
      </w:pPr>
    </w:p>
    <w:p w:rsidR="00C61D58" w:rsidRDefault="00BE102D" w:rsidP="003774A1">
      <w:pPr>
        <w:pStyle w:val="Textoindependiente"/>
        <w:spacing w:after="0"/>
        <w:ind w:right="-59"/>
        <w:jc w:val="both"/>
        <w:rPr>
          <w:rFonts w:ascii="Arial" w:hAnsi="Arial" w:cs="Arial"/>
          <w:lang w:val="es-ES_tradnl"/>
        </w:rPr>
      </w:pPr>
      <w:r>
        <w:rPr>
          <w:rFonts w:ascii="Arial" w:hAnsi="Arial" w:cs="Arial"/>
          <w:lang w:val="es-ES_tradnl"/>
        </w:rPr>
        <w:t>T</w:t>
      </w:r>
      <w:r w:rsidR="00401DF0">
        <w:rPr>
          <w:rFonts w:ascii="Arial" w:hAnsi="Arial" w:cs="Arial"/>
          <w:lang w:val="es-ES_tradnl"/>
        </w:rPr>
        <w:t>odo esto debe estar p</w:t>
      </w:r>
      <w:r>
        <w:rPr>
          <w:rFonts w:ascii="Arial" w:hAnsi="Arial" w:cs="Arial"/>
          <w:lang w:val="es-ES_tradnl"/>
        </w:rPr>
        <w:t xml:space="preserve">or </w:t>
      </w:r>
      <w:r w:rsidR="00401DF0">
        <w:rPr>
          <w:rFonts w:ascii="Arial" w:hAnsi="Arial" w:cs="Arial"/>
          <w:lang w:val="es-ES_tradnl"/>
        </w:rPr>
        <w:t>escrito por ello s</w:t>
      </w:r>
      <w:r>
        <w:rPr>
          <w:rFonts w:ascii="Arial" w:hAnsi="Arial" w:cs="Arial"/>
          <w:lang w:val="es-ES_tradnl"/>
        </w:rPr>
        <w:t>e</w:t>
      </w:r>
      <w:r w:rsidR="00401DF0">
        <w:rPr>
          <w:rFonts w:ascii="Arial" w:hAnsi="Arial" w:cs="Arial"/>
          <w:lang w:val="es-ES_tradnl"/>
        </w:rPr>
        <w:t xml:space="preserve"> </w:t>
      </w:r>
      <w:r>
        <w:rPr>
          <w:rFonts w:ascii="Arial" w:hAnsi="Arial" w:cs="Arial"/>
          <w:lang w:val="es-ES_tradnl"/>
        </w:rPr>
        <w:t>p</w:t>
      </w:r>
      <w:r w:rsidR="00401DF0">
        <w:rPr>
          <w:rFonts w:ascii="Arial" w:hAnsi="Arial" w:cs="Arial"/>
          <w:lang w:val="es-ES_tradnl"/>
        </w:rPr>
        <w:t>ide esa acta y no s</w:t>
      </w:r>
      <w:r>
        <w:rPr>
          <w:rFonts w:ascii="Arial" w:hAnsi="Arial" w:cs="Arial"/>
          <w:lang w:val="es-ES_tradnl"/>
        </w:rPr>
        <w:t>e</w:t>
      </w:r>
      <w:r w:rsidR="00401DF0">
        <w:rPr>
          <w:rFonts w:ascii="Arial" w:hAnsi="Arial" w:cs="Arial"/>
          <w:lang w:val="es-ES_tradnl"/>
        </w:rPr>
        <w:t xml:space="preserve"> le puede d</w:t>
      </w:r>
      <w:r>
        <w:rPr>
          <w:rFonts w:ascii="Arial" w:hAnsi="Arial" w:cs="Arial"/>
          <w:lang w:val="es-ES_tradnl"/>
        </w:rPr>
        <w:t xml:space="preserve">ar el sentido de que sea como </w:t>
      </w:r>
      <w:r w:rsidR="00401DF0">
        <w:rPr>
          <w:rFonts w:ascii="Arial" w:hAnsi="Arial" w:cs="Arial"/>
          <w:lang w:val="es-ES_tradnl"/>
        </w:rPr>
        <w:t>verdad abso</w:t>
      </w:r>
      <w:r>
        <w:rPr>
          <w:rFonts w:ascii="Arial" w:hAnsi="Arial" w:cs="Arial"/>
          <w:lang w:val="es-ES_tradnl"/>
        </w:rPr>
        <w:t xml:space="preserve">luta, </w:t>
      </w:r>
      <w:r w:rsidR="00401DF0">
        <w:rPr>
          <w:rFonts w:ascii="Arial" w:hAnsi="Arial" w:cs="Arial"/>
          <w:lang w:val="es-ES_tradnl"/>
        </w:rPr>
        <w:t>estaríamos generando un problema al E</w:t>
      </w:r>
      <w:r>
        <w:rPr>
          <w:rFonts w:ascii="Arial" w:hAnsi="Arial" w:cs="Arial"/>
          <w:lang w:val="es-ES_tradnl"/>
        </w:rPr>
        <w:t>st</w:t>
      </w:r>
      <w:r w:rsidR="00401DF0">
        <w:rPr>
          <w:rFonts w:ascii="Arial" w:hAnsi="Arial" w:cs="Arial"/>
          <w:lang w:val="es-ES_tradnl"/>
        </w:rPr>
        <w:t>ado desde los territorios en relación</w:t>
      </w:r>
      <w:r>
        <w:rPr>
          <w:rFonts w:ascii="Arial" w:hAnsi="Arial" w:cs="Arial"/>
          <w:lang w:val="es-ES_tradnl"/>
        </w:rPr>
        <w:t xml:space="preserve"> a </w:t>
      </w:r>
      <w:r w:rsidR="00401DF0">
        <w:rPr>
          <w:rFonts w:ascii="Arial" w:hAnsi="Arial" w:cs="Arial"/>
          <w:lang w:val="es-ES_tradnl"/>
        </w:rPr>
        <w:t>nuestras</w:t>
      </w:r>
      <w:r>
        <w:rPr>
          <w:rFonts w:ascii="Arial" w:hAnsi="Arial" w:cs="Arial"/>
          <w:lang w:val="es-ES_tradnl"/>
        </w:rPr>
        <w:t xml:space="preserve"> </w:t>
      </w:r>
      <w:r w:rsidR="00401DF0">
        <w:rPr>
          <w:rFonts w:ascii="Arial" w:hAnsi="Arial" w:cs="Arial"/>
          <w:lang w:val="es-ES_tradnl"/>
        </w:rPr>
        <w:t>funciones</w:t>
      </w:r>
      <w:r w:rsidR="00C61D58">
        <w:rPr>
          <w:rFonts w:ascii="Arial" w:hAnsi="Arial" w:cs="Arial"/>
          <w:lang w:val="es-ES_tradnl"/>
        </w:rPr>
        <w:t xml:space="preserve"> normativas, fiscalizadores, </w:t>
      </w:r>
      <w:r>
        <w:rPr>
          <w:rFonts w:ascii="Arial" w:hAnsi="Arial" w:cs="Arial"/>
          <w:lang w:val="es-ES_tradnl"/>
        </w:rPr>
        <w:t xml:space="preserve">si nos </w:t>
      </w:r>
      <w:r w:rsidR="005E2571">
        <w:rPr>
          <w:rFonts w:ascii="Arial" w:hAnsi="Arial" w:cs="Arial"/>
          <w:lang w:val="es-ES_tradnl"/>
        </w:rPr>
        <w:t>permitimos</w:t>
      </w:r>
      <w:r>
        <w:rPr>
          <w:rFonts w:ascii="Arial" w:hAnsi="Arial" w:cs="Arial"/>
          <w:lang w:val="es-ES_tradnl"/>
        </w:rPr>
        <w:t xml:space="preserve"> lo demás </w:t>
      </w:r>
      <w:r w:rsidR="00C61D58">
        <w:rPr>
          <w:rFonts w:ascii="Arial" w:hAnsi="Arial" w:cs="Arial"/>
          <w:lang w:val="es-ES_tradnl"/>
        </w:rPr>
        <w:t xml:space="preserve">es </w:t>
      </w:r>
      <w:r>
        <w:rPr>
          <w:rFonts w:ascii="Arial" w:hAnsi="Arial" w:cs="Arial"/>
          <w:lang w:val="es-ES_tradnl"/>
        </w:rPr>
        <w:t>la cant</w:t>
      </w:r>
      <w:r w:rsidR="00C61D58">
        <w:rPr>
          <w:rFonts w:ascii="Arial" w:hAnsi="Arial" w:cs="Arial"/>
          <w:lang w:val="es-ES_tradnl"/>
        </w:rPr>
        <w:t>idad de comisiones, entendemos que son espac</w:t>
      </w:r>
      <w:r>
        <w:rPr>
          <w:rFonts w:ascii="Arial" w:hAnsi="Arial" w:cs="Arial"/>
          <w:lang w:val="es-ES_tradnl"/>
        </w:rPr>
        <w:t xml:space="preserve">ios </w:t>
      </w:r>
      <w:r w:rsidR="00C61D58">
        <w:rPr>
          <w:rFonts w:ascii="Arial" w:hAnsi="Arial" w:cs="Arial"/>
          <w:lang w:val="es-ES_tradnl"/>
        </w:rPr>
        <w:t>políticos, pero es respo</w:t>
      </w:r>
      <w:r>
        <w:rPr>
          <w:rFonts w:ascii="Arial" w:hAnsi="Arial" w:cs="Arial"/>
          <w:lang w:val="es-ES_tradnl"/>
        </w:rPr>
        <w:t>n</w:t>
      </w:r>
      <w:r w:rsidR="00C61D58">
        <w:rPr>
          <w:rFonts w:ascii="Arial" w:hAnsi="Arial" w:cs="Arial"/>
          <w:lang w:val="es-ES_tradnl"/>
        </w:rPr>
        <w:t>sabil</w:t>
      </w:r>
      <w:r>
        <w:rPr>
          <w:rFonts w:ascii="Arial" w:hAnsi="Arial" w:cs="Arial"/>
          <w:lang w:val="es-ES_tradnl"/>
        </w:rPr>
        <w:t>idad de los roles están</w:t>
      </w:r>
      <w:r w:rsidR="00C61D58">
        <w:rPr>
          <w:rFonts w:ascii="Arial" w:hAnsi="Arial" w:cs="Arial"/>
          <w:lang w:val="es-ES_tradnl"/>
        </w:rPr>
        <w:t xml:space="preserve"> más que claros en la Ley.</w:t>
      </w:r>
    </w:p>
    <w:p w:rsidR="00C61D58" w:rsidRDefault="00C61D58" w:rsidP="003774A1">
      <w:pPr>
        <w:pStyle w:val="Textoindependiente"/>
        <w:spacing w:after="0"/>
        <w:ind w:right="-59"/>
        <w:jc w:val="both"/>
        <w:rPr>
          <w:rFonts w:ascii="Arial" w:hAnsi="Arial" w:cs="Arial"/>
          <w:lang w:val="es-ES_tradnl"/>
        </w:rPr>
      </w:pPr>
    </w:p>
    <w:p w:rsidR="00F729A8" w:rsidRDefault="00C61D58" w:rsidP="003774A1">
      <w:pPr>
        <w:pStyle w:val="Textoindependiente"/>
        <w:spacing w:after="0"/>
        <w:ind w:right="-59"/>
        <w:jc w:val="both"/>
        <w:rPr>
          <w:rFonts w:ascii="Arial" w:hAnsi="Arial" w:cs="Arial"/>
          <w:lang w:val="es-ES_tradnl"/>
        </w:rPr>
      </w:pPr>
      <w:r>
        <w:rPr>
          <w:rFonts w:ascii="Arial" w:hAnsi="Arial" w:cs="Arial"/>
          <w:lang w:val="es-ES_tradnl"/>
        </w:rPr>
        <w:t>Consejero Roberto Alegría, la política es</w:t>
      </w:r>
      <w:r w:rsidR="005E2571">
        <w:rPr>
          <w:rFonts w:ascii="Arial" w:hAnsi="Arial" w:cs="Arial"/>
          <w:lang w:val="es-ES_tradnl"/>
        </w:rPr>
        <w:t>tá</w:t>
      </w:r>
      <w:r>
        <w:rPr>
          <w:rFonts w:ascii="Arial" w:hAnsi="Arial" w:cs="Arial"/>
          <w:lang w:val="es-ES_tradnl"/>
        </w:rPr>
        <w:t xml:space="preserve"> tan desprestigiada y va en nuestro desprestigio</w:t>
      </w:r>
      <w:r w:rsidR="005E2571">
        <w:rPr>
          <w:rFonts w:ascii="Arial" w:hAnsi="Arial" w:cs="Arial"/>
          <w:lang w:val="es-ES_tradnl"/>
        </w:rPr>
        <w:t>,</w:t>
      </w:r>
      <w:r>
        <w:rPr>
          <w:rFonts w:ascii="Arial" w:hAnsi="Arial" w:cs="Arial"/>
          <w:lang w:val="es-ES_tradnl"/>
        </w:rPr>
        <w:t xml:space="preserve"> estamos para cumplir nuestra</w:t>
      </w:r>
      <w:r w:rsidR="005E2571">
        <w:rPr>
          <w:rFonts w:ascii="Arial" w:hAnsi="Arial" w:cs="Arial"/>
          <w:lang w:val="es-ES_tradnl"/>
        </w:rPr>
        <w:t xml:space="preserve"> función y en ello están los quó</w:t>
      </w:r>
      <w:r>
        <w:rPr>
          <w:rFonts w:ascii="Arial" w:hAnsi="Arial" w:cs="Arial"/>
          <w:lang w:val="es-ES_tradnl"/>
        </w:rPr>
        <w:t>rum</w:t>
      </w:r>
      <w:r w:rsidR="005E2571">
        <w:rPr>
          <w:rFonts w:ascii="Arial" w:hAnsi="Arial" w:cs="Arial"/>
          <w:lang w:val="es-ES_tradnl"/>
        </w:rPr>
        <w:t>s</w:t>
      </w:r>
      <w:r>
        <w:rPr>
          <w:rFonts w:ascii="Arial" w:hAnsi="Arial" w:cs="Arial"/>
          <w:lang w:val="es-ES_tradnl"/>
        </w:rPr>
        <w:t xml:space="preserve"> y es re</w:t>
      </w:r>
      <w:r w:rsidR="005E2571">
        <w:rPr>
          <w:rFonts w:ascii="Arial" w:hAnsi="Arial" w:cs="Arial"/>
          <w:lang w:val="es-ES_tradnl"/>
        </w:rPr>
        <w:t>sponsabilidad de un presidente pa</w:t>
      </w:r>
      <w:r>
        <w:rPr>
          <w:rFonts w:ascii="Arial" w:hAnsi="Arial" w:cs="Arial"/>
          <w:lang w:val="es-ES_tradnl"/>
        </w:rPr>
        <w:t>ra asegurar los quórums, no se pueden bajar</w:t>
      </w:r>
      <w:r w:rsidR="005E2571">
        <w:rPr>
          <w:rFonts w:ascii="Arial" w:hAnsi="Arial" w:cs="Arial"/>
          <w:lang w:val="es-ES_tradnl"/>
        </w:rPr>
        <w:t>,</w:t>
      </w:r>
      <w:r>
        <w:rPr>
          <w:rFonts w:ascii="Arial" w:hAnsi="Arial" w:cs="Arial"/>
          <w:lang w:val="es-ES_tradnl"/>
        </w:rPr>
        <w:t xml:space="preserve"> en caso contrario pasaría cualquier cosa, el presidente es el responsable de su comisión y de ponerse de acuerdo con los integrantes para citar y comprometer su asistencia.</w:t>
      </w:r>
    </w:p>
    <w:p w:rsidR="00C61D58" w:rsidRDefault="00C61D58" w:rsidP="003774A1">
      <w:pPr>
        <w:pStyle w:val="Textoindependiente"/>
        <w:spacing w:after="0"/>
        <w:ind w:right="-59"/>
        <w:jc w:val="both"/>
        <w:rPr>
          <w:rFonts w:ascii="Arial" w:hAnsi="Arial" w:cs="Arial"/>
          <w:lang w:val="es-ES_tradnl"/>
        </w:rPr>
      </w:pPr>
    </w:p>
    <w:p w:rsidR="00C61D58" w:rsidRDefault="00C61D58" w:rsidP="003774A1">
      <w:pPr>
        <w:pStyle w:val="Textoindependiente"/>
        <w:spacing w:after="0"/>
        <w:ind w:right="-59"/>
        <w:jc w:val="both"/>
        <w:rPr>
          <w:rFonts w:ascii="Arial" w:hAnsi="Arial" w:cs="Arial"/>
          <w:lang w:val="es-ES_tradnl"/>
        </w:rPr>
      </w:pPr>
      <w:r>
        <w:rPr>
          <w:rFonts w:ascii="Arial" w:hAnsi="Arial" w:cs="Arial"/>
          <w:lang w:val="es-ES_tradnl"/>
        </w:rPr>
        <w:t>Presidente del CORE Miguel Vargas, ha sido interesante la intervención de los consejeros en este punto del Reglamento, por ello queda en la comisión de Régimen Interno para la propuesta.</w:t>
      </w:r>
    </w:p>
    <w:p w:rsidR="00C61D58" w:rsidRDefault="00C61D58" w:rsidP="003774A1">
      <w:pPr>
        <w:pStyle w:val="Textoindependiente"/>
        <w:spacing w:after="0"/>
        <w:ind w:right="-59"/>
        <w:jc w:val="both"/>
        <w:rPr>
          <w:rFonts w:ascii="Arial" w:hAnsi="Arial" w:cs="Arial"/>
          <w:lang w:val="es-ES_tradnl"/>
        </w:rPr>
      </w:pPr>
      <w:r>
        <w:rPr>
          <w:rFonts w:ascii="Arial" w:hAnsi="Arial" w:cs="Arial"/>
          <w:lang w:val="es-ES_tradnl"/>
        </w:rPr>
        <w:t>Se pa</w:t>
      </w:r>
      <w:r w:rsidR="005E2571">
        <w:rPr>
          <w:rFonts w:ascii="Arial" w:hAnsi="Arial" w:cs="Arial"/>
          <w:lang w:val="es-ES_tradnl"/>
        </w:rPr>
        <w:t>sa al próximo punto de la Tabla:</w:t>
      </w:r>
    </w:p>
    <w:p w:rsidR="003774A1" w:rsidRDefault="003774A1" w:rsidP="003774A1">
      <w:pPr>
        <w:pStyle w:val="Textoindependiente"/>
        <w:spacing w:after="0"/>
        <w:ind w:right="-59"/>
        <w:jc w:val="both"/>
        <w:rPr>
          <w:rFonts w:ascii="Arial" w:hAnsi="Arial" w:cs="Arial"/>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4A1A1C" w:rsidRDefault="004A1A1C" w:rsidP="001C74CC">
      <w:pPr>
        <w:ind w:right="-57"/>
        <w:jc w:val="both"/>
        <w:rPr>
          <w:rFonts w:ascii="Arial" w:hAnsi="Arial" w:cs="Arial"/>
          <w:b/>
          <w:lang w:val="es-ES_tradnl"/>
        </w:rPr>
      </w:pPr>
    </w:p>
    <w:p w:rsidR="00B0528A" w:rsidRPr="00055199" w:rsidRDefault="00127E06" w:rsidP="001C74CC">
      <w:pPr>
        <w:ind w:right="-57"/>
        <w:jc w:val="both"/>
        <w:rPr>
          <w:rFonts w:ascii="Arial" w:hAnsi="Arial" w:cs="Arial"/>
          <w:b/>
          <w:lang w:val="es-ES_tradnl"/>
        </w:rPr>
      </w:pPr>
      <w:r>
        <w:rPr>
          <w:rFonts w:ascii="Arial" w:hAnsi="Arial" w:cs="Arial"/>
          <w:b/>
          <w:lang w:val="es-ES_tradnl"/>
        </w:rPr>
        <w:t xml:space="preserve">10.- </w:t>
      </w:r>
      <w:r w:rsidR="00055199">
        <w:rPr>
          <w:rFonts w:ascii="Arial" w:hAnsi="Arial" w:cs="Arial"/>
          <w:b/>
          <w:lang w:val="es-ES_tradnl"/>
        </w:rPr>
        <w:t>Comisión de Ciencias y T</w:t>
      </w:r>
      <w:r w:rsidR="00055199" w:rsidRPr="00055199">
        <w:rPr>
          <w:rFonts w:ascii="Arial" w:hAnsi="Arial" w:cs="Arial"/>
          <w:b/>
          <w:lang w:val="es-ES_tradnl"/>
        </w:rPr>
        <w:t xml:space="preserve">ecnología </w:t>
      </w:r>
      <w:r w:rsidR="00055199">
        <w:rPr>
          <w:rFonts w:ascii="Arial" w:hAnsi="Arial" w:cs="Arial"/>
          <w:b/>
          <w:lang w:val="es-ES_tradnl"/>
        </w:rPr>
        <w:t>y E</w:t>
      </w:r>
      <w:r w:rsidR="00055199" w:rsidRPr="00055199">
        <w:rPr>
          <w:rFonts w:ascii="Arial" w:hAnsi="Arial" w:cs="Arial"/>
          <w:b/>
          <w:lang w:val="es-ES_tradnl"/>
        </w:rPr>
        <w:t>ducación</w:t>
      </w:r>
      <w:r w:rsidR="00055199">
        <w:rPr>
          <w:rFonts w:ascii="Arial" w:hAnsi="Arial" w:cs="Arial"/>
          <w:b/>
          <w:lang w:val="es-ES_tradnl"/>
        </w:rPr>
        <w:t>, carta 151.</w:t>
      </w:r>
    </w:p>
    <w:p w:rsidR="00055199" w:rsidRDefault="00055199" w:rsidP="001C74CC">
      <w:pPr>
        <w:pStyle w:val="Textoindependiente"/>
        <w:spacing w:after="0"/>
        <w:ind w:right="-57"/>
        <w:jc w:val="both"/>
        <w:rPr>
          <w:rFonts w:ascii="Arial" w:hAnsi="Arial" w:cs="Arial"/>
          <w:b/>
          <w:lang w:val="es-ES_tradnl"/>
        </w:rPr>
      </w:pPr>
    </w:p>
    <w:p w:rsidR="00B0528A" w:rsidRPr="00F76C7C" w:rsidRDefault="00055199" w:rsidP="007B1092">
      <w:pPr>
        <w:pStyle w:val="Textoindependiente"/>
        <w:numPr>
          <w:ilvl w:val="0"/>
          <w:numId w:val="43"/>
        </w:numPr>
        <w:spacing w:after="0"/>
        <w:ind w:right="-57"/>
        <w:jc w:val="both"/>
        <w:rPr>
          <w:rFonts w:ascii="Arial" w:hAnsi="Arial" w:cs="Arial"/>
          <w:lang w:val="es-ES_tradnl"/>
        </w:rPr>
      </w:pPr>
      <w:r w:rsidRPr="00F76C7C">
        <w:rPr>
          <w:rFonts w:ascii="Arial" w:hAnsi="Arial" w:cs="Arial"/>
          <w:lang w:val="es-ES_tradnl"/>
        </w:rPr>
        <w:t>Financiamiento</w:t>
      </w:r>
      <w:r w:rsidR="00DD594F" w:rsidRPr="00F76C7C">
        <w:rPr>
          <w:rFonts w:ascii="Arial" w:hAnsi="Arial" w:cs="Arial"/>
          <w:lang w:val="es-ES_tradnl"/>
        </w:rPr>
        <w:t xml:space="preserve"> FNDR para Ciencia y Tecnología.</w:t>
      </w:r>
      <w:r w:rsidR="00F76C7C" w:rsidRPr="00F76C7C">
        <w:rPr>
          <w:rFonts w:ascii="Arial" w:hAnsi="Arial" w:cs="Arial"/>
          <w:lang w:val="es-ES_tradnl"/>
        </w:rPr>
        <w:t xml:space="preserve"> </w:t>
      </w:r>
      <w:r w:rsidR="00B0528A" w:rsidRPr="00F76C7C">
        <w:rPr>
          <w:rFonts w:ascii="Arial" w:hAnsi="Arial" w:cs="Arial"/>
          <w:lang w:val="es-ES_tradnl"/>
        </w:rPr>
        <w:t>Ord N° 456 remite Bases del Fondo Regional</w:t>
      </w:r>
      <w:r w:rsidR="007C1A15" w:rsidRPr="00F76C7C">
        <w:rPr>
          <w:rFonts w:ascii="Arial" w:hAnsi="Arial" w:cs="Arial"/>
          <w:lang w:val="es-ES_tradnl"/>
        </w:rPr>
        <w:t xml:space="preserve"> de Productividad y Desarrollo.</w:t>
      </w:r>
    </w:p>
    <w:p w:rsidR="00406637" w:rsidRDefault="00406637" w:rsidP="001C74CC">
      <w:pPr>
        <w:pStyle w:val="Textoindependiente"/>
        <w:spacing w:after="0"/>
        <w:ind w:right="-57"/>
        <w:jc w:val="both"/>
        <w:rPr>
          <w:rFonts w:ascii="Arial" w:hAnsi="Arial" w:cs="Arial"/>
          <w:lang w:val="es-ES_tradnl"/>
        </w:rPr>
      </w:pPr>
    </w:p>
    <w:p w:rsidR="00B0528A" w:rsidRPr="00055199" w:rsidRDefault="00B0528A" w:rsidP="007B1092">
      <w:pPr>
        <w:pStyle w:val="Textoindependiente"/>
        <w:numPr>
          <w:ilvl w:val="0"/>
          <w:numId w:val="43"/>
        </w:numPr>
        <w:spacing w:after="0"/>
        <w:ind w:right="-57"/>
        <w:jc w:val="both"/>
        <w:rPr>
          <w:rFonts w:ascii="Arial" w:hAnsi="Arial" w:cs="Arial"/>
          <w:lang w:val="es-ES_tradnl"/>
        </w:rPr>
      </w:pPr>
      <w:r w:rsidRPr="00055199">
        <w:rPr>
          <w:rFonts w:ascii="Arial" w:hAnsi="Arial" w:cs="Arial"/>
          <w:lang w:val="es-ES_tradnl"/>
        </w:rPr>
        <w:t>Presentación Clu</w:t>
      </w:r>
      <w:r w:rsidR="00406637">
        <w:rPr>
          <w:rFonts w:ascii="Arial" w:hAnsi="Arial" w:cs="Arial"/>
          <w:lang w:val="es-ES_tradnl"/>
        </w:rPr>
        <w:t>b Astronómico Centauros Caldera.</w:t>
      </w:r>
    </w:p>
    <w:p w:rsidR="00406637" w:rsidRDefault="00406637" w:rsidP="00F76C7C">
      <w:pPr>
        <w:pStyle w:val="Textoindependiente"/>
        <w:spacing w:after="0"/>
        <w:ind w:left="360" w:right="-57"/>
        <w:jc w:val="both"/>
        <w:rPr>
          <w:rFonts w:ascii="Arial" w:hAnsi="Arial" w:cs="Arial"/>
          <w:lang w:val="es-ES_tradnl"/>
        </w:rPr>
      </w:pPr>
    </w:p>
    <w:p w:rsidR="007C1A15" w:rsidRDefault="00B0528A" w:rsidP="007B1092">
      <w:pPr>
        <w:pStyle w:val="Textoindependiente"/>
        <w:numPr>
          <w:ilvl w:val="0"/>
          <w:numId w:val="43"/>
        </w:numPr>
        <w:spacing w:after="0"/>
        <w:ind w:right="-57"/>
        <w:jc w:val="both"/>
        <w:rPr>
          <w:rFonts w:ascii="Arial" w:hAnsi="Arial" w:cs="Arial"/>
          <w:lang w:val="es-ES_tradnl"/>
        </w:rPr>
      </w:pPr>
      <w:r w:rsidRPr="00055199">
        <w:rPr>
          <w:rFonts w:ascii="Arial" w:hAnsi="Arial" w:cs="Arial"/>
          <w:lang w:val="es-ES_tradnl"/>
        </w:rPr>
        <w:t xml:space="preserve">Congreso Nacional enfocado </w:t>
      </w:r>
      <w:r w:rsidR="00406637">
        <w:rPr>
          <w:rFonts w:ascii="Arial" w:hAnsi="Arial" w:cs="Arial"/>
          <w:lang w:val="es-ES_tradnl"/>
        </w:rPr>
        <w:t>e</w:t>
      </w:r>
      <w:r w:rsidR="007C1A15">
        <w:rPr>
          <w:rFonts w:ascii="Arial" w:hAnsi="Arial" w:cs="Arial"/>
          <w:lang w:val="es-ES_tradnl"/>
        </w:rPr>
        <w:t>n la Astronomía y Astro turismo.</w:t>
      </w:r>
    </w:p>
    <w:p w:rsidR="007C1A15" w:rsidRDefault="007C1A15" w:rsidP="001C74CC">
      <w:pPr>
        <w:pStyle w:val="Textoindependiente"/>
        <w:spacing w:after="0"/>
        <w:ind w:right="-57"/>
        <w:jc w:val="both"/>
        <w:rPr>
          <w:rFonts w:ascii="Arial" w:hAnsi="Arial" w:cs="Arial"/>
          <w:lang w:val="es-ES_tradnl"/>
        </w:rPr>
      </w:pPr>
    </w:p>
    <w:p w:rsidR="00CB0D68" w:rsidRDefault="007C1A15" w:rsidP="00CB0D68">
      <w:pPr>
        <w:pStyle w:val="Textoindependiente"/>
        <w:spacing w:after="0"/>
        <w:ind w:right="-57"/>
        <w:jc w:val="both"/>
        <w:rPr>
          <w:rFonts w:ascii="Arial" w:hAnsi="Arial" w:cs="Arial"/>
          <w:lang w:val="es-ES_tradnl"/>
        </w:rPr>
      </w:pPr>
      <w:r>
        <w:rPr>
          <w:rFonts w:ascii="Arial" w:hAnsi="Arial" w:cs="Arial"/>
          <w:lang w:val="es-ES_tradnl"/>
        </w:rPr>
        <w:t xml:space="preserve">Consejero Javier Castillo, </w:t>
      </w:r>
      <w:r w:rsidR="00CB0D68">
        <w:rPr>
          <w:rFonts w:ascii="Arial" w:hAnsi="Arial" w:cs="Arial"/>
          <w:lang w:val="es-ES_tradnl"/>
        </w:rPr>
        <w:t>la reunión de las comisiones tiene un contexto</w:t>
      </w:r>
      <w:r w:rsidR="005E2571">
        <w:rPr>
          <w:rFonts w:ascii="Arial" w:hAnsi="Arial" w:cs="Arial"/>
          <w:lang w:val="es-ES_tradnl"/>
        </w:rPr>
        <w:t>,</w:t>
      </w:r>
      <w:r w:rsidR="00CB0D68">
        <w:rPr>
          <w:rFonts w:ascii="Arial" w:hAnsi="Arial" w:cs="Arial"/>
          <w:lang w:val="es-ES_tradnl"/>
        </w:rPr>
        <w:t xml:space="preserve"> primer punto era el tema de FNDR, </w:t>
      </w:r>
      <w:r w:rsidR="00CB0D68" w:rsidRPr="00055199">
        <w:rPr>
          <w:rFonts w:ascii="Arial" w:hAnsi="Arial" w:cs="Arial"/>
          <w:lang w:val="es-ES_tradnl"/>
        </w:rPr>
        <w:t>Bases del Fondo Regional</w:t>
      </w:r>
      <w:r w:rsidR="00CB0D68">
        <w:rPr>
          <w:rFonts w:ascii="Arial" w:hAnsi="Arial" w:cs="Arial"/>
          <w:lang w:val="es-ES_tradnl"/>
        </w:rPr>
        <w:t xml:space="preserve"> de Productividad y Desarrollo.</w:t>
      </w:r>
    </w:p>
    <w:p w:rsidR="004A1A1C" w:rsidRPr="00055199" w:rsidRDefault="004A1A1C" w:rsidP="00CB0D68">
      <w:pPr>
        <w:pStyle w:val="Textoindependiente"/>
        <w:spacing w:after="0"/>
        <w:ind w:right="-57"/>
        <w:jc w:val="both"/>
        <w:rPr>
          <w:rFonts w:ascii="Arial" w:hAnsi="Arial" w:cs="Arial"/>
          <w:lang w:val="es-ES_tradnl"/>
        </w:rPr>
      </w:pPr>
    </w:p>
    <w:p w:rsidR="00CB0D68" w:rsidRDefault="00CB0D68" w:rsidP="00406637">
      <w:pPr>
        <w:pStyle w:val="Textoindependiente"/>
        <w:spacing w:after="0"/>
        <w:ind w:right="-59"/>
        <w:jc w:val="both"/>
        <w:rPr>
          <w:rFonts w:ascii="Arial" w:hAnsi="Arial" w:cs="Arial"/>
          <w:lang w:val="es-ES_tradnl"/>
        </w:rPr>
      </w:pPr>
      <w:r>
        <w:rPr>
          <w:rFonts w:ascii="Arial" w:hAnsi="Arial" w:cs="Arial"/>
          <w:lang w:val="es-ES_tradnl"/>
        </w:rPr>
        <w:t>Lo otro es solicitado a través de la Ley del Lobby por el Club Centauro, en ese contexto se desarrollan los dos puntos. La cuenta la entregara el consejero Omar Luz</w:t>
      </w:r>
      <w:r w:rsidR="004A1A1C">
        <w:rPr>
          <w:rFonts w:ascii="Arial" w:hAnsi="Arial" w:cs="Arial"/>
          <w:lang w:val="es-ES_tradnl"/>
        </w:rPr>
        <w:t>.</w:t>
      </w:r>
    </w:p>
    <w:p w:rsidR="004A1A1C" w:rsidRDefault="004A1A1C" w:rsidP="00406637">
      <w:pPr>
        <w:pStyle w:val="Textoindependiente"/>
        <w:spacing w:after="0"/>
        <w:ind w:right="-59"/>
        <w:jc w:val="both"/>
        <w:rPr>
          <w:rFonts w:ascii="Arial" w:hAnsi="Arial" w:cs="Arial"/>
          <w:lang w:val="es-ES_tradnl"/>
        </w:rPr>
      </w:pPr>
    </w:p>
    <w:p w:rsidR="00CD68B8" w:rsidRDefault="00CB0D68" w:rsidP="00406637">
      <w:pPr>
        <w:pStyle w:val="Textoindependiente"/>
        <w:spacing w:after="0"/>
        <w:ind w:right="-59"/>
        <w:jc w:val="both"/>
        <w:rPr>
          <w:rFonts w:ascii="Arial" w:hAnsi="Arial" w:cs="Arial"/>
          <w:lang w:val="es-ES_tradnl"/>
        </w:rPr>
      </w:pPr>
      <w:r>
        <w:rPr>
          <w:rFonts w:ascii="Arial" w:hAnsi="Arial" w:cs="Arial"/>
          <w:lang w:val="es-ES_tradnl"/>
        </w:rPr>
        <w:t>En la comisión se discutió la razón del ser de la comisión se adelanta el debate y es propuesta para que el Gobernador envié el documento para desarrollar la idea, en las facultades que se tienen, hay una modificació</w:t>
      </w:r>
      <w:r w:rsidR="005E2571">
        <w:rPr>
          <w:rFonts w:ascii="Arial" w:hAnsi="Arial" w:cs="Arial"/>
          <w:lang w:val="es-ES_tradnl"/>
        </w:rPr>
        <w:t>n sobre el corte de las 7 mil U</w:t>
      </w:r>
      <w:r>
        <w:rPr>
          <w:rFonts w:ascii="Arial" w:hAnsi="Arial" w:cs="Arial"/>
          <w:lang w:val="es-ES_tradnl"/>
        </w:rPr>
        <w:t>TM para resolver el tema de los FRIL, en ese sentido se ve</w:t>
      </w:r>
      <w:r w:rsidR="005E2571">
        <w:rPr>
          <w:rFonts w:ascii="Arial" w:hAnsi="Arial" w:cs="Arial"/>
          <w:lang w:val="es-ES_tradnl"/>
        </w:rPr>
        <w:t>n</w:t>
      </w:r>
      <w:r>
        <w:rPr>
          <w:rFonts w:ascii="Arial" w:hAnsi="Arial" w:cs="Arial"/>
          <w:lang w:val="es-ES_tradnl"/>
        </w:rPr>
        <w:t xml:space="preserve"> agr</w:t>
      </w:r>
      <w:r w:rsidR="005E2571">
        <w:rPr>
          <w:rFonts w:ascii="Arial" w:hAnsi="Arial" w:cs="Arial"/>
          <w:lang w:val="es-ES_tradnl"/>
        </w:rPr>
        <w:t>avadas</w:t>
      </w:r>
      <w:r>
        <w:rPr>
          <w:rFonts w:ascii="Arial" w:hAnsi="Arial" w:cs="Arial"/>
          <w:lang w:val="es-ES_tradnl"/>
        </w:rPr>
        <w:t xml:space="preserve"> las bases que están </w:t>
      </w:r>
      <w:r w:rsidR="00CD68B8">
        <w:rPr>
          <w:rFonts w:ascii="Arial" w:hAnsi="Arial" w:cs="Arial"/>
          <w:lang w:val="es-ES_tradnl"/>
        </w:rPr>
        <w:t>mandatadas desde el Ministerio</w:t>
      </w:r>
      <w:r w:rsidR="005E2571">
        <w:rPr>
          <w:rFonts w:ascii="Arial" w:hAnsi="Arial" w:cs="Arial"/>
          <w:lang w:val="es-ES_tradnl"/>
        </w:rPr>
        <w:t>, se</w:t>
      </w:r>
      <w:r w:rsidR="00CD68B8">
        <w:rPr>
          <w:rFonts w:ascii="Arial" w:hAnsi="Arial" w:cs="Arial"/>
          <w:lang w:val="es-ES_tradnl"/>
        </w:rPr>
        <w:t xml:space="preserve"> entregaban lineamiento y no había incidencia con asignación directa, el presupuesto 2024 esa indiscutible l</w:t>
      </w:r>
      <w:r w:rsidR="005E2571">
        <w:rPr>
          <w:rFonts w:ascii="Arial" w:hAnsi="Arial" w:cs="Arial"/>
          <w:lang w:val="es-ES_tradnl"/>
        </w:rPr>
        <w:t>a motivación para saber para qué</w:t>
      </w:r>
      <w:r w:rsidR="00CD68B8">
        <w:rPr>
          <w:rFonts w:ascii="Arial" w:hAnsi="Arial" w:cs="Arial"/>
          <w:lang w:val="es-ES_tradnl"/>
        </w:rPr>
        <w:t xml:space="preserve"> existe la comisión. </w:t>
      </w:r>
    </w:p>
    <w:p w:rsidR="004A1A1C" w:rsidRDefault="004A1A1C" w:rsidP="00406637">
      <w:pPr>
        <w:pStyle w:val="Textoindependiente"/>
        <w:spacing w:after="0"/>
        <w:ind w:right="-59"/>
        <w:jc w:val="both"/>
        <w:rPr>
          <w:rFonts w:ascii="Arial" w:hAnsi="Arial" w:cs="Arial"/>
          <w:lang w:val="es-ES_tradnl"/>
        </w:rPr>
      </w:pPr>
    </w:p>
    <w:p w:rsidR="00CB0D68" w:rsidRDefault="00CD68B8" w:rsidP="00406637">
      <w:pPr>
        <w:pStyle w:val="Textoindependiente"/>
        <w:spacing w:after="0"/>
        <w:ind w:right="-59"/>
        <w:jc w:val="both"/>
        <w:rPr>
          <w:rFonts w:ascii="Arial" w:hAnsi="Arial" w:cs="Arial"/>
          <w:lang w:val="es-ES_tradnl"/>
        </w:rPr>
      </w:pPr>
      <w:r>
        <w:rPr>
          <w:rFonts w:ascii="Arial" w:hAnsi="Arial" w:cs="Arial"/>
          <w:lang w:val="es-ES_tradnl"/>
        </w:rPr>
        <w:t>En una reunión donde se habla sobre el royalty y recursos por esa vía, aparece la incidencia del CORE y para cerrar el ciclo de reuniones</w:t>
      </w:r>
      <w:r w:rsidR="005E2571">
        <w:rPr>
          <w:rFonts w:ascii="Arial" w:hAnsi="Arial" w:cs="Arial"/>
          <w:lang w:val="es-ES_tradnl"/>
        </w:rPr>
        <w:t>,</w:t>
      </w:r>
      <w:r>
        <w:rPr>
          <w:rFonts w:ascii="Arial" w:hAnsi="Arial" w:cs="Arial"/>
          <w:lang w:val="es-ES_tradnl"/>
        </w:rPr>
        <w:t xml:space="preserve"> para dar sentido a la comisión surge el Ord 456 del Gobernador y se clarifica el camino y la pertinencia. Sobre lo tratado da cuenta el secretario de la </w:t>
      </w:r>
      <w:r w:rsidR="00E146F4">
        <w:rPr>
          <w:rFonts w:ascii="Arial" w:hAnsi="Arial" w:cs="Arial"/>
          <w:lang w:val="es-ES_tradnl"/>
        </w:rPr>
        <w:t>c</w:t>
      </w:r>
      <w:r>
        <w:rPr>
          <w:rFonts w:ascii="Arial" w:hAnsi="Arial" w:cs="Arial"/>
          <w:lang w:val="es-ES_tradnl"/>
        </w:rPr>
        <w:t>omisión, consejero Omar Luz</w:t>
      </w:r>
      <w:r w:rsidR="00536C1D">
        <w:rPr>
          <w:rFonts w:ascii="Arial" w:hAnsi="Arial" w:cs="Arial"/>
          <w:lang w:val="es-ES_tradnl"/>
        </w:rPr>
        <w:t>.</w:t>
      </w:r>
    </w:p>
    <w:p w:rsidR="00CD68B8" w:rsidRDefault="00CD68B8" w:rsidP="00406637">
      <w:pPr>
        <w:pStyle w:val="Textoindependiente"/>
        <w:spacing w:after="0"/>
        <w:ind w:right="-59"/>
        <w:jc w:val="both"/>
        <w:rPr>
          <w:rFonts w:ascii="Arial" w:hAnsi="Arial" w:cs="Arial"/>
          <w:lang w:val="es-ES_tradnl"/>
        </w:rPr>
      </w:pPr>
    </w:p>
    <w:p w:rsidR="004A1A1C" w:rsidRDefault="00CD68B8" w:rsidP="00406637">
      <w:pPr>
        <w:pStyle w:val="Textoindependiente"/>
        <w:spacing w:after="0"/>
        <w:ind w:right="-59"/>
        <w:jc w:val="both"/>
        <w:rPr>
          <w:rFonts w:ascii="Arial" w:hAnsi="Arial" w:cs="Arial"/>
          <w:lang w:val="es-ES_tradnl"/>
        </w:rPr>
      </w:pPr>
      <w:r w:rsidRPr="0088636F">
        <w:rPr>
          <w:rFonts w:ascii="Arial" w:hAnsi="Arial" w:cs="Arial"/>
          <w:lang w:val="es-ES_tradnl"/>
        </w:rPr>
        <w:t>Consejero Omar Luz,</w:t>
      </w:r>
      <w:r w:rsidR="00E146F4">
        <w:rPr>
          <w:rFonts w:ascii="Arial" w:hAnsi="Arial" w:cs="Arial"/>
          <w:lang w:val="es-ES_tradnl"/>
        </w:rPr>
        <w:t xml:space="preserve"> se reunieron las comisiones citadas, se contó con la participación de Go</w:t>
      </w:r>
      <w:r w:rsidR="005E2571">
        <w:rPr>
          <w:rFonts w:ascii="Arial" w:hAnsi="Arial" w:cs="Arial"/>
          <w:lang w:val="es-ES_tradnl"/>
        </w:rPr>
        <w:t>nzalo Sanhueza, Williams García. L</w:t>
      </w:r>
      <w:r w:rsidR="00E146F4">
        <w:rPr>
          <w:rFonts w:ascii="Arial" w:hAnsi="Arial" w:cs="Arial"/>
          <w:lang w:val="es-ES_tradnl"/>
        </w:rPr>
        <w:t xml:space="preserve">a exposición es de Gonzalo Sanhueza, sobre las Bases </w:t>
      </w:r>
      <w:r w:rsidR="00E146F4" w:rsidRPr="00055199">
        <w:rPr>
          <w:rFonts w:ascii="Arial" w:hAnsi="Arial" w:cs="Arial"/>
          <w:lang w:val="es-ES_tradnl"/>
        </w:rPr>
        <w:t>del Fondo Regional de Productividad y Desarrollo</w:t>
      </w:r>
      <w:r w:rsidR="004A1A1C">
        <w:rPr>
          <w:rFonts w:ascii="Arial" w:hAnsi="Arial" w:cs="Arial"/>
          <w:lang w:val="es-ES_tradnl"/>
        </w:rPr>
        <w:t>.</w:t>
      </w:r>
    </w:p>
    <w:p w:rsidR="00CD68B8" w:rsidRPr="0088636F" w:rsidRDefault="00CD68B8" w:rsidP="00406637">
      <w:pPr>
        <w:pStyle w:val="Textoindependiente"/>
        <w:spacing w:after="0"/>
        <w:ind w:right="-59"/>
        <w:jc w:val="both"/>
        <w:rPr>
          <w:rFonts w:ascii="Arial" w:hAnsi="Arial" w:cs="Arial"/>
          <w:lang w:val="es-ES_tradnl"/>
        </w:rPr>
      </w:pPr>
      <w:r w:rsidRPr="0088636F">
        <w:rPr>
          <w:rFonts w:ascii="Arial" w:hAnsi="Arial" w:cs="Arial"/>
          <w:lang w:val="es-ES_tradnl"/>
        </w:rPr>
        <w:t xml:space="preserve"> </w:t>
      </w:r>
    </w:p>
    <w:p w:rsidR="007C1A15" w:rsidRDefault="00536C1D" w:rsidP="00406637">
      <w:pPr>
        <w:pStyle w:val="Textoindependiente"/>
        <w:spacing w:after="0"/>
        <w:ind w:right="-59"/>
        <w:jc w:val="both"/>
        <w:rPr>
          <w:rFonts w:ascii="Arial" w:hAnsi="Arial" w:cs="Arial"/>
          <w:lang w:val="es-ES_tradnl"/>
        </w:rPr>
      </w:pPr>
      <w:r>
        <w:rPr>
          <w:rFonts w:ascii="Arial" w:hAnsi="Arial" w:cs="Arial"/>
          <w:lang w:val="es-ES_tradnl"/>
        </w:rPr>
        <w:t>E</w:t>
      </w:r>
      <w:r w:rsidR="00E146F4">
        <w:rPr>
          <w:rFonts w:ascii="Arial" w:hAnsi="Arial" w:cs="Arial"/>
          <w:lang w:val="es-ES_tradnl"/>
        </w:rPr>
        <w:t>n el tema del ORD.</w:t>
      </w:r>
      <w:r w:rsidR="007C1A15">
        <w:rPr>
          <w:rFonts w:ascii="Arial" w:hAnsi="Arial" w:cs="Arial"/>
          <w:lang w:val="es-ES_tradnl"/>
        </w:rPr>
        <w:t xml:space="preserve"> N° 456, </w:t>
      </w:r>
      <w:r w:rsidR="007C1A15" w:rsidRPr="00055199">
        <w:rPr>
          <w:rFonts w:ascii="Arial" w:hAnsi="Arial" w:cs="Arial"/>
          <w:lang w:val="es-ES_tradnl"/>
        </w:rPr>
        <w:t>Bases del Fondo Regional de Productividad y Desarrollo</w:t>
      </w:r>
      <w:r w:rsidR="007C1A15">
        <w:rPr>
          <w:rFonts w:ascii="Arial" w:hAnsi="Arial" w:cs="Arial"/>
          <w:lang w:val="es-ES_tradnl"/>
        </w:rPr>
        <w:t>, la comisión tuvo conocimiento sobre las Bases que fueron expuestas y permiten conocer el detalle.</w:t>
      </w:r>
      <w:r w:rsidR="00470AC9">
        <w:rPr>
          <w:rFonts w:ascii="Arial" w:hAnsi="Arial" w:cs="Arial"/>
          <w:lang w:val="es-ES_tradnl"/>
        </w:rPr>
        <w:t xml:space="preserve"> Pueden participar 60 organizaciones, se señala que la participación anterior fueron 20.</w:t>
      </w:r>
    </w:p>
    <w:p w:rsidR="00D4086E" w:rsidRDefault="00D4086E" w:rsidP="00406637">
      <w:pPr>
        <w:pStyle w:val="Textoindependiente"/>
        <w:spacing w:after="0"/>
        <w:ind w:right="-59"/>
        <w:jc w:val="both"/>
        <w:rPr>
          <w:rFonts w:ascii="Arial" w:hAnsi="Arial" w:cs="Arial"/>
          <w:lang w:val="es-ES_tradnl"/>
        </w:rPr>
      </w:pPr>
    </w:p>
    <w:p w:rsidR="007C1A15" w:rsidRPr="00004C6F" w:rsidRDefault="007C1A15" w:rsidP="007C1A15">
      <w:pPr>
        <w:jc w:val="both"/>
        <w:rPr>
          <w:rFonts w:ascii="Arial" w:hAnsi="Arial" w:cs="Arial"/>
        </w:rPr>
      </w:pPr>
      <w:r>
        <w:rPr>
          <w:rFonts w:ascii="Arial" w:hAnsi="Arial" w:cs="Arial"/>
          <w:b/>
          <w:bCs/>
        </w:rPr>
        <w:t>A</w:t>
      </w:r>
      <w:r w:rsidRPr="00004C6F">
        <w:rPr>
          <w:rFonts w:ascii="Arial" w:hAnsi="Arial" w:cs="Arial"/>
          <w:b/>
          <w:bCs/>
        </w:rPr>
        <w:t>ntecedentes</w:t>
      </w:r>
      <w:r>
        <w:rPr>
          <w:rFonts w:ascii="Arial" w:hAnsi="Arial" w:cs="Arial"/>
          <w:b/>
          <w:bCs/>
        </w:rPr>
        <w:t>.</w:t>
      </w:r>
    </w:p>
    <w:p w:rsidR="007C1A15" w:rsidRPr="00004C6F" w:rsidRDefault="007C1A15" w:rsidP="007C1A15">
      <w:pPr>
        <w:jc w:val="both"/>
        <w:rPr>
          <w:rFonts w:ascii="Arial" w:hAnsi="Arial" w:cs="Arial"/>
        </w:rPr>
      </w:pPr>
      <w:r w:rsidRPr="00004C6F">
        <w:rPr>
          <w:rFonts w:ascii="Arial" w:hAnsi="Arial" w:cs="Arial"/>
        </w:rPr>
        <w:t>Ley de presupuesto N°21.640 año 2024</w:t>
      </w:r>
    </w:p>
    <w:p w:rsidR="007C1A15" w:rsidRPr="00004C6F" w:rsidRDefault="007C1A15" w:rsidP="007C1A15">
      <w:pPr>
        <w:jc w:val="both"/>
        <w:rPr>
          <w:rFonts w:ascii="Arial" w:hAnsi="Arial" w:cs="Arial"/>
        </w:rPr>
      </w:pPr>
      <w:r w:rsidRPr="00004C6F">
        <w:rPr>
          <w:rFonts w:ascii="Arial" w:hAnsi="Arial" w:cs="Arial"/>
          <w:lang w:val="es-MX"/>
        </w:rPr>
        <w:t>Financia iniciativas, para el desarrollo de Proyectos, Planes y Programas de innovación, competitividad, ciencia y tecnología.</w:t>
      </w:r>
    </w:p>
    <w:p w:rsidR="007C1A15" w:rsidRPr="00004C6F" w:rsidRDefault="007C1A15" w:rsidP="007C1A15">
      <w:pPr>
        <w:jc w:val="both"/>
        <w:rPr>
          <w:rFonts w:ascii="Arial" w:hAnsi="Arial" w:cs="Arial"/>
        </w:rPr>
      </w:pPr>
      <w:r w:rsidRPr="00004C6F">
        <w:rPr>
          <w:rFonts w:ascii="Arial" w:hAnsi="Arial" w:cs="Arial"/>
          <w:lang w:val="es-MX"/>
        </w:rPr>
        <w:t>La Subsecretaría de Ciencia, Tecnología, Conocimiento e Innovación dictó la resolución exenta N° 33, del 31.01.2024, donde se determinan las entidades que podrán participar como beneficiarias de este fondo.</w:t>
      </w:r>
    </w:p>
    <w:p w:rsidR="007C1A15" w:rsidRDefault="007C1A15" w:rsidP="007C1A15">
      <w:pPr>
        <w:jc w:val="both"/>
        <w:rPr>
          <w:rFonts w:ascii="Arial" w:hAnsi="Arial" w:cs="Arial"/>
          <w:lang w:val="es-MX"/>
        </w:rPr>
      </w:pPr>
      <w:r w:rsidRPr="00004C6F">
        <w:rPr>
          <w:rFonts w:ascii="Arial" w:hAnsi="Arial" w:cs="Arial"/>
          <w:lang w:val="es-MX"/>
        </w:rPr>
        <w:t>Los proyectos, planes y programas a ser financiados con estos recursos, deben enmarcarse en los ámbitos: de Investigación, Innovación, Emprendimiento, Divulgación, Difusión y Transferencia Tecnológica</w:t>
      </w: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Default="004A1A1C" w:rsidP="007C1A15">
      <w:pPr>
        <w:jc w:val="both"/>
        <w:rPr>
          <w:rFonts w:ascii="Arial" w:hAnsi="Arial" w:cs="Arial"/>
          <w:lang w:val="es-MX"/>
        </w:rPr>
      </w:pPr>
    </w:p>
    <w:p w:rsidR="004A1A1C" w:rsidRPr="00004C6F" w:rsidRDefault="004A1A1C" w:rsidP="007C1A15">
      <w:pPr>
        <w:jc w:val="both"/>
        <w:rPr>
          <w:rFonts w:ascii="Arial" w:hAnsi="Arial" w:cs="Arial"/>
        </w:rPr>
      </w:pPr>
    </w:p>
    <w:p w:rsidR="007C1A15" w:rsidRPr="00004C6F" w:rsidRDefault="007C1A15" w:rsidP="007C1A15">
      <w:pPr>
        <w:jc w:val="both"/>
        <w:rPr>
          <w:rFonts w:ascii="Arial" w:hAnsi="Arial" w:cs="Arial"/>
        </w:rPr>
      </w:pPr>
      <w:r w:rsidRPr="00004C6F">
        <w:rPr>
          <w:rFonts w:ascii="Arial" w:hAnsi="Arial" w:cs="Arial"/>
          <w:lang w:val="es-MX"/>
        </w:rPr>
        <w:t xml:space="preserve">Dentro de estos ámbitos, </w:t>
      </w:r>
      <w:r w:rsidRPr="00004C6F">
        <w:rPr>
          <w:rFonts w:ascii="Arial" w:hAnsi="Arial" w:cs="Arial"/>
        </w:rPr>
        <w:t>se podrán orientar de la siguiente forma:</w:t>
      </w:r>
    </w:p>
    <w:p w:rsidR="007C1A15" w:rsidRPr="007C1A15" w:rsidRDefault="007C1A15" w:rsidP="007B1092">
      <w:pPr>
        <w:pStyle w:val="Prrafodelista"/>
        <w:numPr>
          <w:ilvl w:val="0"/>
          <w:numId w:val="2"/>
        </w:numPr>
        <w:jc w:val="both"/>
        <w:rPr>
          <w:rFonts w:ascii="Arial" w:hAnsi="Arial" w:cs="Arial"/>
        </w:rPr>
      </w:pPr>
      <w:r w:rsidRPr="007C1A15">
        <w:rPr>
          <w:rFonts w:ascii="Arial" w:hAnsi="Arial" w:cs="Arial"/>
        </w:rPr>
        <w:t>Formación, inserción y atracción de recursos humanos especializados para los niveles profesionales, formación técnica y postgrados</w:t>
      </w:r>
    </w:p>
    <w:p w:rsidR="007C1A15" w:rsidRPr="007C1A15" w:rsidRDefault="007C1A15" w:rsidP="007B1092">
      <w:pPr>
        <w:pStyle w:val="Prrafodelista"/>
        <w:numPr>
          <w:ilvl w:val="0"/>
          <w:numId w:val="2"/>
        </w:numPr>
        <w:jc w:val="both"/>
        <w:rPr>
          <w:rFonts w:ascii="Arial" w:hAnsi="Arial" w:cs="Arial"/>
        </w:rPr>
      </w:pPr>
      <w:r w:rsidRPr="007C1A15">
        <w:rPr>
          <w:rFonts w:ascii="Arial" w:hAnsi="Arial" w:cs="Arial"/>
        </w:rPr>
        <w:t xml:space="preserve">Al fortalecimiento de redes para la generación de conocimiento, innovación, emprendimiento científico-tecnológico, y equipamiento tecnológico; </w:t>
      </w:r>
    </w:p>
    <w:p w:rsidR="007C1A15" w:rsidRPr="007C1A15" w:rsidRDefault="007C1A15" w:rsidP="007B1092">
      <w:pPr>
        <w:pStyle w:val="Prrafodelista"/>
        <w:numPr>
          <w:ilvl w:val="0"/>
          <w:numId w:val="2"/>
        </w:numPr>
        <w:jc w:val="both"/>
        <w:rPr>
          <w:rFonts w:ascii="Arial" w:hAnsi="Arial" w:cs="Arial"/>
        </w:rPr>
      </w:pPr>
      <w:r w:rsidRPr="007C1A15">
        <w:rPr>
          <w:rFonts w:ascii="Arial" w:hAnsi="Arial" w:cs="Arial"/>
        </w:rPr>
        <w:t xml:space="preserve">Al fomento de la cultura, del conocimiento, innovación y emprendimiento innovador de base científica-tecnológica y desarrollo productivo de alto valor agregado, </w:t>
      </w:r>
    </w:p>
    <w:p w:rsidR="007C1A15" w:rsidRPr="007C1A15" w:rsidRDefault="007C1A15" w:rsidP="007B1092">
      <w:pPr>
        <w:pStyle w:val="Prrafodelista"/>
        <w:numPr>
          <w:ilvl w:val="0"/>
          <w:numId w:val="2"/>
        </w:numPr>
        <w:jc w:val="both"/>
        <w:rPr>
          <w:rFonts w:ascii="Arial" w:hAnsi="Arial" w:cs="Arial"/>
        </w:rPr>
      </w:pPr>
      <w:r w:rsidRPr="007C1A15">
        <w:rPr>
          <w:rFonts w:ascii="Arial" w:hAnsi="Arial" w:cs="Arial"/>
        </w:rPr>
        <w:t xml:space="preserve">La creación de capacidades tecnológicas y equipamiento multiuso que estimule la investigación, desarrollo, innovación, emprendimiento y competitividad de la región </w:t>
      </w:r>
    </w:p>
    <w:p w:rsidR="007C1A15" w:rsidRPr="007C1A15" w:rsidRDefault="007C1A15" w:rsidP="007B1092">
      <w:pPr>
        <w:pStyle w:val="Prrafodelista"/>
        <w:numPr>
          <w:ilvl w:val="0"/>
          <w:numId w:val="2"/>
        </w:numPr>
        <w:jc w:val="both"/>
        <w:rPr>
          <w:rFonts w:ascii="Arial" w:hAnsi="Arial" w:cs="Arial"/>
        </w:rPr>
      </w:pPr>
      <w:r w:rsidRPr="007C1A15">
        <w:rPr>
          <w:rFonts w:ascii="Arial" w:hAnsi="Arial" w:cs="Arial"/>
        </w:rPr>
        <w:t>Al financiamiento de los proyectos aprobados en el contexto del Fondo Estructural de I+D+i de Universidades que lleva adelante el Ministerio de CTCI, para las Universidades de la región.</w:t>
      </w:r>
    </w:p>
    <w:p w:rsidR="00F76C7C" w:rsidRPr="00F76C7C" w:rsidRDefault="007C1A15" w:rsidP="007B1092">
      <w:pPr>
        <w:pStyle w:val="Prrafodelista"/>
        <w:numPr>
          <w:ilvl w:val="0"/>
          <w:numId w:val="2"/>
        </w:numPr>
        <w:jc w:val="both"/>
        <w:rPr>
          <w:rFonts w:ascii="Arial" w:hAnsi="Arial" w:cs="Arial"/>
        </w:rPr>
      </w:pPr>
      <w:r w:rsidRPr="007C1A15">
        <w:rPr>
          <w:rFonts w:ascii="Arial" w:hAnsi="Arial" w:cs="Arial"/>
          <w:lang w:val="es-MX"/>
        </w:rPr>
        <w:t>Cada Gobierno Regional, debe resolver mediante Resolución Exenta, el marco estratégico, que guiara durante el año 2024, las definiciones de financiamiento</w:t>
      </w:r>
    </w:p>
    <w:p w:rsidR="00F76C7C" w:rsidRDefault="00F76C7C" w:rsidP="00F76C7C">
      <w:pPr>
        <w:jc w:val="both"/>
        <w:rPr>
          <w:rFonts w:ascii="Arial" w:hAnsi="Arial" w:cs="Arial"/>
          <w:b/>
          <w:bCs/>
        </w:rPr>
      </w:pPr>
    </w:p>
    <w:p w:rsidR="007C1A15" w:rsidRPr="00F76C7C" w:rsidRDefault="007C1A15" w:rsidP="00F76C7C">
      <w:pPr>
        <w:jc w:val="both"/>
        <w:rPr>
          <w:rFonts w:ascii="Arial" w:hAnsi="Arial" w:cs="Arial"/>
        </w:rPr>
      </w:pPr>
      <w:r w:rsidRPr="00F76C7C">
        <w:rPr>
          <w:rFonts w:ascii="Arial" w:hAnsi="Arial" w:cs="Arial"/>
          <w:b/>
          <w:bCs/>
        </w:rPr>
        <w:t>Marco Estratégico.</w:t>
      </w:r>
    </w:p>
    <w:p w:rsidR="00F76C7C" w:rsidRDefault="00F76C7C" w:rsidP="007C1A15">
      <w:pPr>
        <w:jc w:val="both"/>
        <w:rPr>
          <w:rFonts w:ascii="Arial" w:hAnsi="Arial" w:cs="Arial"/>
          <w:bCs/>
        </w:rPr>
      </w:pPr>
    </w:p>
    <w:p w:rsidR="007C1A15" w:rsidRPr="00DD00B5" w:rsidRDefault="007C1A15" w:rsidP="007B1092">
      <w:pPr>
        <w:pStyle w:val="Prrafodelista"/>
        <w:numPr>
          <w:ilvl w:val="0"/>
          <w:numId w:val="45"/>
        </w:numPr>
        <w:jc w:val="both"/>
        <w:rPr>
          <w:rFonts w:ascii="Arial" w:hAnsi="Arial" w:cs="Arial"/>
          <w:bCs/>
        </w:rPr>
      </w:pPr>
      <w:r w:rsidRPr="00DD00B5">
        <w:rPr>
          <w:rFonts w:ascii="Arial" w:hAnsi="Arial" w:cs="Arial"/>
          <w:bCs/>
        </w:rPr>
        <w:t>Mediante resolución exenta N° 350 del 30 de abril de 2024 se aprueba como marco estratégico la Estrategia Regional de Innovación, (ERI); en conformidad al acuerdo generado en el Comité de Ciencia y Tecnología Regional</w:t>
      </w:r>
    </w:p>
    <w:p w:rsidR="00DD00B5" w:rsidRDefault="00DD00B5" w:rsidP="007C1A15">
      <w:pPr>
        <w:jc w:val="both"/>
        <w:rPr>
          <w:rFonts w:ascii="Arial" w:hAnsi="Arial" w:cs="Arial"/>
          <w:b/>
          <w:bCs/>
        </w:rPr>
      </w:pPr>
    </w:p>
    <w:p w:rsidR="007C1A15" w:rsidRPr="00004C6F" w:rsidRDefault="007C1A15" w:rsidP="007C1A15">
      <w:pPr>
        <w:jc w:val="both"/>
        <w:rPr>
          <w:rFonts w:ascii="Arial" w:hAnsi="Arial" w:cs="Arial"/>
          <w:bCs/>
        </w:rPr>
      </w:pPr>
      <w:r w:rsidRPr="00004C6F">
        <w:rPr>
          <w:rFonts w:ascii="Arial" w:hAnsi="Arial" w:cs="Arial"/>
          <w:b/>
          <w:bCs/>
        </w:rPr>
        <w:t>Estrategia Regional de Innovación</w:t>
      </w:r>
    </w:p>
    <w:p w:rsidR="007C1A15" w:rsidRPr="00DD00B5" w:rsidRDefault="007C1A15" w:rsidP="007B1092">
      <w:pPr>
        <w:pStyle w:val="Prrafodelista"/>
        <w:numPr>
          <w:ilvl w:val="0"/>
          <w:numId w:val="44"/>
        </w:numPr>
        <w:jc w:val="both"/>
        <w:rPr>
          <w:rFonts w:ascii="Arial" w:hAnsi="Arial" w:cs="Arial"/>
          <w:bCs/>
        </w:rPr>
      </w:pPr>
      <w:r w:rsidRPr="00DD00B5">
        <w:rPr>
          <w:rFonts w:ascii="Arial" w:hAnsi="Arial" w:cs="Arial"/>
          <w:bCs/>
        </w:rPr>
        <w:t xml:space="preserve">La ERI es un instrumento de planificación territorial, en el área de la innovación y desarrollo, que considera las características de la innovación como eje central de la región. </w:t>
      </w:r>
    </w:p>
    <w:p w:rsidR="007C1A15" w:rsidRPr="00DD00B5" w:rsidRDefault="007C1A15" w:rsidP="007B1092">
      <w:pPr>
        <w:pStyle w:val="Prrafodelista"/>
        <w:numPr>
          <w:ilvl w:val="0"/>
          <w:numId w:val="44"/>
        </w:numPr>
        <w:jc w:val="both"/>
        <w:rPr>
          <w:rFonts w:ascii="Arial" w:hAnsi="Arial" w:cs="Arial"/>
          <w:bCs/>
        </w:rPr>
      </w:pPr>
      <w:r w:rsidRPr="00DD00B5">
        <w:rPr>
          <w:rFonts w:ascii="Arial" w:hAnsi="Arial" w:cs="Arial"/>
          <w:bCs/>
        </w:rPr>
        <w:t xml:space="preserve">La Estrategia Regional de Innovación, tiene cuatro pilares estratégicos: </w:t>
      </w:r>
    </w:p>
    <w:p w:rsidR="007C1A15" w:rsidRPr="00DD00B5" w:rsidRDefault="007C1A15" w:rsidP="007B1092">
      <w:pPr>
        <w:pStyle w:val="Prrafodelista"/>
        <w:numPr>
          <w:ilvl w:val="0"/>
          <w:numId w:val="44"/>
        </w:numPr>
        <w:jc w:val="both"/>
        <w:rPr>
          <w:rFonts w:ascii="Arial" w:hAnsi="Arial" w:cs="Arial"/>
          <w:bCs/>
        </w:rPr>
      </w:pPr>
      <w:r w:rsidRPr="00DD00B5">
        <w:rPr>
          <w:rFonts w:ascii="Arial" w:hAnsi="Arial" w:cs="Arial"/>
          <w:bCs/>
        </w:rPr>
        <w:t xml:space="preserve">Agua, sustentabilidad y cambio climático; </w:t>
      </w:r>
    </w:p>
    <w:p w:rsidR="007C1A15" w:rsidRPr="00DD00B5" w:rsidRDefault="007C1A15" w:rsidP="007B1092">
      <w:pPr>
        <w:pStyle w:val="Prrafodelista"/>
        <w:numPr>
          <w:ilvl w:val="0"/>
          <w:numId w:val="44"/>
        </w:numPr>
        <w:jc w:val="both"/>
        <w:rPr>
          <w:rFonts w:ascii="Arial" w:hAnsi="Arial" w:cs="Arial"/>
          <w:bCs/>
        </w:rPr>
      </w:pPr>
      <w:r w:rsidRPr="00DD00B5">
        <w:rPr>
          <w:rFonts w:ascii="Arial" w:hAnsi="Arial" w:cs="Arial"/>
          <w:bCs/>
        </w:rPr>
        <w:t xml:space="preserve">Eficiencia y encadenamiento del sector minero; </w:t>
      </w:r>
    </w:p>
    <w:p w:rsidR="007C1A15" w:rsidRPr="00DD00B5" w:rsidRDefault="007C1A15" w:rsidP="007B1092">
      <w:pPr>
        <w:pStyle w:val="Prrafodelista"/>
        <w:numPr>
          <w:ilvl w:val="0"/>
          <w:numId w:val="44"/>
        </w:numPr>
        <w:jc w:val="both"/>
        <w:rPr>
          <w:rFonts w:ascii="Arial" w:hAnsi="Arial" w:cs="Arial"/>
          <w:bCs/>
        </w:rPr>
      </w:pPr>
      <w:r w:rsidRPr="00DD00B5">
        <w:rPr>
          <w:rFonts w:ascii="Arial" w:hAnsi="Arial" w:cs="Arial"/>
          <w:bCs/>
        </w:rPr>
        <w:t xml:space="preserve">Competitividad, agregación de valor y diversificación productiva y </w:t>
      </w:r>
    </w:p>
    <w:p w:rsidR="007C1A15" w:rsidRPr="00DD00B5" w:rsidRDefault="007C1A15" w:rsidP="007B1092">
      <w:pPr>
        <w:pStyle w:val="Prrafodelista"/>
        <w:numPr>
          <w:ilvl w:val="0"/>
          <w:numId w:val="44"/>
        </w:numPr>
        <w:jc w:val="both"/>
        <w:rPr>
          <w:rFonts w:ascii="Arial" w:hAnsi="Arial" w:cs="Arial"/>
          <w:bCs/>
        </w:rPr>
      </w:pPr>
      <w:r w:rsidRPr="00DD00B5">
        <w:rPr>
          <w:rFonts w:ascii="Arial" w:hAnsi="Arial" w:cs="Arial"/>
          <w:bCs/>
        </w:rPr>
        <w:t>Desarrollo, atracción y retención de Capital Humano</w:t>
      </w:r>
    </w:p>
    <w:p w:rsidR="00DD00B5" w:rsidRDefault="00DD00B5" w:rsidP="007C1A15">
      <w:pPr>
        <w:jc w:val="both"/>
        <w:rPr>
          <w:rFonts w:ascii="Arial" w:hAnsi="Arial" w:cs="Arial"/>
          <w:b/>
          <w:bCs/>
        </w:rPr>
      </w:pPr>
    </w:p>
    <w:p w:rsidR="007C1A15" w:rsidRPr="00004C6F" w:rsidRDefault="007C1A15" w:rsidP="007C1A15">
      <w:pPr>
        <w:jc w:val="both"/>
        <w:rPr>
          <w:rFonts w:ascii="Arial" w:hAnsi="Arial" w:cs="Arial"/>
          <w:b/>
          <w:bCs/>
        </w:rPr>
      </w:pPr>
      <w:r w:rsidRPr="00004C6F">
        <w:rPr>
          <w:rFonts w:ascii="Arial" w:hAnsi="Arial" w:cs="Arial"/>
          <w:b/>
          <w:bCs/>
        </w:rPr>
        <w:t>Sectores Económicos Prioritarios.</w:t>
      </w:r>
    </w:p>
    <w:p w:rsidR="007C1A15" w:rsidRPr="00DD00B5" w:rsidRDefault="007C1A15" w:rsidP="007B1092">
      <w:pPr>
        <w:pStyle w:val="Prrafodelista"/>
        <w:numPr>
          <w:ilvl w:val="0"/>
          <w:numId w:val="46"/>
        </w:numPr>
        <w:jc w:val="both"/>
        <w:rPr>
          <w:rFonts w:ascii="Arial" w:hAnsi="Arial" w:cs="Arial"/>
          <w:bCs/>
        </w:rPr>
      </w:pPr>
      <w:r w:rsidRPr="00DD00B5">
        <w:rPr>
          <w:rFonts w:ascii="Arial" w:hAnsi="Arial" w:cs="Arial"/>
          <w:bCs/>
          <w:lang w:val="es-MX"/>
        </w:rPr>
        <w:t>Silvoagropecuario, prioritariamente en los pequeños productores.</w:t>
      </w:r>
    </w:p>
    <w:p w:rsidR="007C1A15" w:rsidRPr="00DD00B5" w:rsidRDefault="007C1A15" w:rsidP="007B1092">
      <w:pPr>
        <w:pStyle w:val="Prrafodelista"/>
        <w:numPr>
          <w:ilvl w:val="0"/>
          <w:numId w:val="46"/>
        </w:numPr>
        <w:jc w:val="both"/>
        <w:rPr>
          <w:rFonts w:ascii="Arial" w:hAnsi="Arial" w:cs="Arial"/>
          <w:bCs/>
        </w:rPr>
      </w:pPr>
      <w:r w:rsidRPr="00DD00B5">
        <w:rPr>
          <w:rFonts w:ascii="Arial" w:hAnsi="Arial" w:cs="Arial"/>
          <w:bCs/>
          <w:lang w:val="es-MX"/>
        </w:rPr>
        <w:t>Ciencia, Tecnología, Conocimiento, Innovación</w:t>
      </w:r>
    </w:p>
    <w:p w:rsidR="007C1A15" w:rsidRPr="00DD00B5" w:rsidRDefault="007C1A15" w:rsidP="007B1092">
      <w:pPr>
        <w:pStyle w:val="Prrafodelista"/>
        <w:numPr>
          <w:ilvl w:val="0"/>
          <w:numId w:val="46"/>
        </w:numPr>
        <w:jc w:val="both"/>
        <w:rPr>
          <w:rFonts w:ascii="Arial" w:hAnsi="Arial" w:cs="Arial"/>
          <w:bCs/>
        </w:rPr>
      </w:pPr>
      <w:r w:rsidRPr="00DD00B5">
        <w:rPr>
          <w:rFonts w:ascii="Arial" w:hAnsi="Arial" w:cs="Arial"/>
          <w:bCs/>
          <w:lang w:val="es-MX"/>
        </w:rPr>
        <w:t>Minería, prioritariamente en la pequeña y mediana.</w:t>
      </w:r>
    </w:p>
    <w:p w:rsidR="007C1A15" w:rsidRPr="00DD00B5" w:rsidRDefault="007C1A15" w:rsidP="007B1092">
      <w:pPr>
        <w:pStyle w:val="Prrafodelista"/>
        <w:numPr>
          <w:ilvl w:val="0"/>
          <w:numId w:val="46"/>
        </w:numPr>
        <w:jc w:val="both"/>
        <w:rPr>
          <w:rFonts w:ascii="Arial" w:hAnsi="Arial" w:cs="Arial"/>
          <w:bCs/>
        </w:rPr>
      </w:pPr>
      <w:r w:rsidRPr="00DD00B5">
        <w:rPr>
          <w:rFonts w:ascii="Arial" w:hAnsi="Arial" w:cs="Arial"/>
          <w:bCs/>
          <w:lang w:val="es-MX"/>
        </w:rPr>
        <w:t>Turismo.</w:t>
      </w:r>
    </w:p>
    <w:p w:rsidR="007C1A15" w:rsidRPr="00DD00B5" w:rsidRDefault="007C1A15" w:rsidP="007B1092">
      <w:pPr>
        <w:pStyle w:val="Prrafodelista"/>
        <w:numPr>
          <w:ilvl w:val="0"/>
          <w:numId w:val="46"/>
        </w:numPr>
        <w:jc w:val="both"/>
        <w:rPr>
          <w:rFonts w:ascii="Arial" w:hAnsi="Arial" w:cs="Arial"/>
          <w:bCs/>
        </w:rPr>
      </w:pPr>
      <w:r w:rsidRPr="00DD00B5">
        <w:rPr>
          <w:rFonts w:ascii="Arial" w:hAnsi="Arial" w:cs="Arial"/>
          <w:bCs/>
          <w:lang w:val="es-MX"/>
        </w:rPr>
        <w:t>Educación, prioritariamente en la primaria y secundaria.</w:t>
      </w:r>
    </w:p>
    <w:p w:rsidR="007C1A15" w:rsidRPr="00DD00B5" w:rsidRDefault="007C1A15" w:rsidP="007B1092">
      <w:pPr>
        <w:pStyle w:val="Prrafodelista"/>
        <w:numPr>
          <w:ilvl w:val="0"/>
          <w:numId w:val="46"/>
        </w:numPr>
        <w:jc w:val="both"/>
        <w:rPr>
          <w:rFonts w:ascii="Arial" w:hAnsi="Arial" w:cs="Arial"/>
          <w:bCs/>
        </w:rPr>
      </w:pPr>
      <w:r w:rsidRPr="00DD00B5">
        <w:rPr>
          <w:rFonts w:ascii="Arial" w:hAnsi="Arial" w:cs="Arial"/>
          <w:bCs/>
          <w:lang w:val="es-MX"/>
        </w:rPr>
        <w:t>Salud, prioritariamente en la de atención primaria.</w:t>
      </w:r>
    </w:p>
    <w:p w:rsidR="007C1A15" w:rsidRPr="00DD00B5" w:rsidRDefault="007C1A15" w:rsidP="007B1092">
      <w:pPr>
        <w:pStyle w:val="Prrafodelista"/>
        <w:numPr>
          <w:ilvl w:val="0"/>
          <w:numId w:val="46"/>
        </w:numPr>
        <w:jc w:val="both"/>
        <w:rPr>
          <w:rFonts w:ascii="Arial" w:hAnsi="Arial" w:cs="Arial"/>
          <w:bCs/>
        </w:rPr>
      </w:pPr>
      <w:r w:rsidRPr="00DD00B5">
        <w:rPr>
          <w:rFonts w:ascii="Arial" w:hAnsi="Arial" w:cs="Arial"/>
          <w:bCs/>
          <w:lang w:val="es-MX"/>
        </w:rPr>
        <w:t>Energía, prioritariamente para promover el desarrollo de energías limpias o   renovables y el crecimiento de la matriz energética de ERNC.</w:t>
      </w:r>
    </w:p>
    <w:p w:rsidR="007C1A15" w:rsidRPr="00DD00B5" w:rsidRDefault="007C1A15" w:rsidP="007B1092">
      <w:pPr>
        <w:pStyle w:val="Prrafodelista"/>
        <w:numPr>
          <w:ilvl w:val="0"/>
          <w:numId w:val="46"/>
        </w:numPr>
        <w:jc w:val="both"/>
        <w:rPr>
          <w:rFonts w:ascii="Arial" w:hAnsi="Arial" w:cs="Arial"/>
          <w:bCs/>
        </w:rPr>
      </w:pPr>
      <w:r w:rsidRPr="00DD00B5">
        <w:rPr>
          <w:rFonts w:ascii="Arial" w:hAnsi="Arial" w:cs="Arial"/>
          <w:bCs/>
          <w:lang w:val="es-MX"/>
        </w:rPr>
        <w:t>Pesca y acuicultura.</w:t>
      </w:r>
    </w:p>
    <w:p w:rsidR="00DD00B5" w:rsidRDefault="00DD00B5" w:rsidP="007C1A15">
      <w:pPr>
        <w:jc w:val="both"/>
        <w:rPr>
          <w:rFonts w:ascii="Arial" w:hAnsi="Arial" w:cs="Arial"/>
          <w:b/>
          <w:bCs/>
        </w:rPr>
      </w:pPr>
    </w:p>
    <w:p w:rsidR="007C1A15" w:rsidRPr="00004C6F" w:rsidRDefault="007C1A15" w:rsidP="007C1A15">
      <w:pPr>
        <w:jc w:val="both"/>
        <w:rPr>
          <w:rFonts w:ascii="Arial" w:hAnsi="Arial" w:cs="Arial"/>
          <w:b/>
          <w:bCs/>
        </w:rPr>
      </w:pPr>
      <w:r w:rsidRPr="00004C6F">
        <w:rPr>
          <w:rFonts w:ascii="Arial" w:hAnsi="Arial" w:cs="Arial"/>
          <w:b/>
          <w:bCs/>
        </w:rPr>
        <w:t>Duración y lugar de ejecución de los proyectos.</w:t>
      </w:r>
    </w:p>
    <w:p w:rsidR="007C1A15" w:rsidRPr="00DD00B5" w:rsidRDefault="007C1A15" w:rsidP="007B1092">
      <w:pPr>
        <w:pStyle w:val="Prrafodelista"/>
        <w:numPr>
          <w:ilvl w:val="0"/>
          <w:numId w:val="47"/>
        </w:numPr>
        <w:jc w:val="both"/>
        <w:rPr>
          <w:rFonts w:ascii="Arial" w:hAnsi="Arial" w:cs="Arial"/>
          <w:bCs/>
        </w:rPr>
      </w:pPr>
      <w:r w:rsidRPr="00DD00B5">
        <w:rPr>
          <w:rFonts w:ascii="Arial" w:hAnsi="Arial" w:cs="Arial"/>
          <w:bCs/>
        </w:rPr>
        <w:t>Podrán ejecutarse dentro de un plazo máximo de hasta 48 meses</w:t>
      </w:r>
    </w:p>
    <w:p w:rsidR="007C1A15" w:rsidRDefault="007C1A15" w:rsidP="007B1092">
      <w:pPr>
        <w:pStyle w:val="Prrafodelista"/>
        <w:numPr>
          <w:ilvl w:val="0"/>
          <w:numId w:val="47"/>
        </w:numPr>
        <w:jc w:val="both"/>
        <w:rPr>
          <w:rFonts w:ascii="Arial" w:hAnsi="Arial" w:cs="Arial"/>
          <w:bCs/>
        </w:rPr>
      </w:pPr>
      <w:r w:rsidRPr="00DD00B5">
        <w:rPr>
          <w:rFonts w:ascii="Arial" w:hAnsi="Arial" w:cs="Arial"/>
          <w:bCs/>
        </w:rPr>
        <w:t>Deberán, obligatoriamente, Ejecutarse e Implementarse en la Región de Atacama</w:t>
      </w:r>
      <w:r w:rsidR="004A1A1C">
        <w:rPr>
          <w:rFonts w:ascii="Arial" w:hAnsi="Arial" w:cs="Arial"/>
          <w:bCs/>
        </w:rPr>
        <w:t>.</w:t>
      </w: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Pr="004A1A1C" w:rsidRDefault="004A1A1C" w:rsidP="004A1A1C">
      <w:pPr>
        <w:jc w:val="both"/>
        <w:rPr>
          <w:rFonts w:ascii="Arial" w:hAnsi="Arial" w:cs="Arial"/>
          <w:bCs/>
        </w:rPr>
      </w:pPr>
    </w:p>
    <w:p w:rsidR="007C1A15" w:rsidRPr="00DD00B5" w:rsidRDefault="007C1A15" w:rsidP="007B1092">
      <w:pPr>
        <w:pStyle w:val="Prrafodelista"/>
        <w:numPr>
          <w:ilvl w:val="0"/>
          <w:numId w:val="47"/>
        </w:numPr>
        <w:jc w:val="both"/>
        <w:rPr>
          <w:rFonts w:ascii="Arial" w:hAnsi="Arial" w:cs="Arial"/>
          <w:bCs/>
        </w:rPr>
      </w:pPr>
      <w:r w:rsidRPr="00DD00B5">
        <w:rPr>
          <w:rFonts w:ascii="Arial" w:hAnsi="Arial" w:cs="Arial"/>
          <w:bCs/>
        </w:rPr>
        <w:t>Se requerirá que el equipo ejecu</w:t>
      </w:r>
      <w:r w:rsidR="0088636F" w:rsidRPr="00DD00B5">
        <w:rPr>
          <w:rFonts w:ascii="Arial" w:hAnsi="Arial" w:cs="Arial"/>
          <w:bCs/>
        </w:rPr>
        <w:t>tor tenga presencia permanente, total o parcial</w:t>
      </w:r>
      <w:r w:rsidR="003D3A1F" w:rsidRPr="00DD00B5">
        <w:rPr>
          <w:rFonts w:ascii="Arial" w:hAnsi="Arial" w:cs="Arial"/>
          <w:bCs/>
        </w:rPr>
        <w:t>, en</w:t>
      </w:r>
      <w:r w:rsidRPr="00DD00B5">
        <w:rPr>
          <w:rFonts w:ascii="Arial" w:hAnsi="Arial" w:cs="Arial"/>
          <w:bCs/>
        </w:rPr>
        <w:t xml:space="preserve"> la región, y aquellas instituciones que no cuenten con sede regional, deberán instalar o habilitar instalaciones permanentes</w:t>
      </w:r>
    </w:p>
    <w:p w:rsidR="00DD00B5" w:rsidRDefault="00DD00B5" w:rsidP="007C1A15">
      <w:pPr>
        <w:jc w:val="both"/>
        <w:rPr>
          <w:rFonts w:ascii="Arial" w:hAnsi="Arial" w:cs="Arial"/>
          <w:b/>
          <w:bCs/>
        </w:rPr>
      </w:pPr>
    </w:p>
    <w:p w:rsidR="007C1A15" w:rsidRPr="00004C6F" w:rsidRDefault="007C1A15" w:rsidP="007C1A15">
      <w:pPr>
        <w:jc w:val="both"/>
        <w:rPr>
          <w:rFonts w:ascii="Arial" w:hAnsi="Arial" w:cs="Arial"/>
          <w:b/>
          <w:bCs/>
        </w:rPr>
      </w:pPr>
      <w:r w:rsidRPr="00004C6F">
        <w:rPr>
          <w:rFonts w:ascii="Arial" w:hAnsi="Arial" w:cs="Arial"/>
          <w:b/>
          <w:bCs/>
        </w:rPr>
        <w:t>Recursos considerados.</w:t>
      </w:r>
    </w:p>
    <w:p w:rsidR="007C1A15" w:rsidRPr="00DD00B5" w:rsidRDefault="007C1A15" w:rsidP="007B1092">
      <w:pPr>
        <w:pStyle w:val="Prrafodelista"/>
        <w:numPr>
          <w:ilvl w:val="0"/>
          <w:numId w:val="48"/>
        </w:numPr>
        <w:jc w:val="both"/>
        <w:rPr>
          <w:rFonts w:ascii="Arial" w:hAnsi="Arial" w:cs="Arial"/>
          <w:bCs/>
        </w:rPr>
      </w:pPr>
      <w:r w:rsidRPr="00DD00B5">
        <w:rPr>
          <w:rFonts w:ascii="Arial" w:hAnsi="Arial" w:cs="Arial"/>
          <w:bCs/>
        </w:rPr>
        <w:t>El monto global disponible mínimo por este</w:t>
      </w:r>
      <w:r w:rsidR="00DD00B5">
        <w:rPr>
          <w:rFonts w:ascii="Arial" w:hAnsi="Arial" w:cs="Arial"/>
          <w:bCs/>
        </w:rPr>
        <w:t xml:space="preserve"> concepto es de $2.778.449.666</w:t>
      </w:r>
      <w:r w:rsidRPr="00DD00B5">
        <w:rPr>
          <w:rFonts w:ascii="Arial" w:hAnsi="Arial" w:cs="Arial"/>
          <w:bCs/>
        </w:rPr>
        <w:t>, (dos mil setecientos setenta y ocho millones cuatrocientos cuarenta y nueve mil seiscientos sesenta y seis pesos).</w:t>
      </w:r>
    </w:p>
    <w:p w:rsidR="00DD00B5" w:rsidRPr="004A1A1C" w:rsidRDefault="007C1A15" w:rsidP="007C1A15">
      <w:pPr>
        <w:pStyle w:val="Prrafodelista"/>
        <w:numPr>
          <w:ilvl w:val="0"/>
          <w:numId w:val="48"/>
        </w:numPr>
        <w:jc w:val="both"/>
        <w:rPr>
          <w:rFonts w:ascii="Arial" w:hAnsi="Arial" w:cs="Arial"/>
          <w:bCs/>
        </w:rPr>
      </w:pPr>
      <w:r w:rsidRPr="00DD00B5">
        <w:rPr>
          <w:rFonts w:ascii="Arial" w:hAnsi="Arial" w:cs="Arial"/>
          <w:bCs/>
        </w:rPr>
        <w:t>El monto máximo susceptible a ser financiado para cada iniciativa será determinado por las características, periodicidad e impacto de cada una de ellas, teniendo un tope máximo de postulación por iniciativa de $500.000.000, (quinientos millones de pesos).</w:t>
      </w:r>
    </w:p>
    <w:p w:rsidR="00DD00B5" w:rsidRDefault="00DD00B5" w:rsidP="007C1A15">
      <w:pPr>
        <w:jc w:val="both"/>
        <w:rPr>
          <w:rFonts w:ascii="Arial" w:hAnsi="Arial" w:cs="Arial"/>
          <w:b/>
          <w:bCs/>
        </w:rPr>
      </w:pPr>
    </w:p>
    <w:p w:rsidR="007C1A15" w:rsidRPr="00004C6F" w:rsidRDefault="007C1A15" w:rsidP="007C1A15">
      <w:pPr>
        <w:jc w:val="both"/>
        <w:rPr>
          <w:rFonts w:ascii="Arial" w:hAnsi="Arial" w:cs="Arial"/>
          <w:b/>
          <w:bCs/>
        </w:rPr>
      </w:pPr>
      <w:r w:rsidRPr="00004C6F">
        <w:rPr>
          <w:rFonts w:ascii="Arial" w:hAnsi="Arial" w:cs="Arial"/>
          <w:b/>
          <w:bCs/>
        </w:rPr>
        <w:t>Etapas proceso de postulación</w:t>
      </w:r>
    </w:p>
    <w:p w:rsidR="007C1A15" w:rsidRPr="00DD00B5" w:rsidRDefault="007C1A15" w:rsidP="007B1092">
      <w:pPr>
        <w:pStyle w:val="Prrafodelista"/>
        <w:numPr>
          <w:ilvl w:val="0"/>
          <w:numId w:val="49"/>
        </w:numPr>
        <w:jc w:val="both"/>
        <w:rPr>
          <w:rFonts w:ascii="Arial" w:hAnsi="Arial" w:cs="Arial"/>
          <w:bCs/>
        </w:rPr>
      </w:pPr>
      <w:r w:rsidRPr="00DD00B5">
        <w:rPr>
          <w:rFonts w:ascii="Arial" w:hAnsi="Arial" w:cs="Arial"/>
          <w:bCs/>
        </w:rPr>
        <w:t>Admisibilidad</w:t>
      </w:r>
    </w:p>
    <w:p w:rsidR="007C1A15" w:rsidRPr="00DD00B5" w:rsidRDefault="007C1A15" w:rsidP="007B1092">
      <w:pPr>
        <w:pStyle w:val="Prrafodelista"/>
        <w:numPr>
          <w:ilvl w:val="0"/>
          <w:numId w:val="49"/>
        </w:numPr>
        <w:jc w:val="both"/>
        <w:rPr>
          <w:rFonts w:ascii="Arial" w:hAnsi="Arial" w:cs="Arial"/>
          <w:bCs/>
        </w:rPr>
      </w:pPr>
      <w:r w:rsidRPr="00DD00B5">
        <w:rPr>
          <w:rFonts w:ascii="Arial" w:hAnsi="Arial" w:cs="Arial"/>
          <w:bCs/>
        </w:rPr>
        <w:t>Evaluación técnica</w:t>
      </w:r>
    </w:p>
    <w:p w:rsidR="007C1A15" w:rsidRPr="00DD00B5" w:rsidRDefault="007C1A15" w:rsidP="007B1092">
      <w:pPr>
        <w:pStyle w:val="Prrafodelista"/>
        <w:numPr>
          <w:ilvl w:val="0"/>
          <w:numId w:val="49"/>
        </w:numPr>
        <w:jc w:val="both"/>
        <w:rPr>
          <w:rFonts w:ascii="Arial" w:hAnsi="Arial" w:cs="Arial"/>
          <w:bCs/>
        </w:rPr>
      </w:pPr>
      <w:r w:rsidRPr="00DD00B5">
        <w:rPr>
          <w:rFonts w:ascii="Arial" w:hAnsi="Arial" w:cs="Arial"/>
          <w:bCs/>
        </w:rPr>
        <w:t xml:space="preserve">Evaluación estratégica </w:t>
      </w:r>
    </w:p>
    <w:p w:rsidR="00DD00B5" w:rsidRDefault="00DD00B5" w:rsidP="007C1A15">
      <w:pPr>
        <w:rPr>
          <w:rFonts w:ascii="Arial" w:hAnsi="Arial" w:cs="Arial"/>
          <w:b/>
          <w:bCs/>
        </w:rPr>
      </w:pPr>
    </w:p>
    <w:p w:rsidR="007C1A15" w:rsidRPr="007C1A15" w:rsidRDefault="007C1A15" w:rsidP="007C1A15">
      <w:pPr>
        <w:rPr>
          <w:rFonts w:ascii="Arial" w:hAnsi="Arial" w:cs="Arial"/>
          <w:b/>
          <w:bCs/>
        </w:rPr>
      </w:pPr>
      <w:r w:rsidRPr="007C1A15">
        <w:rPr>
          <w:rFonts w:ascii="Arial" w:hAnsi="Arial" w:cs="Arial"/>
          <w:b/>
          <w:bCs/>
        </w:rPr>
        <w:t>Admisibilidad.</w:t>
      </w:r>
    </w:p>
    <w:p w:rsidR="00DD00B5" w:rsidRDefault="00DD00B5" w:rsidP="007C1A15">
      <w:pPr>
        <w:rPr>
          <w:rFonts w:ascii="Arial" w:hAnsi="Arial" w:cs="Arial"/>
          <w:bCs/>
        </w:rPr>
      </w:pPr>
    </w:p>
    <w:p w:rsidR="007C1A15" w:rsidRPr="007C1A15" w:rsidRDefault="007C1A15" w:rsidP="007C1A15">
      <w:pPr>
        <w:rPr>
          <w:rFonts w:ascii="Arial" w:hAnsi="Arial" w:cs="Arial"/>
          <w:bCs/>
        </w:rPr>
      </w:pPr>
      <w:r w:rsidRPr="007C1A15">
        <w:rPr>
          <w:rFonts w:ascii="Arial" w:hAnsi="Arial" w:cs="Arial"/>
          <w:bCs/>
        </w:rPr>
        <w:t xml:space="preserve">Funcionarios del Gobierno Regional de Atacama </w:t>
      </w:r>
    </w:p>
    <w:p w:rsidR="007C1A15" w:rsidRPr="007C1A15" w:rsidRDefault="007C1A15" w:rsidP="007B1092">
      <w:pPr>
        <w:numPr>
          <w:ilvl w:val="0"/>
          <w:numId w:val="50"/>
        </w:numPr>
        <w:rPr>
          <w:rFonts w:ascii="Arial" w:hAnsi="Arial" w:cs="Arial"/>
          <w:bCs/>
        </w:rPr>
      </w:pPr>
      <w:r w:rsidRPr="007C1A15">
        <w:rPr>
          <w:rFonts w:ascii="Arial" w:hAnsi="Arial" w:cs="Arial"/>
          <w:bCs/>
        </w:rPr>
        <w:t>Cumplimiento y acreditación de los requisitos indicados en Resolución exenta N° 33 del 31.01.2024, de la Subsecretaría de Ciencia, Tecnología, Conocimiento e Innovación</w:t>
      </w:r>
      <w:r>
        <w:rPr>
          <w:rFonts w:ascii="Arial" w:hAnsi="Arial" w:cs="Arial"/>
          <w:bCs/>
        </w:rPr>
        <w:t>.</w:t>
      </w:r>
      <w:r w:rsidRPr="007C1A15">
        <w:rPr>
          <w:rFonts w:ascii="Arial" w:hAnsi="Arial" w:cs="Arial"/>
          <w:bCs/>
        </w:rPr>
        <w:t xml:space="preserve"> </w:t>
      </w:r>
    </w:p>
    <w:p w:rsidR="007C1A15" w:rsidRPr="007C1A15" w:rsidRDefault="007C1A15" w:rsidP="007B1092">
      <w:pPr>
        <w:numPr>
          <w:ilvl w:val="0"/>
          <w:numId w:val="50"/>
        </w:numPr>
        <w:rPr>
          <w:rFonts w:ascii="Arial" w:hAnsi="Arial" w:cs="Arial"/>
          <w:bCs/>
        </w:rPr>
      </w:pPr>
      <w:r w:rsidRPr="007C1A15">
        <w:rPr>
          <w:rFonts w:ascii="Arial" w:hAnsi="Arial" w:cs="Arial"/>
          <w:bCs/>
        </w:rPr>
        <w:t>Entrega de los antecedentes que se solicitan en el presente documento y en formulario de presentación en la plataforma (https://fondos.gob.cl).</w:t>
      </w:r>
    </w:p>
    <w:p w:rsidR="007C1A15" w:rsidRPr="007C1A15" w:rsidRDefault="007C1A15" w:rsidP="007B1092">
      <w:pPr>
        <w:numPr>
          <w:ilvl w:val="0"/>
          <w:numId w:val="50"/>
        </w:numPr>
        <w:rPr>
          <w:rFonts w:ascii="Arial" w:hAnsi="Arial" w:cs="Arial"/>
          <w:bCs/>
        </w:rPr>
      </w:pPr>
      <w:r w:rsidRPr="007C1A15">
        <w:rPr>
          <w:rFonts w:ascii="Arial" w:hAnsi="Arial" w:cs="Arial"/>
          <w:bCs/>
        </w:rPr>
        <w:t>Cumplimiento de las restricciones e inhabilidades.</w:t>
      </w:r>
    </w:p>
    <w:p w:rsidR="007C1A15" w:rsidRPr="007C1A15" w:rsidRDefault="007C1A15" w:rsidP="007B1092">
      <w:pPr>
        <w:numPr>
          <w:ilvl w:val="0"/>
          <w:numId w:val="50"/>
        </w:numPr>
        <w:jc w:val="both"/>
        <w:rPr>
          <w:rFonts w:ascii="Arial" w:hAnsi="Arial" w:cs="Arial"/>
          <w:bCs/>
        </w:rPr>
      </w:pPr>
      <w:r w:rsidRPr="007C1A15">
        <w:rPr>
          <w:rFonts w:ascii="Arial" w:hAnsi="Arial" w:cs="Arial"/>
          <w:bCs/>
        </w:rPr>
        <w:t>Requisitos específicos de los ítems de gastos.</w:t>
      </w:r>
    </w:p>
    <w:p w:rsidR="00DD00B5" w:rsidRDefault="00DD00B5" w:rsidP="007C1A15">
      <w:pPr>
        <w:jc w:val="both"/>
        <w:rPr>
          <w:rFonts w:ascii="Arial" w:hAnsi="Arial" w:cs="Arial"/>
          <w:b/>
          <w:bCs/>
        </w:rPr>
      </w:pPr>
    </w:p>
    <w:p w:rsidR="007C1A15" w:rsidRPr="007C1A15" w:rsidRDefault="007C1A15" w:rsidP="007C1A15">
      <w:pPr>
        <w:jc w:val="both"/>
        <w:rPr>
          <w:rFonts w:ascii="Arial" w:hAnsi="Arial" w:cs="Arial"/>
          <w:b/>
          <w:bCs/>
        </w:rPr>
      </w:pPr>
      <w:r w:rsidRPr="007C1A15">
        <w:rPr>
          <w:rFonts w:ascii="Arial" w:hAnsi="Arial" w:cs="Arial"/>
          <w:b/>
          <w:bCs/>
        </w:rPr>
        <w:t>Evaluación técnica.</w:t>
      </w:r>
    </w:p>
    <w:p w:rsidR="007C1A15" w:rsidRPr="00DD00B5" w:rsidRDefault="00536C1D" w:rsidP="007B1092">
      <w:pPr>
        <w:pStyle w:val="Prrafodelista"/>
        <w:numPr>
          <w:ilvl w:val="0"/>
          <w:numId w:val="51"/>
        </w:numPr>
        <w:jc w:val="both"/>
        <w:rPr>
          <w:rFonts w:ascii="Arial" w:hAnsi="Arial" w:cs="Arial"/>
          <w:bCs/>
        </w:rPr>
      </w:pPr>
      <w:r w:rsidRPr="00DD00B5">
        <w:rPr>
          <w:rFonts w:ascii="Arial" w:hAnsi="Arial" w:cs="Arial"/>
          <w:bCs/>
        </w:rPr>
        <w:t>Se r</w:t>
      </w:r>
      <w:r w:rsidR="007C1A15" w:rsidRPr="00DD00B5">
        <w:rPr>
          <w:rFonts w:ascii="Arial" w:hAnsi="Arial" w:cs="Arial"/>
          <w:bCs/>
        </w:rPr>
        <w:t>ealizara por Equipo Externo determinado a través de Licitación Pública</w:t>
      </w:r>
    </w:p>
    <w:p w:rsidR="007C1A15" w:rsidRPr="00DD00B5" w:rsidRDefault="007C1A15" w:rsidP="007B1092">
      <w:pPr>
        <w:pStyle w:val="Prrafodelista"/>
        <w:numPr>
          <w:ilvl w:val="0"/>
          <w:numId w:val="51"/>
        </w:numPr>
        <w:jc w:val="both"/>
        <w:rPr>
          <w:rFonts w:ascii="Arial" w:hAnsi="Arial" w:cs="Arial"/>
          <w:bCs/>
        </w:rPr>
      </w:pPr>
      <w:r w:rsidRPr="00DD00B5">
        <w:rPr>
          <w:rFonts w:ascii="Arial" w:hAnsi="Arial" w:cs="Arial"/>
          <w:bCs/>
        </w:rPr>
        <w:t xml:space="preserve">Descripción Antecedentes del Proyecto. </w:t>
      </w:r>
    </w:p>
    <w:p w:rsidR="007C1A15" w:rsidRPr="00DD00B5" w:rsidRDefault="00536C1D" w:rsidP="007B1092">
      <w:pPr>
        <w:pStyle w:val="Prrafodelista"/>
        <w:numPr>
          <w:ilvl w:val="0"/>
          <w:numId w:val="51"/>
        </w:numPr>
        <w:jc w:val="both"/>
        <w:rPr>
          <w:rFonts w:ascii="Arial" w:hAnsi="Arial" w:cs="Arial"/>
          <w:bCs/>
        </w:rPr>
      </w:pPr>
      <w:r w:rsidRPr="00DD00B5">
        <w:rPr>
          <w:rFonts w:ascii="Arial" w:hAnsi="Arial" w:cs="Arial"/>
          <w:bCs/>
        </w:rPr>
        <w:t xml:space="preserve">Descripción </w:t>
      </w:r>
      <w:r w:rsidR="007C1A15" w:rsidRPr="00DD00B5">
        <w:rPr>
          <w:rFonts w:ascii="Arial" w:hAnsi="Arial" w:cs="Arial"/>
          <w:bCs/>
        </w:rPr>
        <w:t xml:space="preserve">de la innovación </w:t>
      </w:r>
    </w:p>
    <w:p w:rsidR="007C1A15" w:rsidRPr="00DD00B5" w:rsidRDefault="007C1A15" w:rsidP="007B1092">
      <w:pPr>
        <w:pStyle w:val="Prrafodelista"/>
        <w:numPr>
          <w:ilvl w:val="0"/>
          <w:numId w:val="51"/>
        </w:numPr>
        <w:jc w:val="both"/>
        <w:rPr>
          <w:rFonts w:ascii="Arial" w:hAnsi="Arial" w:cs="Arial"/>
          <w:bCs/>
        </w:rPr>
      </w:pPr>
      <w:r w:rsidRPr="00DD00B5">
        <w:rPr>
          <w:rFonts w:ascii="Arial" w:hAnsi="Arial" w:cs="Arial"/>
          <w:bCs/>
        </w:rPr>
        <w:t xml:space="preserve">Descripción de los objetivos </w:t>
      </w:r>
    </w:p>
    <w:p w:rsidR="007C1A15" w:rsidRPr="00DD00B5" w:rsidRDefault="007C1A15" w:rsidP="007B1092">
      <w:pPr>
        <w:pStyle w:val="Prrafodelista"/>
        <w:numPr>
          <w:ilvl w:val="0"/>
          <w:numId w:val="51"/>
        </w:numPr>
        <w:jc w:val="both"/>
        <w:rPr>
          <w:rFonts w:ascii="Arial" w:hAnsi="Arial" w:cs="Arial"/>
          <w:bCs/>
        </w:rPr>
      </w:pPr>
      <w:r w:rsidRPr="00DD00B5">
        <w:rPr>
          <w:rFonts w:ascii="Arial" w:hAnsi="Arial" w:cs="Arial"/>
          <w:bCs/>
        </w:rPr>
        <w:t xml:space="preserve">Descripción de los resultados esperados </w:t>
      </w:r>
    </w:p>
    <w:p w:rsidR="007C1A15" w:rsidRPr="00DD00B5" w:rsidRDefault="007C1A15" w:rsidP="007B1092">
      <w:pPr>
        <w:pStyle w:val="Prrafodelista"/>
        <w:numPr>
          <w:ilvl w:val="0"/>
          <w:numId w:val="51"/>
        </w:numPr>
        <w:jc w:val="both"/>
        <w:rPr>
          <w:rFonts w:ascii="Arial" w:hAnsi="Arial" w:cs="Arial"/>
          <w:bCs/>
        </w:rPr>
      </w:pPr>
      <w:r w:rsidRPr="00DD00B5">
        <w:rPr>
          <w:rFonts w:ascii="Arial" w:hAnsi="Arial" w:cs="Arial"/>
          <w:bCs/>
        </w:rPr>
        <w:t xml:space="preserve">Descripción de la Formulación </w:t>
      </w:r>
    </w:p>
    <w:p w:rsidR="007C1A15" w:rsidRPr="00DD00B5" w:rsidRDefault="007C1A15" w:rsidP="007B1092">
      <w:pPr>
        <w:pStyle w:val="Prrafodelista"/>
        <w:numPr>
          <w:ilvl w:val="0"/>
          <w:numId w:val="51"/>
        </w:numPr>
        <w:jc w:val="both"/>
        <w:rPr>
          <w:rFonts w:ascii="Arial" w:hAnsi="Arial" w:cs="Arial"/>
          <w:bCs/>
        </w:rPr>
      </w:pPr>
      <w:r w:rsidRPr="00DD00B5">
        <w:rPr>
          <w:rFonts w:ascii="Arial" w:hAnsi="Arial" w:cs="Arial"/>
          <w:bCs/>
        </w:rPr>
        <w:t xml:space="preserve">Descripción de las Actividades </w:t>
      </w:r>
    </w:p>
    <w:p w:rsidR="007C1A15" w:rsidRPr="00DD00B5" w:rsidRDefault="007C1A15" w:rsidP="007B1092">
      <w:pPr>
        <w:pStyle w:val="Prrafodelista"/>
        <w:numPr>
          <w:ilvl w:val="0"/>
          <w:numId w:val="51"/>
        </w:numPr>
        <w:jc w:val="both"/>
        <w:rPr>
          <w:rFonts w:ascii="Arial" w:hAnsi="Arial" w:cs="Arial"/>
          <w:bCs/>
        </w:rPr>
      </w:pPr>
      <w:r w:rsidRPr="00DD00B5">
        <w:rPr>
          <w:rFonts w:ascii="Arial" w:hAnsi="Arial" w:cs="Arial"/>
          <w:bCs/>
        </w:rPr>
        <w:t xml:space="preserve">Descripción de los recursos </w:t>
      </w:r>
    </w:p>
    <w:p w:rsidR="007C1A15" w:rsidRPr="00DD00B5" w:rsidRDefault="007C1A15" w:rsidP="007B1092">
      <w:pPr>
        <w:pStyle w:val="Prrafodelista"/>
        <w:numPr>
          <w:ilvl w:val="0"/>
          <w:numId w:val="51"/>
        </w:numPr>
        <w:jc w:val="both"/>
        <w:rPr>
          <w:rFonts w:ascii="Arial" w:hAnsi="Arial" w:cs="Arial"/>
          <w:bCs/>
        </w:rPr>
      </w:pPr>
      <w:r w:rsidRPr="00DD00B5">
        <w:rPr>
          <w:rFonts w:ascii="Arial" w:hAnsi="Arial" w:cs="Arial"/>
          <w:bCs/>
        </w:rPr>
        <w:t>Descripción de equipo responsable del proyecto puntaje igual o superior al 70% se calificarán como iniciativas técnicamente elegibles.</w:t>
      </w:r>
    </w:p>
    <w:p w:rsidR="00DD00B5" w:rsidRDefault="00DD00B5" w:rsidP="007C1A15">
      <w:pPr>
        <w:jc w:val="both"/>
        <w:rPr>
          <w:rFonts w:ascii="Arial" w:hAnsi="Arial" w:cs="Arial"/>
          <w:b/>
          <w:bCs/>
        </w:rPr>
      </w:pPr>
    </w:p>
    <w:p w:rsidR="007C1A15" w:rsidRPr="00004C6F" w:rsidRDefault="007C1A15" w:rsidP="007C1A15">
      <w:pPr>
        <w:jc w:val="both"/>
        <w:rPr>
          <w:rFonts w:ascii="Arial" w:hAnsi="Arial" w:cs="Arial"/>
          <w:b/>
          <w:bCs/>
        </w:rPr>
      </w:pPr>
      <w:r w:rsidRPr="00004C6F">
        <w:rPr>
          <w:rFonts w:ascii="Arial" w:hAnsi="Arial" w:cs="Arial"/>
          <w:b/>
          <w:bCs/>
        </w:rPr>
        <w:t>Evaluación estratégica</w:t>
      </w:r>
    </w:p>
    <w:p w:rsidR="007C1A15" w:rsidRPr="00DD00B5" w:rsidRDefault="00536C1D" w:rsidP="007B1092">
      <w:pPr>
        <w:pStyle w:val="Prrafodelista"/>
        <w:numPr>
          <w:ilvl w:val="0"/>
          <w:numId w:val="52"/>
        </w:numPr>
        <w:jc w:val="both"/>
        <w:rPr>
          <w:rFonts w:ascii="Arial" w:hAnsi="Arial" w:cs="Arial"/>
          <w:bCs/>
        </w:rPr>
      </w:pPr>
      <w:r w:rsidRPr="00DD00B5">
        <w:rPr>
          <w:rFonts w:ascii="Arial" w:hAnsi="Arial" w:cs="Arial"/>
          <w:bCs/>
        </w:rPr>
        <w:t xml:space="preserve">Se realizará </w:t>
      </w:r>
      <w:r w:rsidR="007C1A15" w:rsidRPr="00DD00B5">
        <w:rPr>
          <w:rFonts w:ascii="Arial" w:hAnsi="Arial" w:cs="Arial"/>
          <w:bCs/>
        </w:rPr>
        <w:t xml:space="preserve">por una comisión mixta, la que estará integrada por los siguientes miembros: </w:t>
      </w:r>
    </w:p>
    <w:p w:rsidR="007C1A15" w:rsidRPr="00DD00B5" w:rsidRDefault="007C1A15" w:rsidP="007B1092">
      <w:pPr>
        <w:pStyle w:val="Prrafodelista"/>
        <w:numPr>
          <w:ilvl w:val="0"/>
          <w:numId w:val="52"/>
        </w:numPr>
        <w:jc w:val="both"/>
        <w:rPr>
          <w:rFonts w:ascii="Arial" w:hAnsi="Arial" w:cs="Arial"/>
          <w:bCs/>
        </w:rPr>
      </w:pPr>
      <w:r w:rsidRPr="00DD00B5">
        <w:rPr>
          <w:rFonts w:ascii="Arial" w:hAnsi="Arial" w:cs="Arial"/>
          <w:bCs/>
        </w:rPr>
        <w:t xml:space="preserve">El Gobernador Regional de Región de Atacama o quien lo represente, </w:t>
      </w:r>
    </w:p>
    <w:p w:rsidR="007C1A15" w:rsidRPr="00DD00B5" w:rsidRDefault="007C1A15" w:rsidP="007B1092">
      <w:pPr>
        <w:pStyle w:val="Prrafodelista"/>
        <w:numPr>
          <w:ilvl w:val="0"/>
          <w:numId w:val="52"/>
        </w:numPr>
        <w:jc w:val="both"/>
        <w:rPr>
          <w:rFonts w:ascii="Arial" w:hAnsi="Arial" w:cs="Arial"/>
          <w:bCs/>
        </w:rPr>
      </w:pPr>
      <w:r w:rsidRPr="00DD00B5">
        <w:rPr>
          <w:rFonts w:ascii="Arial" w:hAnsi="Arial" w:cs="Arial"/>
          <w:bCs/>
        </w:rPr>
        <w:t xml:space="preserve">Presidente de la comisión de ciencias del Consejo Regional o quien lo represente, </w:t>
      </w:r>
    </w:p>
    <w:p w:rsidR="007C1A15" w:rsidRPr="00DD00B5" w:rsidRDefault="007C1A15" w:rsidP="007B1092">
      <w:pPr>
        <w:pStyle w:val="Prrafodelista"/>
        <w:numPr>
          <w:ilvl w:val="0"/>
          <w:numId w:val="52"/>
        </w:numPr>
        <w:jc w:val="both"/>
        <w:rPr>
          <w:rFonts w:ascii="Arial" w:hAnsi="Arial" w:cs="Arial"/>
          <w:bCs/>
        </w:rPr>
      </w:pPr>
      <w:r w:rsidRPr="00DD00B5">
        <w:rPr>
          <w:rFonts w:ascii="Arial" w:hAnsi="Arial" w:cs="Arial"/>
          <w:bCs/>
        </w:rPr>
        <w:t>Jefe de la División de Presupuesto e Inversión del Gobierno Regional de</w:t>
      </w:r>
      <w:r w:rsidR="004A1A1C">
        <w:rPr>
          <w:rFonts w:ascii="Arial" w:hAnsi="Arial" w:cs="Arial"/>
          <w:bCs/>
        </w:rPr>
        <w:t xml:space="preserve"> Atacama o quien lo represente.</w:t>
      </w:r>
    </w:p>
    <w:p w:rsidR="007C1A15" w:rsidRPr="00DD00B5" w:rsidRDefault="007C1A15" w:rsidP="007B1092">
      <w:pPr>
        <w:pStyle w:val="Prrafodelista"/>
        <w:numPr>
          <w:ilvl w:val="0"/>
          <w:numId w:val="52"/>
        </w:numPr>
        <w:jc w:val="both"/>
        <w:rPr>
          <w:rFonts w:ascii="Arial" w:hAnsi="Arial" w:cs="Arial"/>
          <w:bCs/>
        </w:rPr>
      </w:pPr>
      <w:r w:rsidRPr="00DD00B5">
        <w:rPr>
          <w:rFonts w:ascii="Arial" w:hAnsi="Arial" w:cs="Arial"/>
          <w:bCs/>
        </w:rPr>
        <w:t xml:space="preserve">Un miembro del comité de ciencia y tecnología regional o quien lo represente, </w:t>
      </w:r>
    </w:p>
    <w:p w:rsidR="007C1A15" w:rsidRDefault="007C1A15" w:rsidP="007B1092">
      <w:pPr>
        <w:pStyle w:val="Prrafodelista"/>
        <w:numPr>
          <w:ilvl w:val="0"/>
          <w:numId w:val="52"/>
        </w:numPr>
        <w:jc w:val="both"/>
        <w:rPr>
          <w:rFonts w:ascii="Arial" w:hAnsi="Arial" w:cs="Arial"/>
          <w:bCs/>
        </w:rPr>
      </w:pPr>
      <w:r w:rsidRPr="00DD00B5">
        <w:rPr>
          <w:rFonts w:ascii="Arial" w:hAnsi="Arial" w:cs="Arial"/>
          <w:bCs/>
        </w:rPr>
        <w:t>Un representante de la academia que no participe, ni sea parte, de ninguna orgánica participante.</w:t>
      </w: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Default="004A1A1C" w:rsidP="004A1A1C">
      <w:pPr>
        <w:jc w:val="both"/>
        <w:rPr>
          <w:rFonts w:ascii="Arial" w:hAnsi="Arial" w:cs="Arial"/>
          <w:bCs/>
        </w:rPr>
      </w:pPr>
    </w:p>
    <w:p w:rsidR="004A1A1C" w:rsidRPr="004A1A1C" w:rsidRDefault="004A1A1C" w:rsidP="004A1A1C">
      <w:pPr>
        <w:jc w:val="both"/>
        <w:rPr>
          <w:rFonts w:ascii="Arial" w:hAnsi="Arial" w:cs="Arial"/>
          <w:bCs/>
        </w:rPr>
      </w:pPr>
    </w:p>
    <w:p w:rsidR="007C1A15" w:rsidRPr="00DD00B5" w:rsidRDefault="007C1A15" w:rsidP="007B1092">
      <w:pPr>
        <w:pStyle w:val="Prrafodelista"/>
        <w:numPr>
          <w:ilvl w:val="0"/>
          <w:numId w:val="52"/>
        </w:numPr>
        <w:jc w:val="both"/>
        <w:rPr>
          <w:rFonts w:ascii="Arial" w:hAnsi="Arial" w:cs="Arial"/>
          <w:bCs/>
        </w:rPr>
      </w:pPr>
      <w:r w:rsidRPr="00DD00B5">
        <w:rPr>
          <w:rFonts w:ascii="Arial" w:hAnsi="Arial" w:cs="Arial"/>
          <w:bCs/>
        </w:rPr>
        <w:t>Impacto productivo</w:t>
      </w:r>
    </w:p>
    <w:p w:rsidR="007C1A15" w:rsidRPr="00DD00B5" w:rsidRDefault="007C1A15" w:rsidP="007B1092">
      <w:pPr>
        <w:pStyle w:val="Prrafodelista"/>
        <w:numPr>
          <w:ilvl w:val="0"/>
          <w:numId w:val="52"/>
        </w:numPr>
        <w:jc w:val="both"/>
        <w:rPr>
          <w:rFonts w:ascii="Arial" w:hAnsi="Arial" w:cs="Arial"/>
          <w:bCs/>
        </w:rPr>
      </w:pPr>
      <w:r w:rsidRPr="00DD00B5">
        <w:rPr>
          <w:rFonts w:ascii="Arial" w:hAnsi="Arial" w:cs="Arial"/>
          <w:bCs/>
        </w:rPr>
        <w:t>Pertinencia Estratégica</w:t>
      </w:r>
    </w:p>
    <w:p w:rsidR="007C1A15" w:rsidRPr="00DD00B5" w:rsidRDefault="007C1A15" w:rsidP="007B1092">
      <w:pPr>
        <w:pStyle w:val="Prrafodelista"/>
        <w:numPr>
          <w:ilvl w:val="0"/>
          <w:numId w:val="52"/>
        </w:numPr>
        <w:jc w:val="both"/>
        <w:rPr>
          <w:rFonts w:ascii="Arial" w:hAnsi="Arial" w:cs="Arial"/>
          <w:bCs/>
        </w:rPr>
      </w:pPr>
      <w:r w:rsidRPr="00DD00B5">
        <w:rPr>
          <w:rFonts w:ascii="Arial" w:hAnsi="Arial" w:cs="Arial"/>
          <w:bCs/>
        </w:rPr>
        <w:t>Asociatividad y Alianzas entre instituciones de Educación Superior, Centros de Investigación, Científicos y/o Tecnológicos y con el sector productivo.</w:t>
      </w:r>
    </w:p>
    <w:p w:rsidR="00D4086E" w:rsidRDefault="00D4086E" w:rsidP="00E146F4">
      <w:pPr>
        <w:jc w:val="both"/>
        <w:rPr>
          <w:rFonts w:ascii="Arial" w:hAnsi="Arial" w:cs="Arial"/>
          <w:bCs/>
        </w:rPr>
      </w:pPr>
    </w:p>
    <w:p w:rsidR="004A1A1C" w:rsidRDefault="00D4086E" w:rsidP="00D4086E">
      <w:pPr>
        <w:jc w:val="both"/>
        <w:rPr>
          <w:rFonts w:ascii="Arial" w:hAnsi="Arial" w:cs="Arial"/>
        </w:rPr>
      </w:pPr>
      <w:r>
        <w:rPr>
          <w:rFonts w:ascii="Arial" w:hAnsi="Arial" w:cs="Arial"/>
        </w:rPr>
        <w:t>Consejero Javier Castillo, en las conclusiones, esta presentación de las Bases</w:t>
      </w:r>
      <w:r w:rsidRPr="008F6440">
        <w:rPr>
          <w:rFonts w:ascii="Arial" w:hAnsi="Arial" w:cs="Arial"/>
          <w:bCs/>
          <w:lang w:val="es-ES_tradnl"/>
        </w:rPr>
        <w:t xml:space="preserve"> </w:t>
      </w:r>
      <w:r w:rsidRPr="00E146F4">
        <w:rPr>
          <w:rFonts w:ascii="Arial" w:hAnsi="Arial" w:cs="Arial"/>
          <w:bCs/>
          <w:lang w:val="es-ES_tradnl"/>
        </w:rPr>
        <w:t>del Fondo Regiona</w:t>
      </w:r>
      <w:r>
        <w:rPr>
          <w:rFonts w:ascii="Arial" w:hAnsi="Arial" w:cs="Arial"/>
          <w:bCs/>
          <w:lang w:val="es-ES_tradnl"/>
        </w:rPr>
        <w:t xml:space="preserve">l de Productividad y Desarrollo, </w:t>
      </w:r>
      <w:r>
        <w:rPr>
          <w:rFonts w:ascii="Arial" w:hAnsi="Arial" w:cs="Arial"/>
        </w:rPr>
        <w:t>la labor es generar proyectos para apoyar sin llegar a fondos concursables, obra inspirada sobre lo que podemos resolver.</w:t>
      </w:r>
    </w:p>
    <w:p w:rsidR="00D4086E" w:rsidRDefault="00D4086E" w:rsidP="00D4086E">
      <w:pPr>
        <w:jc w:val="both"/>
        <w:rPr>
          <w:rFonts w:ascii="Arial" w:hAnsi="Arial" w:cs="Arial"/>
        </w:rPr>
      </w:pPr>
      <w:r>
        <w:rPr>
          <w:rFonts w:ascii="Arial" w:hAnsi="Arial" w:cs="Arial"/>
        </w:rPr>
        <w:t xml:space="preserve"> </w:t>
      </w:r>
    </w:p>
    <w:p w:rsidR="00D4086E" w:rsidRPr="006423F9" w:rsidRDefault="00D4086E" w:rsidP="00D4086E">
      <w:pPr>
        <w:jc w:val="both"/>
        <w:rPr>
          <w:rFonts w:ascii="Arial" w:hAnsi="Arial" w:cs="Arial"/>
        </w:rPr>
      </w:pPr>
      <w:r>
        <w:rPr>
          <w:rFonts w:ascii="Arial" w:hAnsi="Arial" w:cs="Arial"/>
        </w:rPr>
        <w:t>El Jefe de DIPIR Williams García, hace una presentación sobre lo realizado en Santiago y ver como se guarda relación con programas de desarrollo, como la agricultura familiar cam</w:t>
      </w:r>
      <w:r w:rsidR="005E2571">
        <w:rPr>
          <w:rFonts w:ascii="Arial" w:hAnsi="Arial" w:cs="Arial"/>
        </w:rPr>
        <w:t>pesina, pero para eso s</w:t>
      </w:r>
      <w:r>
        <w:rPr>
          <w:rFonts w:ascii="Arial" w:hAnsi="Arial" w:cs="Arial"/>
        </w:rPr>
        <w:t>e debe</w:t>
      </w:r>
      <w:r w:rsidR="005E2571">
        <w:rPr>
          <w:rFonts w:ascii="Arial" w:hAnsi="Arial" w:cs="Arial"/>
        </w:rPr>
        <w:t>n</w:t>
      </w:r>
      <w:r>
        <w:rPr>
          <w:rFonts w:ascii="Arial" w:hAnsi="Arial" w:cs="Arial"/>
        </w:rPr>
        <w:t xml:space="preserve"> aprobar las Bases, se propone desde la Comisión de Ciencias y Tecnologías, votar y se llama a aprobar las Bases.</w:t>
      </w:r>
    </w:p>
    <w:p w:rsidR="00D4086E" w:rsidRPr="006423F9" w:rsidRDefault="00D4086E" w:rsidP="00D4086E">
      <w:pPr>
        <w:jc w:val="both"/>
        <w:rPr>
          <w:rFonts w:ascii="Arial" w:hAnsi="Arial" w:cs="Arial"/>
        </w:rPr>
      </w:pPr>
    </w:p>
    <w:p w:rsidR="00E146F4" w:rsidRPr="00D4086E" w:rsidRDefault="0036581B" w:rsidP="00E146F4">
      <w:pPr>
        <w:rPr>
          <w:rFonts w:ascii="Arial" w:hAnsi="Arial" w:cs="Arial"/>
          <w:b/>
          <w:bCs/>
          <w:lang w:val="es-ES_tradnl"/>
        </w:rPr>
      </w:pPr>
      <w:r>
        <w:rPr>
          <w:rFonts w:ascii="Arial" w:hAnsi="Arial" w:cs="Arial"/>
          <w:b/>
          <w:bCs/>
          <w:lang w:val="es-ES_tradnl"/>
        </w:rPr>
        <w:t>Acuerdo.</w:t>
      </w:r>
    </w:p>
    <w:p w:rsidR="00E146F4" w:rsidRPr="00D4086E" w:rsidRDefault="00E146F4" w:rsidP="00E146F4">
      <w:pPr>
        <w:rPr>
          <w:rFonts w:ascii="Arial" w:hAnsi="Arial" w:cs="Arial"/>
          <w:b/>
          <w:bCs/>
          <w:lang w:val="es-ES_tradnl"/>
        </w:rPr>
      </w:pPr>
    </w:p>
    <w:p w:rsidR="00E146F4" w:rsidRPr="00D4086E" w:rsidRDefault="00E146F4" w:rsidP="005E2571">
      <w:pPr>
        <w:jc w:val="both"/>
        <w:rPr>
          <w:rFonts w:ascii="Arial" w:hAnsi="Arial" w:cs="Arial"/>
          <w:bCs/>
          <w:lang w:val="es-ES_tradnl"/>
        </w:rPr>
      </w:pPr>
      <w:r w:rsidRPr="00D4086E">
        <w:rPr>
          <w:rFonts w:ascii="Arial" w:hAnsi="Arial" w:cs="Arial"/>
          <w:bCs/>
          <w:lang w:val="es-ES_tradnl"/>
        </w:rPr>
        <w:t>Aprobar el Ord. N°456, del Sr. Gobernador, el cual contiene “Bases del Fondo Regional de Productividad y Desarrollo”, las cuales son las siguientes:</w:t>
      </w:r>
    </w:p>
    <w:p w:rsidR="00E146F4" w:rsidRPr="00D4086E" w:rsidRDefault="00E146F4" w:rsidP="005E2571">
      <w:pPr>
        <w:jc w:val="both"/>
        <w:rPr>
          <w:rFonts w:ascii="Arial" w:eastAsia="Tahoma" w:hAnsi="Arial" w:cs="Arial"/>
          <w:lang w:eastAsia="es-CL"/>
        </w:rPr>
      </w:pPr>
      <w:r w:rsidRPr="00D4086E">
        <w:rPr>
          <w:rFonts w:ascii="Arial" w:eastAsia="Tahoma" w:hAnsi="Arial" w:cs="Arial"/>
          <w:lang w:eastAsia="es-CL"/>
        </w:rPr>
        <w:t xml:space="preserve">Bases Concurso de Iniciativas. </w:t>
      </w:r>
    </w:p>
    <w:p w:rsidR="00E146F4" w:rsidRPr="00D4086E" w:rsidRDefault="00E146F4" w:rsidP="005E2571">
      <w:pPr>
        <w:jc w:val="both"/>
        <w:rPr>
          <w:rFonts w:ascii="Arial" w:eastAsia="Tahoma" w:hAnsi="Arial" w:cs="Arial"/>
          <w:lang w:eastAsia="es-CL"/>
        </w:rPr>
      </w:pPr>
      <w:r w:rsidRPr="00D4086E">
        <w:rPr>
          <w:rFonts w:ascii="Arial" w:eastAsia="Tahoma" w:hAnsi="Arial" w:cs="Arial"/>
          <w:lang w:eastAsia="es-CL"/>
        </w:rPr>
        <w:t>Fondo Regional para la Productividad y el Desarrollo. FRPD 2024.</w:t>
      </w:r>
    </w:p>
    <w:p w:rsidR="00D4086E" w:rsidRPr="00D4086E" w:rsidRDefault="00D4086E" w:rsidP="005E2571">
      <w:pPr>
        <w:jc w:val="both"/>
        <w:rPr>
          <w:rFonts w:ascii="Arial" w:eastAsia="Tahoma" w:hAnsi="Arial" w:cs="Arial"/>
          <w:lang w:eastAsia="es-CL"/>
        </w:rPr>
      </w:pPr>
    </w:p>
    <w:p w:rsidR="00D4086E" w:rsidRPr="00D4086E" w:rsidRDefault="00D4086E" w:rsidP="00D4086E">
      <w:pPr>
        <w:rPr>
          <w:rFonts w:ascii="Arial" w:hAnsi="Arial" w:cs="Arial"/>
          <w:b/>
          <w:bCs/>
          <w:lang w:val="es-ES_tradnl"/>
        </w:rPr>
      </w:pPr>
      <w:r>
        <w:rPr>
          <w:rFonts w:ascii="Arial" w:hAnsi="Arial" w:cs="Arial"/>
          <w:b/>
          <w:bCs/>
          <w:lang w:val="es-ES_tradnl"/>
        </w:rPr>
        <w:t>Votación</w:t>
      </w:r>
      <w:r w:rsidRPr="00D4086E">
        <w:rPr>
          <w:rFonts w:ascii="Arial" w:hAnsi="Arial" w:cs="Arial"/>
          <w:b/>
          <w:bCs/>
          <w:lang w:val="es-ES_tradnl"/>
        </w:rPr>
        <w:t>:</w:t>
      </w:r>
      <w:r>
        <w:rPr>
          <w:rFonts w:ascii="Arial" w:hAnsi="Arial" w:cs="Arial"/>
          <w:b/>
          <w:bCs/>
          <w:lang w:val="es-ES_tradnl"/>
        </w:rPr>
        <w:tab/>
      </w:r>
      <w:r>
        <w:rPr>
          <w:rFonts w:ascii="Arial" w:hAnsi="Arial" w:cs="Arial"/>
          <w:b/>
          <w:bCs/>
          <w:lang w:val="es-ES_tradnl"/>
        </w:rPr>
        <w:tab/>
        <w:t xml:space="preserve"> 13 votos, </w:t>
      </w:r>
      <w:r w:rsidRPr="00D4086E">
        <w:rPr>
          <w:rFonts w:ascii="Arial" w:hAnsi="Arial" w:cs="Arial"/>
          <w:b/>
          <w:bCs/>
          <w:lang w:val="es-ES_tradnl"/>
        </w:rPr>
        <w:t>unánime</w:t>
      </w:r>
      <w:r>
        <w:rPr>
          <w:rFonts w:ascii="Arial" w:hAnsi="Arial" w:cs="Arial"/>
          <w:b/>
          <w:bCs/>
          <w:lang w:val="es-ES_tradnl"/>
        </w:rPr>
        <w:t>.</w:t>
      </w:r>
    </w:p>
    <w:p w:rsidR="00D4086E" w:rsidRDefault="00D4086E" w:rsidP="00E146F4">
      <w:pPr>
        <w:rPr>
          <w:rFonts w:ascii="Arial" w:eastAsia="Tahoma" w:hAnsi="Arial" w:cs="Arial"/>
          <w:lang w:eastAsia="es-CL"/>
        </w:rPr>
      </w:pPr>
    </w:p>
    <w:p w:rsidR="00E146F4" w:rsidRPr="0036581B" w:rsidRDefault="00E146F4" w:rsidP="00E146F4">
      <w:pPr>
        <w:jc w:val="both"/>
        <w:rPr>
          <w:rFonts w:ascii="Arial" w:eastAsia="Tahoma" w:hAnsi="Arial" w:cs="Arial"/>
          <w:b/>
          <w:lang w:eastAsia="es-CL"/>
        </w:rPr>
      </w:pPr>
      <w:r w:rsidRPr="0036581B">
        <w:rPr>
          <w:rFonts w:ascii="Arial" w:eastAsia="Tahoma" w:hAnsi="Arial" w:cs="Arial"/>
          <w:b/>
          <w:lang w:eastAsia="es-CL"/>
        </w:rPr>
        <w:t>LAS BASES IN EXTENSO ESTAN INCLUIDAS EN LOS ACUERDOS DE LA SESIÓN N° 13.</w:t>
      </w:r>
    </w:p>
    <w:p w:rsidR="00E146F4" w:rsidRDefault="00E146F4" w:rsidP="00E146F4">
      <w:pPr>
        <w:jc w:val="both"/>
        <w:rPr>
          <w:rFonts w:ascii="Tahoma" w:eastAsia="Tahoma" w:hAnsi="Tahoma" w:cs="Tahoma"/>
          <w:lang w:eastAsia="es-CL"/>
        </w:rPr>
      </w:pPr>
    </w:p>
    <w:p w:rsidR="00E146F4" w:rsidRPr="006423F9" w:rsidRDefault="007C1A15" w:rsidP="00E146F4">
      <w:pPr>
        <w:jc w:val="both"/>
        <w:rPr>
          <w:rFonts w:ascii="Arial" w:hAnsi="Arial" w:cs="Arial"/>
        </w:rPr>
      </w:pPr>
      <w:r>
        <w:rPr>
          <w:rFonts w:ascii="Arial" w:hAnsi="Arial" w:cs="Arial"/>
          <w:bCs/>
        </w:rPr>
        <w:t>Conse</w:t>
      </w:r>
      <w:r w:rsidR="008F6440">
        <w:rPr>
          <w:rFonts w:ascii="Arial" w:hAnsi="Arial" w:cs="Arial"/>
          <w:bCs/>
        </w:rPr>
        <w:t>jero Omar Luz</w:t>
      </w:r>
      <w:r>
        <w:rPr>
          <w:rFonts w:ascii="Arial" w:hAnsi="Arial" w:cs="Arial"/>
          <w:bCs/>
        </w:rPr>
        <w:t xml:space="preserve">, en lo relacionado con la </w:t>
      </w:r>
      <w:r>
        <w:rPr>
          <w:rFonts w:ascii="Arial" w:hAnsi="Arial" w:cs="Arial"/>
          <w:lang w:val="es-ES_tradnl"/>
        </w:rPr>
        <w:t>p</w:t>
      </w:r>
      <w:r w:rsidRPr="00055199">
        <w:rPr>
          <w:rFonts w:ascii="Arial" w:hAnsi="Arial" w:cs="Arial"/>
          <w:lang w:val="es-ES_tradnl"/>
        </w:rPr>
        <w:t>resentación Clu</w:t>
      </w:r>
      <w:r>
        <w:rPr>
          <w:rFonts w:ascii="Arial" w:hAnsi="Arial" w:cs="Arial"/>
          <w:lang w:val="es-ES_tradnl"/>
        </w:rPr>
        <w:t>b Astronómico Centauros Caldera, la comi</w:t>
      </w:r>
      <w:r w:rsidR="00C15866">
        <w:rPr>
          <w:rFonts w:ascii="Arial" w:hAnsi="Arial" w:cs="Arial"/>
          <w:lang w:val="es-ES_tradnl"/>
        </w:rPr>
        <w:t>sión recibió</w:t>
      </w:r>
      <w:r>
        <w:rPr>
          <w:rFonts w:ascii="Arial" w:hAnsi="Arial" w:cs="Arial"/>
          <w:lang w:val="es-ES_tradnl"/>
        </w:rPr>
        <w:t xml:space="preserve"> </w:t>
      </w:r>
      <w:r w:rsidR="00E146F4">
        <w:rPr>
          <w:rFonts w:ascii="Arial" w:hAnsi="Arial" w:cs="Arial"/>
          <w:lang w:val="es-ES_tradnl"/>
        </w:rPr>
        <w:t>un</w:t>
      </w:r>
      <w:r w:rsidR="00C15866">
        <w:rPr>
          <w:rFonts w:ascii="Arial" w:hAnsi="Arial" w:cs="Arial"/>
          <w:lang w:val="es-ES_tradnl"/>
        </w:rPr>
        <w:t xml:space="preserve"> detallado programa</w:t>
      </w:r>
      <w:r>
        <w:rPr>
          <w:rFonts w:ascii="Arial" w:hAnsi="Arial" w:cs="Arial"/>
          <w:lang w:val="es-ES_tradnl"/>
        </w:rPr>
        <w:t xml:space="preserve">, el </w:t>
      </w:r>
      <w:r w:rsidR="00C15866">
        <w:rPr>
          <w:rFonts w:ascii="Arial" w:hAnsi="Arial" w:cs="Arial"/>
          <w:lang w:val="es-ES_tradnl"/>
        </w:rPr>
        <w:t>cual</w:t>
      </w:r>
      <w:r>
        <w:rPr>
          <w:rFonts w:ascii="Arial" w:hAnsi="Arial" w:cs="Arial"/>
          <w:lang w:val="es-ES_tradnl"/>
        </w:rPr>
        <w:t xml:space="preserve"> </w:t>
      </w:r>
      <w:r w:rsidR="00C15866">
        <w:rPr>
          <w:rFonts w:ascii="Arial" w:hAnsi="Arial" w:cs="Arial"/>
          <w:lang w:val="es-ES_tradnl"/>
        </w:rPr>
        <w:t>contempla la solicitud de un monto de 48 millones para desarrollar la actividad denominada</w:t>
      </w:r>
      <w:r w:rsidR="00C15866" w:rsidRPr="00C15866">
        <w:rPr>
          <w:rFonts w:ascii="Arial" w:hAnsi="Arial" w:cs="Arial"/>
          <w:lang w:val="es-CL"/>
        </w:rPr>
        <w:t xml:space="preserve"> Cumbre</w:t>
      </w:r>
      <w:r w:rsidR="00C15866" w:rsidRPr="006423F9">
        <w:rPr>
          <w:rFonts w:ascii="Arial" w:hAnsi="Arial" w:cs="Arial"/>
        </w:rPr>
        <w:t xml:space="preserve"> Naciona</w:t>
      </w:r>
      <w:r w:rsidR="0036581B">
        <w:rPr>
          <w:rFonts w:ascii="Arial" w:hAnsi="Arial" w:cs="Arial"/>
        </w:rPr>
        <w:t>l de Astronomía y Astroturismo.</w:t>
      </w:r>
    </w:p>
    <w:p w:rsidR="00DD00B5" w:rsidRDefault="00DD00B5" w:rsidP="007274AB">
      <w:pPr>
        <w:rPr>
          <w:rFonts w:ascii="Arial" w:hAnsi="Arial" w:cs="Arial"/>
          <w:b/>
        </w:rPr>
      </w:pPr>
    </w:p>
    <w:p w:rsidR="007274AB" w:rsidRPr="00E34FF9" w:rsidRDefault="00C20AC8" w:rsidP="007274AB">
      <w:pPr>
        <w:rPr>
          <w:rFonts w:ascii="Arial" w:hAnsi="Arial" w:cs="Arial"/>
        </w:rPr>
      </w:pPr>
      <w:r w:rsidRPr="006423F9">
        <w:rPr>
          <w:rFonts w:ascii="Arial" w:hAnsi="Arial" w:cs="Arial"/>
          <w:b/>
        </w:rPr>
        <w:t>Cumbre Nacional de Astronomía y Astroturismo</w:t>
      </w:r>
    </w:p>
    <w:p w:rsidR="00DD00B5" w:rsidRDefault="00DD00B5" w:rsidP="007274AB">
      <w:pPr>
        <w:jc w:val="both"/>
        <w:rPr>
          <w:rFonts w:ascii="Arial" w:hAnsi="Arial" w:cs="Arial"/>
        </w:rPr>
      </w:pPr>
    </w:p>
    <w:p w:rsidR="007274AB" w:rsidRPr="00F011DA" w:rsidRDefault="007274AB" w:rsidP="007274AB">
      <w:pPr>
        <w:jc w:val="both"/>
        <w:rPr>
          <w:rFonts w:ascii="Arial" w:hAnsi="Arial" w:cs="Arial"/>
        </w:rPr>
      </w:pPr>
      <w:r w:rsidRPr="00E34FF9">
        <w:rPr>
          <w:rFonts w:ascii="Arial" w:hAnsi="Arial" w:cs="Arial"/>
        </w:rPr>
        <w:t>Introducción</w:t>
      </w:r>
      <w:r w:rsidRPr="00F011DA">
        <w:rPr>
          <w:rFonts w:ascii="Arial" w:hAnsi="Arial" w:cs="Arial"/>
        </w:rPr>
        <w:t xml:space="preserve"> del Proyecto.</w:t>
      </w:r>
    </w:p>
    <w:p w:rsidR="00DD00B5" w:rsidRDefault="00DD00B5" w:rsidP="007274AB">
      <w:pPr>
        <w:jc w:val="both"/>
        <w:rPr>
          <w:rFonts w:ascii="Arial" w:hAnsi="Arial" w:cs="Arial"/>
        </w:rPr>
      </w:pPr>
    </w:p>
    <w:p w:rsidR="007274AB" w:rsidRDefault="007274AB" w:rsidP="007274AB">
      <w:pPr>
        <w:jc w:val="both"/>
        <w:rPr>
          <w:rFonts w:ascii="Arial" w:hAnsi="Arial" w:cs="Arial"/>
        </w:rPr>
      </w:pPr>
      <w:r w:rsidRPr="006423F9">
        <w:rPr>
          <w:rFonts w:ascii="Arial" w:hAnsi="Arial" w:cs="Arial"/>
        </w:rPr>
        <w:t>La</w:t>
      </w:r>
      <w:r w:rsidRPr="00E34FF9">
        <w:rPr>
          <w:rFonts w:ascii="Arial" w:hAnsi="Arial" w:cs="Arial"/>
        </w:rPr>
        <w:t xml:space="preserve"> Cumbre</w:t>
      </w:r>
      <w:r w:rsidRPr="006423F9">
        <w:rPr>
          <w:rFonts w:ascii="Arial" w:hAnsi="Arial" w:cs="Arial"/>
        </w:rPr>
        <w:t xml:space="preserve"> de</w:t>
      </w:r>
      <w:r w:rsidRPr="0044490F">
        <w:rPr>
          <w:rFonts w:ascii="Arial" w:hAnsi="Arial" w:cs="Arial"/>
        </w:rPr>
        <w:t xml:space="preserve"> Astronomía</w:t>
      </w:r>
      <w:r w:rsidRPr="006423F9">
        <w:rPr>
          <w:rFonts w:ascii="Arial" w:hAnsi="Arial" w:cs="Arial"/>
        </w:rPr>
        <w:t xml:space="preserve"> y</w:t>
      </w:r>
      <w:r w:rsidRPr="0044490F">
        <w:rPr>
          <w:rFonts w:ascii="Arial" w:hAnsi="Arial" w:cs="Arial"/>
        </w:rPr>
        <w:t xml:space="preserve"> Astro turismo</w:t>
      </w:r>
      <w:r w:rsidRPr="006423F9">
        <w:rPr>
          <w:rFonts w:ascii="Arial" w:hAnsi="Arial" w:cs="Arial"/>
        </w:rPr>
        <w:t xml:space="preserve"> Caldera 2024</w:t>
      </w:r>
      <w:r w:rsidRPr="0044490F">
        <w:rPr>
          <w:rFonts w:ascii="Arial" w:hAnsi="Arial" w:cs="Arial"/>
        </w:rPr>
        <w:t xml:space="preserve"> es</w:t>
      </w:r>
      <w:r w:rsidRPr="006423F9">
        <w:rPr>
          <w:rFonts w:ascii="Arial" w:hAnsi="Arial" w:cs="Arial"/>
        </w:rPr>
        <w:t xml:space="preserve"> un</w:t>
      </w:r>
      <w:r w:rsidRPr="0044490F">
        <w:rPr>
          <w:rFonts w:ascii="Arial" w:hAnsi="Arial" w:cs="Arial"/>
        </w:rPr>
        <w:t xml:space="preserve"> evento</w:t>
      </w:r>
      <w:r w:rsidRPr="006423F9">
        <w:rPr>
          <w:rFonts w:ascii="Arial" w:hAnsi="Arial" w:cs="Arial"/>
        </w:rPr>
        <w:t xml:space="preserve"> de tres días que reunirá a destacados astrónomos y agentes del campo de la astronomía y el </w:t>
      </w:r>
      <w:r w:rsidR="003D3A1F" w:rsidRPr="006423F9">
        <w:rPr>
          <w:rFonts w:ascii="Arial" w:hAnsi="Arial" w:cs="Arial"/>
        </w:rPr>
        <w:t>astro turismo</w:t>
      </w:r>
      <w:r w:rsidRPr="006423F9">
        <w:rPr>
          <w:rFonts w:ascii="Arial" w:hAnsi="Arial" w:cs="Arial"/>
        </w:rPr>
        <w:t xml:space="preserve"> en la región de Atacama. Durante este encuentro, se ofrecerán charlas magistrales impartidas por expertos reconocidos a nivel nacional, así como la oportunidad de recibir apoyos de grandes observatorios del país y regiones líderes en la lucha contra la contaminación lumínica.</w:t>
      </w:r>
    </w:p>
    <w:p w:rsidR="004A1A1C" w:rsidRPr="00E34FF9" w:rsidRDefault="004A1A1C" w:rsidP="007274AB">
      <w:pPr>
        <w:jc w:val="both"/>
        <w:rPr>
          <w:rFonts w:ascii="Arial" w:hAnsi="Arial" w:cs="Arial"/>
        </w:rPr>
      </w:pPr>
    </w:p>
    <w:p w:rsidR="007274AB" w:rsidRDefault="007274AB" w:rsidP="007274AB">
      <w:pPr>
        <w:jc w:val="both"/>
        <w:rPr>
          <w:rFonts w:ascii="Arial" w:hAnsi="Arial" w:cs="Arial"/>
        </w:rPr>
      </w:pPr>
      <w:r w:rsidRPr="006423F9">
        <w:rPr>
          <w:rFonts w:ascii="Arial" w:hAnsi="Arial" w:cs="Arial"/>
        </w:rPr>
        <w:t>Con la participación de más de 15 expositores de renombre, incluyendo figuras destacadas cómo el Profesor José Maza, la astrónoma Francisca Contreras, Robbie Barrera y la astronauta Tatiana López, se espera enriquecer las mentes de los asistentes y encender la curiosidad por el cosmos.</w:t>
      </w:r>
    </w:p>
    <w:p w:rsidR="004A1A1C" w:rsidRPr="00E34FF9" w:rsidRDefault="004A1A1C" w:rsidP="007274AB">
      <w:pPr>
        <w:jc w:val="both"/>
        <w:rPr>
          <w:rFonts w:ascii="Arial" w:hAnsi="Arial" w:cs="Arial"/>
        </w:rPr>
      </w:pPr>
    </w:p>
    <w:p w:rsidR="007274AB" w:rsidRDefault="007274AB" w:rsidP="007274AB">
      <w:pPr>
        <w:jc w:val="both"/>
        <w:rPr>
          <w:rFonts w:ascii="Arial" w:hAnsi="Arial" w:cs="Arial"/>
        </w:rPr>
      </w:pPr>
      <w:r w:rsidRPr="006423F9">
        <w:rPr>
          <w:rFonts w:ascii="Arial" w:hAnsi="Arial" w:cs="Arial"/>
        </w:rPr>
        <w:t>Un aspecto emocionante de la cumbre es la interacción directa con los astrónomos en los establecimientos de la comuna, lo que busca acercar la ciencia a la comunidad y promover el intercambio de conocimientos en todos los niños niñas y adolescentes, pudiendo conocer a grandes exponentes de nuestro país y resolver dudas que tengan respecto al cosmos.</w:t>
      </w:r>
    </w:p>
    <w:p w:rsidR="004A1A1C" w:rsidRDefault="004A1A1C" w:rsidP="007274AB">
      <w:pPr>
        <w:jc w:val="both"/>
        <w:rPr>
          <w:rFonts w:ascii="Arial" w:hAnsi="Arial" w:cs="Arial"/>
        </w:rPr>
      </w:pPr>
    </w:p>
    <w:p w:rsidR="004A1A1C" w:rsidRDefault="004A1A1C" w:rsidP="007274AB">
      <w:pPr>
        <w:jc w:val="both"/>
        <w:rPr>
          <w:rFonts w:ascii="Arial" w:hAnsi="Arial" w:cs="Arial"/>
        </w:rPr>
      </w:pPr>
    </w:p>
    <w:p w:rsidR="004A1A1C" w:rsidRDefault="004A1A1C" w:rsidP="007274AB">
      <w:pPr>
        <w:jc w:val="both"/>
        <w:rPr>
          <w:rFonts w:ascii="Arial" w:hAnsi="Arial" w:cs="Arial"/>
        </w:rPr>
      </w:pPr>
    </w:p>
    <w:p w:rsidR="004A1A1C" w:rsidRDefault="004A1A1C" w:rsidP="007274AB">
      <w:pPr>
        <w:jc w:val="both"/>
        <w:rPr>
          <w:rFonts w:ascii="Arial" w:hAnsi="Arial" w:cs="Arial"/>
        </w:rPr>
      </w:pPr>
    </w:p>
    <w:p w:rsidR="004A1A1C" w:rsidRDefault="004A1A1C" w:rsidP="007274AB">
      <w:pPr>
        <w:jc w:val="both"/>
        <w:rPr>
          <w:rFonts w:ascii="Arial" w:hAnsi="Arial" w:cs="Arial"/>
        </w:rPr>
      </w:pPr>
    </w:p>
    <w:p w:rsidR="004A1A1C" w:rsidRDefault="004A1A1C" w:rsidP="007274AB">
      <w:pPr>
        <w:jc w:val="both"/>
        <w:rPr>
          <w:rFonts w:ascii="Arial" w:hAnsi="Arial" w:cs="Arial"/>
        </w:rPr>
      </w:pPr>
    </w:p>
    <w:p w:rsidR="004A1A1C" w:rsidRDefault="004A1A1C" w:rsidP="007274AB">
      <w:pPr>
        <w:jc w:val="both"/>
        <w:rPr>
          <w:rFonts w:ascii="Arial" w:hAnsi="Arial" w:cs="Arial"/>
        </w:rPr>
      </w:pPr>
    </w:p>
    <w:p w:rsidR="004A1A1C" w:rsidRDefault="004A1A1C" w:rsidP="007274AB">
      <w:pPr>
        <w:jc w:val="both"/>
        <w:rPr>
          <w:rFonts w:ascii="Arial" w:hAnsi="Arial" w:cs="Arial"/>
        </w:rPr>
      </w:pPr>
    </w:p>
    <w:p w:rsidR="004A1A1C" w:rsidRPr="00E34FF9" w:rsidRDefault="004A1A1C" w:rsidP="007274AB">
      <w:pPr>
        <w:jc w:val="both"/>
        <w:rPr>
          <w:rFonts w:ascii="Arial" w:hAnsi="Arial" w:cs="Arial"/>
        </w:rPr>
      </w:pPr>
    </w:p>
    <w:p w:rsidR="007274AB" w:rsidRPr="00E34FF9" w:rsidRDefault="007274AB" w:rsidP="007274AB">
      <w:pPr>
        <w:jc w:val="both"/>
        <w:rPr>
          <w:rFonts w:ascii="Arial" w:hAnsi="Arial" w:cs="Arial"/>
        </w:rPr>
      </w:pPr>
      <w:r w:rsidRPr="006423F9">
        <w:rPr>
          <w:rFonts w:ascii="Arial" w:hAnsi="Arial" w:cs="Arial"/>
        </w:rPr>
        <w:t>La cumbre será gratuita para todo el país y ofrecerá la oportunidad de participar en tours por los atractivos turísticos de la región, así como en una "star party" bajo los cielos estrellados de Atacama, acompañada de música y observación nocturna con telescopios.</w:t>
      </w:r>
    </w:p>
    <w:p w:rsidR="00DD00B5" w:rsidRDefault="00DD00B5" w:rsidP="007274AB">
      <w:pPr>
        <w:jc w:val="both"/>
        <w:rPr>
          <w:rFonts w:ascii="Arial" w:hAnsi="Arial" w:cs="Arial"/>
        </w:rPr>
      </w:pPr>
    </w:p>
    <w:p w:rsidR="007274AB" w:rsidRPr="00E34FF9" w:rsidRDefault="007274AB" w:rsidP="007274AB">
      <w:pPr>
        <w:jc w:val="both"/>
        <w:rPr>
          <w:rFonts w:ascii="Arial" w:hAnsi="Arial" w:cs="Arial"/>
        </w:rPr>
      </w:pPr>
      <w:r w:rsidRPr="006423F9">
        <w:rPr>
          <w:rFonts w:ascii="Arial" w:hAnsi="Arial" w:cs="Arial"/>
        </w:rPr>
        <w:t xml:space="preserve">En resumen, este evento tiene como objetivo fomentar la educación científica, potenciar el </w:t>
      </w:r>
      <w:r w:rsidR="009178D5" w:rsidRPr="006423F9">
        <w:rPr>
          <w:rFonts w:ascii="Arial" w:hAnsi="Arial" w:cs="Arial"/>
        </w:rPr>
        <w:t>astro turismo</w:t>
      </w:r>
      <w:r w:rsidRPr="006423F9">
        <w:rPr>
          <w:rFonts w:ascii="Arial" w:hAnsi="Arial" w:cs="Arial"/>
        </w:rPr>
        <w:t xml:space="preserve"> y realzar el turismo en la región de Atacama. Con la meta de alcanzar a 6500 personas en los tres días entre asistentes, visi</w:t>
      </w:r>
      <w:r w:rsidR="009178D5">
        <w:rPr>
          <w:rFonts w:ascii="Arial" w:hAnsi="Arial" w:cs="Arial"/>
        </w:rPr>
        <w:t>tas a los colegios, tours, star</w:t>
      </w:r>
      <w:r w:rsidRPr="006423F9">
        <w:rPr>
          <w:rFonts w:ascii="Arial" w:hAnsi="Arial" w:cs="Arial"/>
        </w:rPr>
        <w:t>party y trabajadores del comercio y del evento dentro de la cumbre, se espera marcar un hito en la promoción de la ciencia y la astronomía a nivel regional. ¡Que esta cumbre sea el inicio de un viaje inolvidable hacia las estrellas y más allá!</w:t>
      </w:r>
    </w:p>
    <w:p w:rsidR="007274AB" w:rsidRPr="00E34FF9" w:rsidRDefault="007274AB" w:rsidP="007274AB">
      <w:pPr>
        <w:jc w:val="both"/>
        <w:rPr>
          <w:rFonts w:ascii="Arial" w:hAnsi="Arial" w:cs="Arial"/>
        </w:rPr>
      </w:pPr>
      <w:r w:rsidRPr="006423F9">
        <w:rPr>
          <w:rFonts w:ascii="Arial" w:hAnsi="Arial" w:cs="Arial"/>
        </w:rPr>
        <w:t>Objetivo del Proyecto.</w:t>
      </w:r>
    </w:p>
    <w:p w:rsidR="00DD00B5" w:rsidRDefault="00DD00B5" w:rsidP="007274AB">
      <w:pPr>
        <w:jc w:val="both"/>
        <w:rPr>
          <w:rFonts w:ascii="Arial" w:hAnsi="Arial" w:cs="Arial"/>
        </w:rPr>
      </w:pPr>
    </w:p>
    <w:p w:rsidR="007274AB" w:rsidRPr="00E34FF9" w:rsidRDefault="007274AB" w:rsidP="007274AB">
      <w:pPr>
        <w:jc w:val="both"/>
        <w:rPr>
          <w:rFonts w:ascii="Arial" w:hAnsi="Arial" w:cs="Arial"/>
        </w:rPr>
      </w:pPr>
      <w:r w:rsidRPr="006423F9">
        <w:rPr>
          <w:rFonts w:ascii="Arial" w:hAnsi="Arial" w:cs="Arial"/>
        </w:rPr>
        <w:t xml:space="preserve">El objetivo general de la cumbre de astronomía y </w:t>
      </w:r>
      <w:r w:rsidR="009178D5" w:rsidRPr="006423F9">
        <w:rPr>
          <w:rFonts w:ascii="Arial" w:hAnsi="Arial" w:cs="Arial"/>
        </w:rPr>
        <w:t>astro turismo</w:t>
      </w:r>
      <w:r w:rsidRPr="006423F9">
        <w:rPr>
          <w:rFonts w:ascii="Arial" w:hAnsi="Arial" w:cs="Arial"/>
        </w:rPr>
        <w:t xml:space="preserve"> Caldera 2024 es impulsar el conocimiento científico, el turismo sostenible y el desarrollo regional, mediante la promoción de la astronomía y el </w:t>
      </w:r>
      <w:r w:rsidR="009178D5" w:rsidRPr="006423F9">
        <w:rPr>
          <w:rFonts w:ascii="Arial" w:hAnsi="Arial" w:cs="Arial"/>
        </w:rPr>
        <w:t>astro turismo</w:t>
      </w:r>
      <w:r w:rsidRPr="006423F9">
        <w:rPr>
          <w:rFonts w:ascii="Arial" w:hAnsi="Arial" w:cs="Arial"/>
        </w:rPr>
        <w:t xml:space="preserve"> en la región de Atacama.</w:t>
      </w:r>
    </w:p>
    <w:p w:rsidR="007274AB" w:rsidRPr="006423F9" w:rsidRDefault="007274AB" w:rsidP="0036581B">
      <w:pPr>
        <w:jc w:val="both"/>
        <w:rPr>
          <w:rFonts w:ascii="Arial" w:hAnsi="Arial" w:cs="Arial"/>
        </w:rPr>
      </w:pPr>
      <w:r w:rsidRPr="006423F9">
        <w:rPr>
          <w:rFonts w:ascii="Arial" w:hAnsi="Arial" w:cs="Arial"/>
        </w:rPr>
        <w:t xml:space="preserve">El objetivo principal de la Cumbre de Astronomía y </w:t>
      </w:r>
      <w:r w:rsidR="009178D5" w:rsidRPr="006423F9">
        <w:rPr>
          <w:rFonts w:ascii="Arial" w:hAnsi="Arial" w:cs="Arial"/>
        </w:rPr>
        <w:t>Astro turismo</w:t>
      </w:r>
      <w:r w:rsidRPr="006423F9">
        <w:rPr>
          <w:rFonts w:ascii="Arial" w:hAnsi="Arial" w:cs="Arial"/>
        </w:rPr>
        <w:t xml:space="preserve"> Caldera 2024 es promover la educación científica, el desarrollo del </w:t>
      </w:r>
      <w:r w:rsidR="009178D5" w:rsidRPr="006423F9">
        <w:rPr>
          <w:rFonts w:ascii="Arial" w:hAnsi="Arial" w:cs="Arial"/>
        </w:rPr>
        <w:t>astro turismo</w:t>
      </w:r>
      <w:r w:rsidRPr="006423F9">
        <w:rPr>
          <w:rFonts w:ascii="Arial" w:hAnsi="Arial" w:cs="Arial"/>
        </w:rPr>
        <w:t xml:space="preserve"> y el reconocimiento del potencial científico y turístico de la región de Atacama. </w:t>
      </w:r>
    </w:p>
    <w:p w:rsidR="007274AB" w:rsidRPr="001D0D05" w:rsidRDefault="007274AB" w:rsidP="007274AB">
      <w:pPr>
        <w:jc w:val="both"/>
        <w:rPr>
          <w:rFonts w:ascii="Arial" w:hAnsi="Arial" w:cs="Arial"/>
        </w:rPr>
      </w:pPr>
      <w:r w:rsidRPr="006423F9">
        <w:rPr>
          <w:rFonts w:ascii="Arial" w:hAnsi="Arial" w:cs="Arial"/>
        </w:rPr>
        <w:t>Conclusión</w:t>
      </w:r>
    </w:p>
    <w:p w:rsidR="00DD00B5" w:rsidRDefault="00DD00B5" w:rsidP="007274AB">
      <w:pPr>
        <w:jc w:val="both"/>
        <w:rPr>
          <w:rFonts w:ascii="Arial" w:hAnsi="Arial" w:cs="Arial"/>
        </w:rPr>
      </w:pPr>
    </w:p>
    <w:p w:rsidR="007274AB" w:rsidRDefault="007274AB" w:rsidP="007274AB">
      <w:pPr>
        <w:jc w:val="both"/>
        <w:rPr>
          <w:rFonts w:ascii="Arial" w:hAnsi="Arial" w:cs="Arial"/>
        </w:rPr>
      </w:pPr>
      <w:r w:rsidRPr="006423F9">
        <w:rPr>
          <w:rFonts w:ascii="Arial" w:hAnsi="Arial" w:cs="Arial"/>
        </w:rPr>
        <w:t xml:space="preserve">En conclusión, la Cumbre de Astronomía y </w:t>
      </w:r>
      <w:r w:rsidR="009178D5" w:rsidRPr="006423F9">
        <w:rPr>
          <w:rFonts w:ascii="Arial" w:hAnsi="Arial" w:cs="Arial"/>
        </w:rPr>
        <w:t>Astro turismo</w:t>
      </w:r>
      <w:r w:rsidRPr="006423F9">
        <w:rPr>
          <w:rFonts w:ascii="Arial" w:hAnsi="Arial" w:cs="Arial"/>
        </w:rPr>
        <w:t xml:space="preserve"> Caldera 2024 se presenta como una oportunidad única para explorar los misterios del cosmos y descubrir las maravillas de la región de Atacama. </w:t>
      </w:r>
    </w:p>
    <w:p w:rsidR="009178D5" w:rsidRPr="006423F9" w:rsidRDefault="009178D5" w:rsidP="007274AB">
      <w:pPr>
        <w:jc w:val="both"/>
        <w:rPr>
          <w:rFonts w:ascii="Arial" w:hAnsi="Arial" w:cs="Arial"/>
        </w:rPr>
      </w:pPr>
    </w:p>
    <w:p w:rsidR="007274AB" w:rsidRDefault="007274AB" w:rsidP="007274AB">
      <w:pPr>
        <w:jc w:val="both"/>
        <w:rPr>
          <w:rFonts w:ascii="Arial" w:hAnsi="Arial" w:cs="Arial"/>
        </w:rPr>
      </w:pPr>
      <w:r w:rsidRPr="006423F9">
        <w:rPr>
          <w:rFonts w:ascii="Arial" w:hAnsi="Arial" w:cs="Arial"/>
        </w:rPr>
        <w:t>Durante tres días, este evento reunirá a expertos de renombre y entusiastas de la astronomía, ofreciendo charlas magistrales, experiencias interactivas y la posibilidad de adentrarse en el fascinante mundo de las estrellas.</w:t>
      </w:r>
    </w:p>
    <w:p w:rsidR="009178D5" w:rsidRPr="001D0D05" w:rsidRDefault="009178D5" w:rsidP="007274AB">
      <w:pPr>
        <w:jc w:val="both"/>
        <w:rPr>
          <w:rFonts w:ascii="Arial" w:hAnsi="Arial" w:cs="Arial"/>
        </w:rPr>
      </w:pPr>
    </w:p>
    <w:p w:rsidR="007274AB" w:rsidRDefault="007274AB" w:rsidP="007274AB">
      <w:pPr>
        <w:jc w:val="both"/>
        <w:rPr>
          <w:rFonts w:ascii="Arial" w:hAnsi="Arial" w:cs="Arial"/>
        </w:rPr>
      </w:pPr>
      <w:r w:rsidRPr="006423F9">
        <w:rPr>
          <w:rFonts w:ascii="Arial" w:hAnsi="Arial" w:cs="Arial"/>
        </w:rPr>
        <w:t xml:space="preserve">Con la meta de llegar a 6000 personas en los tres días, la Cumbre de Astronomía y </w:t>
      </w:r>
      <w:r w:rsidR="009178D5" w:rsidRPr="006423F9">
        <w:rPr>
          <w:rFonts w:ascii="Arial" w:hAnsi="Arial" w:cs="Arial"/>
        </w:rPr>
        <w:t>Astro turismo</w:t>
      </w:r>
      <w:r w:rsidRPr="006423F9">
        <w:rPr>
          <w:rFonts w:ascii="Arial" w:hAnsi="Arial" w:cs="Arial"/>
        </w:rPr>
        <w:t xml:space="preserve"> Caldera 2024 aspira a marcar un hito en la promoción de la ciencia y la astronomía a nivel regional, abriendo las puertas a un viaje inolvidable hacia las estrellas y más allá. Que esta cumbre sea el comienzo de una nueva era de exploración y descubrimiento en la región de Atacama.</w:t>
      </w:r>
    </w:p>
    <w:p w:rsidR="00D4086E" w:rsidRDefault="00D4086E" w:rsidP="007274AB">
      <w:pPr>
        <w:jc w:val="both"/>
        <w:rPr>
          <w:rFonts w:ascii="Arial" w:hAnsi="Arial" w:cs="Arial"/>
        </w:rPr>
      </w:pPr>
    </w:p>
    <w:p w:rsidR="00D4086E" w:rsidRDefault="00D4086E" w:rsidP="007274AB">
      <w:pPr>
        <w:jc w:val="both"/>
        <w:rPr>
          <w:rFonts w:ascii="Arial" w:hAnsi="Arial" w:cs="Arial"/>
        </w:rPr>
      </w:pPr>
      <w:r>
        <w:rPr>
          <w:rFonts w:ascii="Arial" w:hAnsi="Arial" w:cs="Arial"/>
        </w:rPr>
        <w:t xml:space="preserve">Consejero Fernando Ghiglino, </w:t>
      </w:r>
      <w:r w:rsidR="0025147D">
        <w:rPr>
          <w:rFonts w:ascii="Arial" w:hAnsi="Arial" w:cs="Arial"/>
        </w:rPr>
        <w:t>preocupa</w:t>
      </w:r>
      <w:r>
        <w:rPr>
          <w:rFonts w:ascii="Arial" w:hAnsi="Arial" w:cs="Arial"/>
        </w:rPr>
        <w:t xml:space="preserve"> el tema por los </w:t>
      </w:r>
      <w:r w:rsidR="0025147D">
        <w:rPr>
          <w:rFonts w:ascii="Arial" w:hAnsi="Arial" w:cs="Arial"/>
        </w:rPr>
        <w:t>fondos en las Bases,</w:t>
      </w:r>
      <w:r>
        <w:rPr>
          <w:rFonts w:ascii="Arial" w:hAnsi="Arial" w:cs="Arial"/>
        </w:rPr>
        <w:t xml:space="preserve"> lo </w:t>
      </w:r>
      <w:r w:rsidR="0025147D">
        <w:rPr>
          <w:rFonts w:ascii="Arial" w:hAnsi="Arial" w:cs="Arial"/>
        </w:rPr>
        <w:t>que hemos ap</w:t>
      </w:r>
      <w:r>
        <w:rPr>
          <w:rFonts w:ascii="Arial" w:hAnsi="Arial" w:cs="Arial"/>
        </w:rPr>
        <w:t>robado</w:t>
      </w:r>
      <w:r w:rsidR="0025147D">
        <w:rPr>
          <w:rFonts w:ascii="Arial" w:hAnsi="Arial" w:cs="Arial"/>
        </w:rPr>
        <w:t>,</w:t>
      </w:r>
      <w:r>
        <w:rPr>
          <w:rFonts w:ascii="Arial" w:hAnsi="Arial" w:cs="Arial"/>
        </w:rPr>
        <w:t xml:space="preserve"> se </w:t>
      </w:r>
      <w:r w:rsidR="0025147D">
        <w:rPr>
          <w:rFonts w:ascii="Arial" w:hAnsi="Arial" w:cs="Arial"/>
        </w:rPr>
        <w:t>acab</w:t>
      </w:r>
      <w:r>
        <w:rPr>
          <w:rFonts w:ascii="Arial" w:hAnsi="Arial" w:cs="Arial"/>
        </w:rPr>
        <w:t xml:space="preserve">a la plata </w:t>
      </w:r>
      <w:r w:rsidR="0025147D">
        <w:rPr>
          <w:rFonts w:ascii="Arial" w:hAnsi="Arial" w:cs="Arial"/>
        </w:rPr>
        <w:t>con 4 proyec</w:t>
      </w:r>
      <w:r>
        <w:rPr>
          <w:rFonts w:ascii="Arial" w:hAnsi="Arial" w:cs="Arial"/>
        </w:rPr>
        <w:t>to</w:t>
      </w:r>
      <w:r w:rsidR="0025147D">
        <w:rPr>
          <w:rFonts w:ascii="Arial" w:hAnsi="Arial" w:cs="Arial"/>
        </w:rPr>
        <w:t>s,</w:t>
      </w:r>
      <w:r>
        <w:rPr>
          <w:rFonts w:ascii="Arial" w:hAnsi="Arial" w:cs="Arial"/>
        </w:rPr>
        <w:t xml:space="preserve"> es una </w:t>
      </w:r>
      <w:r w:rsidR="0025147D">
        <w:rPr>
          <w:rFonts w:ascii="Arial" w:hAnsi="Arial" w:cs="Arial"/>
        </w:rPr>
        <w:t>indicación</w:t>
      </w:r>
      <w:r>
        <w:rPr>
          <w:rFonts w:ascii="Arial" w:hAnsi="Arial" w:cs="Arial"/>
        </w:rPr>
        <w:t xml:space="preserve"> que </w:t>
      </w:r>
      <w:r w:rsidR="0025147D">
        <w:rPr>
          <w:rFonts w:ascii="Arial" w:hAnsi="Arial" w:cs="Arial"/>
        </w:rPr>
        <w:t>si</w:t>
      </w:r>
      <w:r>
        <w:rPr>
          <w:rFonts w:ascii="Arial" w:hAnsi="Arial" w:cs="Arial"/>
        </w:rPr>
        <w:t xml:space="preserve"> </w:t>
      </w:r>
      <w:r w:rsidR="0025147D">
        <w:rPr>
          <w:rFonts w:ascii="Arial" w:hAnsi="Arial" w:cs="Arial"/>
        </w:rPr>
        <w:t>debe</w:t>
      </w:r>
      <w:r>
        <w:rPr>
          <w:rFonts w:ascii="Arial" w:hAnsi="Arial" w:cs="Arial"/>
        </w:rPr>
        <w:t xml:space="preserve"> </w:t>
      </w:r>
      <w:r w:rsidR="0025147D">
        <w:rPr>
          <w:rFonts w:ascii="Arial" w:hAnsi="Arial" w:cs="Arial"/>
        </w:rPr>
        <w:t>considerar especialmente</w:t>
      </w:r>
      <w:r>
        <w:rPr>
          <w:rFonts w:ascii="Arial" w:hAnsi="Arial" w:cs="Arial"/>
        </w:rPr>
        <w:t xml:space="preserve"> para </w:t>
      </w:r>
      <w:r w:rsidR="0025147D">
        <w:rPr>
          <w:rFonts w:ascii="Arial" w:hAnsi="Arial" w:cs="Arial"/>
        </w:rPr>
        <w:t>quienes</w:t>
      </w:r>
      <w:r>
        <w:rPr>
          <w:rFonts w:ascii="Arial" w:hAnsi="Arial" w:cs="Arial"/>
        </w:rPr>
        <w:t xml:space="preserve"> </w:t>
      </w:r>
      <w:r w:rsidR="0025147D">
        <w:rPr>
          <w:rFonts w:ascii="Arial" w:hAnsi="Arial" w:cs="Arial"/>
        </w:rPr>
        <w:t>evalúan los proyectos y se debe considerar un aumento mayor, para dar posibilidades a otras organizaciones con proyecto</w:t>
      </w:r>
      <w:r w:rsidR="005E2571">
        <w:rPr>
          <w:rFonts w:ascii="Arial" w:hAnsi="Arial" w:cs="Arial"/>
        </w:rPr>
        <w:t>s</w:t>
      </w:r>
      <w:r w:rsidR="0025147D">
        <w:rPr>
          <w:rFonts w:ascii="Arial" w:hAnsi="Arial" w:cs="Arial"/>
        </w:rPr>
        <w:t xml:space="preserve"> en un mayor número.</w:t>
      </w:r>
    </w:p>
    <w:p w:rsidR="00D4086E" w:rsidRDefault="00D4086E" w:rsidP="007274AB">
      <w:pPr>
        <w:jc w:val="both"/>
        <w:rPr>
          <w:rFonts w:ascii="Arial" w:hAnsi="Arial" w:cs="Arial"/>
        </w:rPr>
      </w:pPr>
    </w:p>
    <w:p w:rsidR="009B1BAD" w:rsidRDefault="0025147D" w:rsidP="007274AB">
      <w:pPr>
        <w:jc w:val="both"/>
        <w:rPr>
          <w:rFonts w:ascii="Arial" w:hAnsi="Arial" w:cs="Arial"/>
        </w:rPr>
      </w:pPr>
      <w:r>
        <w:rPr>
          <w:rFonts w:ascii="Arial" w:hAnsi="Arial" w:cs="Arial"/>
        </w:rPr>
        <w:t xml:space="preserve">Consejero </w:t>
      </w:r>
      <w:r w:rsidR="00D4086E">
        <w:rPr>
          <w:rFonts w:ascii="Arial" w:hAnsi="Arial" w:cs="Arial"/>
        </w:rPr>
        <w:t>Juan</w:t>
      </w:r>
      <w:r>
        <w:rPr>
          <w:rFonts w:ascii="Arial" w:hAnsi="Arial" w:cs="Arial"/>
        </w:rPr>
        <w:t xml:space="preserve"> Santana,</w:t>
      </w:r>
      <w:r w:rsidR="00D4086E">
        <w:rPr>
          <w:rFonts w:ascii="Arial" w:hAnsi="Arial" w:cs="Arial"/>
        </w:rPr>
        <w:t xml:space="preserve"> quizás estaba </w:t>
      </w:r>
      <w:r>
        <w:rPr>
          <w:rFonts w:ascii="Arial" w:hAnsi="Arial" w:cs="Arial"/>
        </w:rPr>
        <w:t>distraído, se pla</w:t>
      </w:r>
      <w:r w:rsidR="005E2571">
        <w:rPr>
          <w:rFonts w:ascii="Arial" w:hAnsi="Arial" w:cs="Arial"/>
        </w:rPr>
        <w:t>n</w:t>
      </w:r>
      <w:r>
        <w:rPr>
          <w:rFonts w:ascii="Arial" w:hAnsi="Arial" w:cs="Arial"/>
        </w:rPr>
        <w:t>tea algo necesario dar una mirada a los proyectos en ejecución, son 24 proyectos</w:t>
      </w:r>
      <w:r w:rsidR="005E2571">
        <w:rPr>
          <w:rFonts w:ascii="Arial" w:hAnsi="Arial" w:cs="Arial"/>
        </w:rPr>
        <w:t>,</w:t>
      </w:r>
      <w:r>
        <w:rPr>
          <w:rFonts w:ascii="Arial" w:hAnsi="Arial" w:cs="Arial"/>
        </w:rPr>
        <w:t xml:space="preserve"> unos </w:t>
      </w:r>
      <w:r w:rsidR="009B1BAD">
        <w:rPr>
          <w:rFonts w:ascii="Arial" w:hAnsi="Arial" w:cs="Arial"/>
        </w:rPr>
        <w:t>vía</w:t>
      </w:r>
      <w:r>
        <w:rPr>
          <w:rFonts w:ascii="Arial" w:hAnsi="Arial" w:cs="Arial"/>
        </w:rPr>
        <w:t xml:space="preserve"> </w:t>
      </w:r>
      <w:r w:rsidR="009B1BAD">
        <w:rPr>
          <w:rFonts w:ascii="Arial" w:hAnsi="Arial" w:cs="Arial"/>
        </w:rPr>
        <w:t>asignación directa y lo otro</w:t>
      </w:r>
      <w:r>
        <w:rPr>
          <w:rFonts w:ascii="Arial" w:hAnsi="Arial" w:cs="Arial"/>
        </w:rPr>
        <w:t xml:space="preserve"> </w:t>
      </w:r>
      <w:r w:rsidR="009B1BAD">
        <w:rPr>
          <w:rFonts w:ascii="Arial" w:hAnsi="Arial" w:cs="Arial"/>
        </w:rPr>
        <w:t xml:space="preserve">enfrentar </w:t>
      </w:r>
      <w:r>
        <w:rPr>
          <w:rFonts w:ascii="Arial" w:hAnsi="Arial" w:cs="Arial"/>
        </w:rPr>
        <w:t xml:space="preserve">nuevas </w:t>
      </w:r>
      <w:r w:rsidR="009B1BAD">
        <w:rPr>
          <w:rFonts w:ascii="Arial" w:hAnsi="Arial" w:cs="Arial"/>
        </w:rPr>
        <w:t>etapas</w:t>
      </w:r>
      <w:r>
        <w:rPr>
          <w:rFonts w:ascii="Arial" w:hAnsi="Arial" w:cs="Arial"/>
        </w:rPr>
        <w:t xml:space="preserve"> diferentes</w:t>
      </w:r>
      <w:r w:rsidR="009B1BAD">
        <w:rPr>
          <w:rFonts w:ascii="Arial" w:hAnsi="Arial" w:cs="Arial"/>
        </w:rPr>
        <w:t>,</w:t>
      </w:r>
      <w:r>
        <w:rPr>
          <w:rFonts w:ascii="Arial" w:hAnsi="Arial" w:cs="Arial"/>
        </w:rPr>
        <w:t xml:space="preserve"> es </w:t>
      </w:r>
      <w:r w:rsidR="009B1BAD">
        <w:rPr>
          <w:rFonts w:ascii="Arial" w:hAnsi="Arial" w:cs="Arial"/>
        </w:rPr>
        <w:t xml:space="preserve">importante </w:t>
      </w:r>
      <w:r>
        <w:rPr>
          <w:rFonts w:ascii="Arial" w:hAnsi="Arial" w:cs="Arial"/>
        </w:rPr>
        <w:t xml:space="preserve">la </w:t>
      </w:r>
      <w:r w:rsidR="009B1BAD">
        <w:rPr>
          <w:rFonts w:ascii="Arial" w:hAnsi="Arial" w:cs="Arial"/>
        </w:rPr>
        <w:t>innovación,</w:t>
      </w:r>
      <w:r>
        <w:rPr>
          <w:rFonts w:ascii="Arial" w:hAnsi="Arial" w:cs="Arial"/>
        </w:rPr>
        <w:t xml:space="preserve"> </w:t>
      </w:r>
      <w:r w:rsidR="009B1BAD">
        <w:rPr>
          <w:rFonts w:ascii="Arial" w:hAnsi="Arial" w:cs="Arial"/>
        </w:rPr>
        <w:t>la investigación</w:t>
      </w:r>
      <w:r w:rsidR="00D4086E">
        <w:rPr>
          <w:rFonts w:ascii="Arial" w:hAnsi="Arial" w:cs="Arial"/>
        </w:rPr>
        <w:t xml:space="preserve"> y </w:t>
      </w:r>
      <w:r w:rsidR="009B1BAD">
        <w:rPr>
          <w:rFonts w:ascii="Arial" w:hAnsi="Arial" w:cs="Arial"/>
        </w:rPr>
        <w:t>poder an</w:t>
      </w:r>
      <w:r w:rsidR="00D4086E">
        <w:rPr>
          <w:rFonts w:ascii="Arial" w:hAnsi="Arial" w:cs="Arial"/>
        </w:rPr>
        <w:t>al</w:t>
      </w:r>
      <w:r w:rsidR="009B1BAD">
        <w:rPr>
          <w:rFonts w:ascii="Arial" w:hAnsi="Arial" w:cs="Arial"/>
        </w:rPr>
        <w:t>iz</w:t>
      </w:r>
      <w:r w:rsidR="00D4086E">
        <w:rPr>
          <w:rFonts w:ascii="Arial" w:hAnsi="Arial" w:cs="Arial"/>
        </w:rPr>
        <w:t>ar lo</w:t>
      </w:r>
      <w:r w:rsidR="009B1BAD">
        <w:rPr>
          <w:rFonts w:ascii="Arial" w:hAnsi="Arial" w:cs="Arial"/>
        </w:rPr>
        <w:t xml:space="preserve"> q</w:t>
      </w:r>
      <w:r w:rsidR="00D4086E">
        <w:rPr>
          <w:rFonts w:ascii="Arial" w:hAnsi="Arial" w:cs="Arial"/>
        </w:rPr>
        <w:t>u</w:t>
      </w:r>
      <w:r w:rsidR="009B1BAD">
        <w:rPr>
          <w:rFonts w:ascii="Arial" w:hAnsi="Arial" w:cs="Arial"/>
        </w:rPr>
        <w:t>e</w:t>
      </w:r>
      <w:r w:rsidR="00D4086E">
        <w:rPr>
          <w:rFonts w:ascii="Arial" w:hAnsi="Arial" w:cs="Arial"/>
        </w:rPr>
        <w:t xml:space="preserve"> se hace</w:t>
      </w:r>
      <w:r w:rsidR="009B1BAD">
        <w:rPr>
          <w:rFonts w:ascii="Arial" w:hAnsi="Arial" w:cs="Arial"/>
        </w:rPr>
        <w:t>, donde van la</w:t>
      </w:r>
      <w:r w:rsidR="00D4086E">
        <w:rPr>
          <w:rFonts w:ascii="Arial" w:hAnsi="Arial" w:cs="Arial"/>
        </w:rPr>
        <w:t>s</w:t>
      </w:r>
      <w:r w:rsidR="009B1BAD">
        <w:rPr>
          <w:rFonts w:ascii="Arial" w:hAnsi="Arial" w:cs="Arial"/>
        </w:rPr>
        <w:t xml:space="preserve"> cosas aprobadas vamos a tener la</w:t>
      </w:r>
      <w:r w:rsidR="00D4086E">
        <w:rPr>
          <w:rFonts w:ascii="Arial" w:hAnsi="Arial" w:cs="Arial"/>
        </w:rPr>
        <w:t xml:space="preserve"> </w:t>
      </w:r>
      <w:r w:rsidR="009B1BAD">
        <w:rPr>
          <w:rFonts w:ascii="Arial" w:hAnsi="Arial" w:cs="Arial"/>
        </w:rPr>
        <w:t>ERDA y hacer un</w:t>
      </w:r>
      <w:r w:rsidR="00D4086E">
        <w:rPr>
          <w:rFonts w:ascii="Arial" w:hAnsi="Arial" w:cs="Arial"/>
        </w:rPr>
        <w:t xml:space="preserve">a </w:t>
      </w:r>
      <w:r w:rsidR="009B1BAD">
        <w:rPr>
          <w:rFonts w:ascii="Arial" w:hAnsi="Arial" w:cs="Arial"/>
        </w:rPr>
        <w:t>sintonía,</w:t>
      </w:r>
      <w:r w:rsidR="00D4086E">
        <w:rPr>
          <w:rFonts w:ascii="Arial" w:hAnsi="Arial" w:cs="Arial"/>
        </w:rPr>
        <w:t xml:space="preserve"> fue </w:t>
      </w:r>
      <w:r w:rsidR="009B1BAD">
        <w:rPr>
          <w:rFonts w:ascii="Arial" w:hAnsi="Arial" w:cs="Arial"/>
        </w:rPr>
        <w:t>planteado</w:t>
      </w:r>
      <w:r w:rsidR="00D4086E">
        <w:rPr>
          <w:rFonts w:ascii="Arial" w:hAnsi="Arial" w:cs="Arial"/>
        </w:rPr>
        <w:t xml:space="preserve"> en la </w:t>
      </w:r>
      <w:r w:rsidR="009B1BAD">
        <w:rPr>
          <w:rFonts w:ascii="Arial" w:hAnsi="Arial" w:cs="Arial"/>
        </w:rPr>
        <w:t>comisión</w:t>
      </w:r>
      <w:r w:rsidR="00D4086E">
        <w:rPr>
          <w:rFonts w:ascii="Arial" w:hAnsi="Arial" w:cs="Arial"/>
        </w:rPr>
        <w:t xml:space="preserve"> a </w:t>
      </w:r>
      <w:r w:rsidR="009B1BAD">
        <w:rPr>
          <w:rFonts w:ascii="Arial" w:hAnsi="Arial" w:cs="Arial"/>
        </w:rPr>
        <w:t>modo</w:t>
      </w:r>
      <w:r w:rsidR="00D4086E">
        <w:rPr>
          <w:rFonts w:ascii="Arial" w:hAnsi="Arial" w:cs="Arial"/>
        </w:rPr>
        <w:t xml:space="preserve"> </w:t>
      </w:r>
      <w:r w:rsidR="009B1BAD">
        <w:rPr>
          <w:rFonts w:ascii="Arial" w:hAnsi="Arial" w:cs="Arial"/>
        </w:rPr>
        <w:t xml:space="preserve">de conclusión es necesario el ejercicio. </w:t>
      </w:r>
    </w:p>
    <w:p w:rsidR="009178D5" w:rsidRDefault="009178D5" w:rsidP="007274AB">
      <w:pPr>
        <w:jc w:val="both"/>
        <w:rPr>
          <w:rFonts w:ascii="Arial" w:hAnsi="Arial" w:cs="Arial"/>
        </w:rPr>
      </w:pPr>
    </w:p>
    <w:p w:rsidR="005E2571" w:rsidRDefault="00D4086E" w:rsidP="007274AB">
      <w:pPr>
        <w:jc w:val="both"/>
        <w:rPr>
          <w:rFonts w:ascii="Arial" w:hAnsi="Arial" w:cs="Arial"/>
        </w:rPr>
      </w:pPr>
      <w:r>
        <w:rPr>
          <w:rFonts w:ascii="Arial" w:hAnsi="Arial" w:cs="Arial"/>
        </w:rPr>
        <w:t>A</w:t>
      </w:r>
      <w:r w:rsidR="009B1BAD">
        <w:rPr>
          <w:rFonts w:ascii="Arial" w:hAnsi="Arial" w:cs="Arial"/>
        </w:rPr>
        <w:t xml:space="preserve"> modo d</w:t>
      </w:r>
      <w:r>
        <w:rPr>
          <w:rFonts w:ascii="Arial" w:hAnsi="Arial" w:cs="Arial"/>
        </w:rPr>
        <w:t>e</w:t>
      </w:r>
      <w:r w:rsidR="009B1BAD">
        <w:rPr>
          <w:rFonts w:ascii="Arial" w:hAnsi="Arial" w:cs="Arial"/>
        </w:rPr>
        <w:t xml:space="preserve"> </w:t>
      </w:r>
      <w:r>
        <w:rPr>
          <w:rFonts w:ascii="Arial" w:hAnsi="Arial" w:cs="Arial"/>
        </w:rPr>
        <w:t>c</w:t>
      </w:r>
      <w:r w:rsidR="009B1BAD">
        <w:rPr>
          <w:rFonts w:ascii="Arial" w:hAnsi="Arial" w:cs="Arial"/>
        </w:rPr>
        <w:t>omentario en el CORE, en la prensa local  profusamente s</w:t>
      </w:r>
      <w:r>
        <w:rPr>
          <w:rFonts w:ascii="Arial" w:hAnsi="Arial" w:cs="Arial"/>
        </w:rPr>
        <w:t>e</w:t>
      </w:r>
      <w:r w:rsidR="009B1BAD">
        <w:rPr>
          <w:rFonts w:ascii="Arial" w:hAnsi="Arial" w:cs="Arial"/>
        </w:rPr>
        <w:t xml:space="preserve"> informa respecto a un dí</w:t>
      </w:r>
      <w:r>
        <w:rPr>
          <w:rFonts w:ascii="Arial" w:hAnsi="Arial" w:cs="Arial"/>
        </w:rPr>
        <w:t xml:space="preserve">a </w:t>
      </w:r>
      <w:r w:rsidR="009B1BAD">
        <w:rPr>
          <w:rFonts w:ascii="Arial" w:hAnsi="Arial" w:cs="Arial"/>
        </w:rPr>
        <w:t>2 de ju</w:t>
      </w:r>
      <w:r w:rsidR="0025147D">
        <w:rPr>
          <w:rFonts w:ascii="Arial" w:hAnsi="Arial" w:cs="Arial"/>
        </w:rPr>
        <w:t>lio</w:t>
      </w:r>
      <w:r w:rsidR="009B1BAD">
        <w:rPr>
          <w:rFonts w:ascii="Arial" w:hAnsi="Arial" w:cs="Arial"/>
        </w:rPr>
        <w:t>, ci</w:t>
      </w:r>
      <w:r w:rsidR="0025147D">
        <w:rPr>
          <w:rFonts w:ascii="Arial" w:hAnsi="Arial" w:cs="Arial"/>
        </w:rPr>
        <w:t>nco año</w:t>
      </w:r>
      <w:r w:rsidR="009B1BAD">
        <w:rPr>
          <w:rFonts w:ascii="Arial" w:hAnsi="Arial" w:cs="Arial"/>
        </w:rPr>
        <w:t>s atrás</w:t>
      </w:r>
      <w:r w:rsidR="0025147D">
        <w:rPr>
          <w:rFonts w:ascii="Arial" w:hAnsi="Arial" w:cs="Arial"/>
        </w:rPr>
        <w:t xml:space="preserve"> el </w:t>
      </w:r>
      <w:r w:rsidR="009B1BAD">
        <w:rPr>
          <w:rFonts w:ascii="Arial" w:hAnsi="Arial" w:cs="Arial"/>
        </w:rPr>
        <w:t>eclipse s</w:t>
      </w:r>
      <w:r w:rsidR="0025147D">
        <w:rPr>
          <w:rFonts w:ascii="Arial" w:hAnsi="Arial" w:cs="Arial"/>
        </w:rPr>
        <w:t xml:space="preserve">olar </w:t>
      </w:r>
      <w:r w:rsidR="005E2571">
        <w:rPr>
          <w:rFonts w:ascii="Arial" w:hAnsi="Arial" w:cs="Arial"/>
        </w:rPr>
        <w:t xml:space="preserve">que </w:t>
      </w:r>
      <w:r w:rsidR="0025147D">
        <w:rPr>
          <w:rFonts w:ascii="Arial" w:hAnsi="Arial" w:cs="Arial"/>
        </w:rPr>
        <w:t>s</w:t>
      </w:r>
      <w:r w:rsidR="009B1BAD">
        <w:rPr>
          <w:rFonts w:ascii="Arial" w:hAnsi="Arial" w:cs="Arial"/>
        </w:rPr>
        <w:t>e vivió</w:t>
      </w:r>
      <w:r w:rsidR="0025147D">
        <w:rPr>
          <w:rFonts w:ascii="Arial" w:hAnsi="Arial" w:cs="Arial"/>
        </w:rPr>
        <w:t xml:space="preserve"> en </w:t>
      </w:r>
      <w:r w:rsidR="009B1BAD">
        <w:rPr>
          <w:rFonts w:ascii="Arial" w:hAnsi="Arial" w:cs="Arial"/>
        </w:rPr>
        <w:t>A</w:t>
      </w:r>
      <w:r w:rsidR="0025147D">
        <w:rPr>
          <w:rFonts w:ascii="Arial" w:hAnsi="Arial" w:cs="Arial"/>
        </w:rPr>
        <w:t>tacama</w:t>
      </w:r>
      <w:r w:rsidR="009B1BAD">
        <w:rPr>
          <w:rFonts w:ascii="Arial" w:hAnsi="Arial" w:cs="Arial"/>
        </w:rPr>
        <w:t>,</w:t>
      </w:r>
      <w:r w:rsidR="005E2571">
        <w:rPr>
          <w:rFonts w:ascii="Arial" w:hAnsi="Arial" w:cs="Arial"/>
        </w:rPr>
        <w:t xml:space="preserve"> en</w:t>
      </w:r>
      <w:r w:rsidR="0025147D">
        <w:rPr>
          <w:rFonts w:ascii="Arial" w:hAnsi="Arial" w:cs="Arial"/>
        </w:rPr>
        <w:t xml:space="preserve"> algunas </w:t>
      </w:r>
      <w:r w:rsidR="009B1BAD">
        <w:rPr>
          <w:rFonts w:ascii="Arial" w:hAnsi="Arial" w:cs="Arial"/>
        </w:rPr>
        <w:t>zonas fue emoc</w:t>
      </w:r>
      <w:r w:rsidR="0025147D">
        <w:rPr>
          <w:rFonts w:ascii="Arial" w:hAnsi="Arial" w:cs="Arial"/>
        </w:rPr>
        <w:t>ionante</w:t>
      </w:r>
      <w:r w:rsidR="009B1BAD">
        <w:rPr>
          <w:rFonts w:ascii="Arial" w:hAnsi="Arial" w:cs="Arial"/>
        </w:rPr>
        <w:t xml:space="preserve"> admirarlo y hubo miles d</w:t>
      </w:r>
      <w:r w:rsidR="0025147D">
        <w:rPr>
          <w:rFonts w:ascii="Arial" w:hAnsi="Arial" w:cs="Arial"/>
        </w:rPr>
        <w:t>e</w:t>
      </w:r>
      <w:r w:rsidR="009B1BAD">
        <w:rPr>
          <w:rFonts w:ascii="Arial" w:hAnsi="Arial" w:cs="Arial"/>
        </w:rPr>
        <w:t xml:space="preserve"> </w:t>
      </w:r>
      <w:r w:rsidR="0025147D">
        <w:rPr>
          <w:rFonts w:ascii="Arial" w:hAnsi="Arial" w:cs="Arial"/>
        </w:rPr>
        <w:t>per</w:t>
      </w:r>
      <w:r w:rsidR="009B1BAD">
        <w:rPr>
          <w:rFonts w:ascii="Arial" w:hAnsi="Arial" w:cs="Arial"/>
        </w:rPr>
        <w:t>so</w:t>
      </w:r>
      <w:r w:rsidR="0025147D">
        <w:rPr>
          <w:rFonts w:ascii="Arial" w:hAnsi="Arial" w:cs="Arial"/>
        </w:rPr>
        <w:t>nas</w:t>
      </w:r>
      <w:r w:rsidR="009B1BAD">
        <w:rPr>
          <w:rFonts w:ascii="Arial" w:hAnsi="Arial" w:cs="Arial"/>
        </w:rPr>
        <w:t xml:space="preserve"> participando. </w:t>
      </w: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9178D5" w:rsidRDefault="009178D5" w:rsidP="007274AB">
      <w:pPr>
        <w:jc w:val="both"/>
        <w:rPr>
          <w:rFonts w:ascii="Arial" w:hAnsi="Arial" w:cs="Arial"/>
        </w:rPr>
      </w:pPr>
    </w:p>
    <w:p w:rsidR="00BC5F83" w:rsidRDefault="009B1BAD" w:rsidP="007274AB">
      <w:pPr>
        <w:jc w:val="both"/>
        <w:rPr>
          <w:rFonts w:ascii="Arial" w:hAnsi="Arial" w:cs="Arial"/>
        </w:rPr>
      </w:pPr>
      <w:r>
        <w:rPr>
          <w:rFonts w:ascii="Arial" w:hAnsi="Arial" w:cs="Arial"/>
        </w:rPr>
        <w:t>El GORE ap</w:t>
      </w:r>
      <w:r w:rsidR="0025147D">
        <w:rPr>
          <w:rFonts w:ascii="Arial" w:hAnsi="Arial" w:cs="Arial"/>
        </w:rPr>
        <w:t>o</w:t>
      </w:r>
      <w:r>
        <w:rPr>
          <w:rFonts w:ascii="Arial" w:hAnsi="Arial" w:cs="Arial"/>
        </w:rPr>
        <w:t>rto con muc</w:t>
      </w:r>
      <w:r w:rsidR="0025147D">
        <w:rPr>
          <w:rFonts w:ascii="Arial" w:hAnsi="Arial" w:cs="Arial"/>
        </w:rPr>
        <w:t>hos</w:t>
      </w:r>
      <w:r>
        <w:rPr>
          <w:rFonts w:ascii="Arial" w:hAnsi="Arial" w:cs="Arial"/>
        </w:rPr>
        <w:t xml:space="preserve"> recursos y ayudas, </w:t>
      </w:r>
      <w:r w:rsidR="005E2571">
        <w:rPr>
          <w:rFonts w:ascii="Arial" w:hAnsi="Arial" w:cs="Arial"/>
        </w:rPr>
        <w:t xml:space="preserve">se debe </w:t>
      </w:r>
      <w:r>
        <w:rPr>
          <w:rFonts w:ascii="Arial" w:hAnsi="Arial" w:cs="Arial"/>
        </w:rPr>
        <w:t xml:space="preserve">hacer </w:t>
      </w:r>
      <w:r w:rsidR="0025147D">
        <w:rPr>
          <w:rFonts w:ascii="Arial" w:hAnsi="Arial" w:cs="Arial"/>
        </w:rPr>
        <w:t>refere</w:t>
      </w:r>
      <w:r>
        <w:rPr>
          <w:rFonts w:ascii="Arial" w:hAnsi="Arial" w:cs="Arial"/>
        </w:rPr>
        <w:t>ncia y s</w:t>
      </w:r>
      <w:r w:rsidR="0025147D">
        <w:rPr>
          <w:rFonts w:ascii="Arial" w:hAnsi="Arial" w:cs="Arial"/>
        </w:rPr>
        <w:t>e</w:t>
      </w:r>
      <w:r>
        <w:rPr>
          <w:rFonts w:ascii="Arial" w:hAnsi="Arial" w:cs="Arial"/>
        </w:rPr>
        <w:t xml:space="preserve"> valora lo </w:t>
      </w:r>
      <w:r w:rsidR="0025147D">
        <w:rPr>
          <w:rFonts w:ascii="Arial" w:hAnsi="Arial" w:cs="Arial"/>
        </w:rPr>
        <w:t>pre</w:t>
      </w:r>
      <w:r>
        <w:rPr>
          <w:rFonts w:ascii="Arial" w:hAnsi="Arial" w:cs="Arial"/>
        </w:rPr>
        <w:t>sentado por el Grupo Centauro,</w:t>
      </w:r>
      <w:r w:rsidR="0025147D">
        <w:rPr>
          <w:rFonts w:ascii="Arial" w:hAnsi="Arial" w:cs="Arial"/>
        </w:rPr>
        <w:t xml:space="preserve"> </w:t>
      </w:r>
      <w:r>
        <w:rPr>
          <w:rFonts w:ascii="Arial" w:hAnsi="Arial" w:cs="Arial"/>
        </w:rPr>
        <w:t>el comentario es por materia energética</w:t>
      </w:r>
      <w:r w:rsidR="005E2571">
        <w:rPr>
          <w:rFonts w:ascii="Arial" w:hAnsi="Arial" w:cs="Arial"/>
        </w:rPr>
        <w:t xml:space="preserve"> y  </w:t>
      </w:r>
      <w:r w:rsidR="00D4086E">
        <w:rPr>
          <w:rFonts w:ascii="Arial" w:hAnsi="Arial" w:cs="Arial"/>
        </w:rPr>
        <w:t xml:space="preserve">se </w:t>
      </w:r>
      <w:r>
        <w:rPr>
          <w:rFonts w:ascii="Arial" w:hAnsi="Arial" w:cs="Arial"/>
        </w:rPr>
        <w:t>apoya en la nueva matriz energética, estamos discutiendo qu</w:t>
      </w:r>
      <w:r w:rsidR="00BC5F83">
        <w:rPr>
          <w:rFonts w:ascii="Arial" w:hAnsi="Arial" w:cs="Arial"/>
        </w:rPr>
        <w:t>e no hemos sacado ni hemos vist</w:t>
      </w:r>
      <w:r w:rsidR="00D4086E">
        <w:rPr>
          <w:rFonts w:ascii="Arial" w:hAnsi="Arial" w:cs="Arial"/>
        </w:rPr>
        <w:t>o</w:t>
      </w:r>
      <w:r w:rsidR="00BC5F83">
        <w:rPr>
          <w:rFonts w:ascii="Arial" w:hAnsi="Arial" w:cs="Arial"/>
        </w:rPr>
        <w:t xml:space="preserve"> en las</w:t>
      </w:r>
      <w:r w:rsidR="00D4086E">
        <w:rPr>
          <w:rFonts w:ascii="Arial" w:hAnsi="Arial" w:cs="Arial"/>
        </w:rPr>
        <w:t xml:space="preserve"> oportunidades, </w:t>
      </w:r>
      <w:r w:rsidR="00BC5F83">
        <w:rPr>
          <w:rFonts w:ascii="Arial" w:hAnsi="Arial" w:cs="Arial"/>
        </w:rPr>
        <w:t>la ri</w:t>
      </w:r>
      <w:r w:rsidR="00D4086E">
        <w:rPr>
          <w:rFonts w:ascii="Arial" w:hAnsi="Arial" w:cs="Arial"/>
        </w:rPr>
        <w:t>q</w:t>
      </w:r>
      <w:r w:rsidR="00BC5F83">
        <w:rPr>
          <w:rFonts w:ascii="Arial" w:hAnsi="Arial" w:cs="Arial"/>
        </w:rPr>
        <w:t>ue</w:t>
      </w:r>
      <w:r w:rsidR="00D4086E">
        <w:rPr>
          <w:rFonts w:ascii="Arial" w:hAnsi="Arial" w:cs="Arial"/>
        </w:rPr>
        <w:t>za de</w:t>
      </w:r>
      <w:r w:rsidR="00BC5F83">
        <w:rPr>
          <w:rFonts w:ascii="Arial" w:hAnsi="Arial" w:cs="Arial"/>
        </w:rPr>
        <w:t xml:space="preserve"> los cielos atacameños y desde el</w:t>
      </w:r>
      <w:r w:rsidR="00D4086E">
        <w:rPr>
          <w:rFonts w:ascii="Arial" w:hAnsi="Arial" w:cs="Arial"/>
        </w:rPr>
        <w:t xml:space="preserve"> norte hay dos </w:t>
      </w:r>
      <w:r w:rsidR="00BC5F83">
        <w:rPr>
          <w:rFonts w:ascii="Arial" w:hAnsi="Arial" w:cs="Arial"/>
        </w:rPr>
        <w:t>observatorios</w:t>
      </w:r>
      <w:r w:rsidR="00D4086E">
        <w:rPr>
          <w:rFonts w:ascii="Arial" w:hAnsi="Arial" w:cs="Arial"/>
        </w:rPr>
        <w:t xml:space="preserve"> que </w:t>
      </w:r>
      <w:r w:rsidR="00BC5F83">
        <w:rPr>
          <w:rFonts w:ascii="Arial" w:hAnsi="Arial" w:cs="Arial"/>
        </w:rPr>
        <w:t>hacer un gran trabajo en los c</w:t>
      </w:r>
      <w:r w:rsidR="00D4086E">
        <w:rPr>
          <w:rFonts w:ascii="Arial" w:hAnsi="Arial" w:cs="Arial"/>
        </w:rPr>
        <w:t>ielos</w:t>
      </w:r>
      <w:r w:rsidR="00BC5F83">
        <w:rPr>
          <w:rFonts w:ascii="Arial" w:hAnsi="Arial" w:cs="Arial"/>
        </w:rPr>
        <w:t>, se tienen</w:t>
      </w:r>
      <w:r w:rsidR="00D4086E">
        <w:rPr>
          <w:rFonts w:ascii="Arial" w:hAnsi="Arial" w:cs="Arial"/>
        </w:rPr>
        <w:t xml:space="preserve"> 7 d</w:t>
      </w:r>
      <w:r w:rsidR="00BC5F83">
        <w:rPr>
          <w:rFonts w:ascii="Arial" w:hAnsi="Arial" w:cs="Arial"/>
        </w:rPr>
        <w:t>e las 9 comu</w:t>
      </w:r>
      <w:r w:rsidR="00D4086E">
        <w:rPr>
          <w:rFonts w:ascii="Arial" w:hAnsi="Arial" w:cs="Arial"/>
        </w:rPr>
        <w:t>n</w:t>
      </w:r>
      <w:r w:rsidR="00965EE5">
        <w:rPr>
          <w:rFonts w:ascii="Arial" w:hAnsi="Arial" w:cs="Arial"/>
        </w:rPr>
        <w:t>as c</w:t>
      </w:r>
      <w:r w:rsidR="00BC5F83">
        <w:rPr>
          <w:rFonts w:ascii="Arial" w:hAnsi="Arial" w:cs="Arial"/>
        </w:rPr>
        <w:t>on cielos regidos</w:t>
      </w:r>
      <w:r w:rsidR="00D4086E">
        <w:rPr>
          <w:rFonts w:ascii="Arial" w:hAnsi="Arial" w:cs="Arial"/>
        </w:rPr>
        <w:t xml:space="preserve"> po</w:t>
      </w:r>
      <w:r w:rsidR="00BC5F83">
        <w:rPr>
          <w:rFonts w:ascii="Arial" w:hAnsi="Arial" w:cs="Arial"/>
        </w:rPr>
        <w:t>r norm</w:t>
      </w:r>
      <w:r w:rsidR="00D4086E">
        <w:rPr>
          <w:rFonts w:ascii="Arial" w:hAnsi="Arial" w:cs="Arial"/>
        </w:rPr>
        <w:t>ativa</w:t>
      </w:r>
      <w:r w:rsidR="00BC5F83">
        <w:rPr>
          <w:rFonts w:ascii="Arial" w:hAnsi="Arial" w:cs="Arial"/>
        </w:rPr>
        <w:t>s lumínicas</w:t>
      </w:r>
      <w:r w:rsidR="00D4086E">
        <w:rPr>
          <w:rFonts w:ascii="Arial" w:hAnsi="Arial" w:cs="Arial"/>
        </w:rPr>
        <w:t xml:space="preserve">, </w:t>
      </w:r>
      <w:r w:rsidR="00BC5F83">
        <w:rPr>
          <w:rFonts w:ascii="Arial" w:hAnsi="Arial" w:cs="Arial"/>
        </w:rPr>
        <w:t>tuvimos la suerte d</w:t>
      </w:r>
      <w:r w:rsidR="0025147D">
        <w:rPr>
          <w:rFonts w:ascii="Arial" w:hAnsi="Arial" w:cs="Arial"/>
        </w:rPr>
        <w:t>e</w:t>
      </w:r>
      <w:r w:rsidR="00BC5F83">
        <w:rPr>
          <w:rFonts w:ascii="Arial" w:hAnsi="Arial" w:cs="Arial"/>
        </w:rPr>
        <w:t xml:space="preserve"> la b</w:t>
      </w:r>
      <w:r w:rsidR="0025147D">
        <w:rPr>
          <w:rFonts w:ascii="Arial" w:hAnsi="Arial" w:cs="Arial"/>
        </w:rPr>
        <w:t xml:space="preserve">ondad del </w:t>
      </w:r>
      <w:r w:rsidR="00BC5F83">
        <w:rPr>
          <w:rFonts w:ascii="Arial" w:hAnsi="Arial" w:cs="Arial"/>
        </w:rPr>
        <w:t>eclipse, ver</w:t>
      </w:r>
      <w:r w:rsidR="0025147D">
        <w:rPr>
          <w:rFonts w:ascii="Arial" w:hAnsi="Arial" w:cs="Arial"/>
        </w:rPr>
        <w:t xml:space="preserve"> las </w:t>
      </w:r>
      <w:r w:rsidR="00BC5F83">
        <w:rPr>
          <w:rFonts w:ascii="Arial" w:hAnsi="Arial" w:cs="Arial"/>
        </w:rPr>
        <w:t xml:space="preserve">entrevistas </w:t>
      </w:r>
      <w:r w:rsidR="0025147D">
        <w:rPr>
          <w:rFonts w:ascii="Arial" w:hAnsi="Arial" w:cs="Arial"/>
        </w:rPr>
        <w:t xml:space="preserve">sobre el </w:t>
      </w:r>
      <w:r w:rsidR="00BC5F83">
        <w:rPr>
          <w:rFonts w:ascii="Arial" w:hAnsi="Arial" w:cs="Arial"/>
        </w:rPr>
        <w:t>fenómeno</w:t>
      </w:r>
      <w:r w:rsidR="00965EE5">
        <w:rPr>
          <w:rFonts w:ascii="Arial" w:hAnsi="Arial" w:cs="Arial"/>
        </w:rPr>
        <w:t>, poco</w:t>
      </w:r>
      <w:r w:rsidR="0025147D">
        <w:rPr>
          <w:rFonts w:ascii="Arial" w:hAnsi="Arial" w:cs="Arial"/>
        </w:rPr>
        <w:t xml:space="preserve"> </w:t>
      </w:r>
      <w:r w:rsidR="00BC5F83">
        <w:rPr>
          <w:rFonts w:ascii="Arial" w:hAnsi="Arial" w:cs="Arial"/>
        </w:rPr>
        <w:t>esfuerzo qu</w:t>
      </w:r>
      <w:r w:rsidR="0025147D">
        <w:rPr>
          <w:rFonts w:ascii="Arial" w:hAnsi="Arial" w:cs="Arial"/>
        </w:rPr>
        <w:t>e s</w:t>
      </w:r>
      <w:r w:rsidR="00BC5F83">
        <w:rPr>
          <w:rFonts w:ascii="Arial" w:hAnsi="Arial" w:cs="Arial"/>
        </w:rPr>
        <w:t xml:space="preserve">e </w:t>
      </w:r>
      <w:r w:rsidR="0025147D">
        <w:rPr>
          <w:rFonts w:ascii="Arial" w:hAnsi="Arial" w:cs="Arial"/>
        </w:rPr>
        <w:t>ven</w:t>
      </w:r>
      <w:r w:rsidR="00BC5F83">
        <w:rPr>
          <w:rFonts w:ascii="Arial" w:hAnsi="Arial" w:cs="Arial"/>
        </w:rPr>
        <w:t xml:space="preserve"> y son esfuerzos d</w:t>
      </w:r>
      <w:r w:rsidR="0025147D">
        <w:rPr>
          <w:rFonts w:ascii="Arial" w:hAnsi="Arial" w:cs="Arial"/>
        </w:rPr>
        <w:t>e</w:t>
      </w:r>
      <w:r w:rsidR="00BC5F83">
        <w:rPr>
          <w:rFonts w:ascii="Arial" w:hAnsi="Arial" w:cs="Arial"/>
        </w:rPr>
        <w:t xml:space="preserve"> privados</w:t>
      </w:r>
      <w:r w:rsidR="00965EE5">
        <w:rPr>
          <w:rFonts w:ascii="Arial" w:hAnsi="Arial" w:cs="Arial"/>
        </w:rPr>
        <w:t>,</w:t>
      </w:r>
      <w:r w:rsidR="00BC5F83">
        <w:rPr>
          <w:rFonts w:ascii="Arial" w:hAnsi="Arial" w:cs="Arial"/>
        </w:rPr>
        <w:t xml:space="preserve"> gente quijot</w:t>
      </w:r>
      <w:r w:rsidR="0025147D">
        <w:rPr>
          <w:rFonts w:ascii="Arial" w:hAnsi="Arial" w:cs="Arial"/>
        </w:rPr>
        <w:t>esca</w:t>
      </w:r>
      <w:r w:rsidR="00BC5F83">
        <w:rPr>
          <w:rFonts w:ascii="Arial" w:hAnsi="Arial" w:cs="Arial"/>
        </w:rPr>
        <w:t>, en C</w:t>
      </w:r>
      <w:r w:rsidR="0025147D">
        <w:rPr>
          <w:rFonts w:ascii="Arial" w:hAnsi="Arial" w:cs="Arial"/>
        </w:rPr>
        <w:t>a</w:t>
      </w:r>
      <w:r w:rsidR="00BC5F83">
        <w:rPr>
          <w:rFonts w:ascii="Arial" w:hAnsi="Arial" w:cs="Arial"/>
        </w:rPr>
        <w:t xml:space="preserve">chiyuyo con los diaguitas, es distante y ajeno al Estado se ve poco. </w:t>
      </w:r>
    </w:p>
    <w:p w:rsidR="009178D5" w:rsidRDefault="009178D5" w:rsidP="007274AB">
      <w:pPr>
        <w:jc w:val="both"/>
        <w:rPr>
          <w:rFonts w:ascii="Arial" w:hAnsi="Arial" w:cs="Arial"/>
        </w:rPr>
      </w:pPr>
    </w:p>
    <w:p w:rsidR="00D4086E" w:rsidRDefault="00BC5F83" w:rsidP="007274AB">
      <w:pPr>
        <w:jc w:val="both"/>
        <w:rPr>
          <w:rFonts w:ascii="Arial" w:hAnsi="Arial" w:cs="Arial"/>
        </w:rPr>
      </w:pPr>
      <w:r>
        <w:rPr>
          <w:rFonts w:ascii="Arial" w:hAnsi="Arial" w:cs="Arial"/>
        </w:rPr>
        <w:t>La UDA</w:t>
      </w:r>
      <w:r w:rsidR="0025147D">
        <w:rPr>
          <w:rFonts w:ascii="Arial" w:hAnsi="Arial" w:cs="Arial"/>
        </w:rPr>
        <w:t xml:space="preserve"> </w:t>
      </w:r>
      <w:r>
        <w:rPr>
          <w:rFonts w:ascii="Arial" w:hAnsi="Arial" w:cs="Arial"/>
        </w:rPr>
        <w:t>tiene</w:t>
      </w:r>
      <w:r w:rsidR="0025147D">
        <w:rPr>
          <w:rFonts w:ascii="Arial" w:hAnsi="Arial" w:cs="Arial"/>
        </w:rPr>
        <w:t xml:space="preserve"> un </w:t>
      </w:r>
      <w:r>
        <w:rPr>
          <w:rFonts w:ascii="Arial" w:hAnsi="Arial" w:cs="Arial"/>
        </w:rPr>
        <w:t>Instituto de Astronomía, es como una burbuja, hay un m</w:t>
      </w:r>
      <w:r w:rsidR="0025147D">
        <w:rPr>
          <w:rFonts w:ascii="Arial" w:hAnsi="Arial" w:cs="Arial"/>
        </w:rPr>
        <w:t>undo d</w:t>
      </w:r>
      <w:r>
        <w:rPr>
          <w:rFonts w:ascii="Arial" w:hAnsi="Arial" w:cs="Arial"/>
        </w:rPr>
        <w:t>e oportunidades y para el GORE hacer un esfuerzo para hacer u</w:t>
      </w:r>
      <w:r w:rsidR="0025147D">
        <w:rPr>
          <w:rFonts w:ascii="Arial" w:hAnsi="Arial" w:cs="Arial"/>
        </w:rPr>
        <w:t xml:space="preserve">na </w:t>
      </w:r>
      <w:r>
        <w:rPr>
          <w:rFonts w:ascii="Arial" w:hAnsi="Arial" w:cs="Arial"/>
        </w:rPr>
        <w:t>línea</w:t>
      </w:r>
      <w:r w:rsidR="0025147D">
        <w:rPr>
          <w:rFonts w:ascii="Arial" w:hAnsi="Arial" w:cs="Arial"/>
        </w:rPr>
        <w:t xml:space="preserve"> en ese </w:t>
      </w:r>
      <w:r>
        <w:rPr>
          <w:rFonts w:ascii="Arial" w:hAnsi="Arial" w:cs="Arial"/>
        </w:rPr>
        <w:t>ámbito</w:t>
      </w:r>
      <w:r w:rsidR="0025147D">
        <w:rPr>
          <w:rFonts w:ascii="Arial" w:hAnsi="Arial" w:cs="Arial"/>
        </w:rPr>
        <w:t xml:space="preserve"> y </w:t>
      </w:r>
      <w:r>
        <w:rPr>
          <w:rFonts w:ascii="Arial" w:hAnsi="Arial" w:cs="Arial"/>
        </w:rPr>
        <w:t>será</w:t>
      </w:r>
      <w:r w:rsidR="0025147D">
        <w:rPr>
          <w:rFonts w:ascii="Arial" w:hAnsi="Arial" w:cs="Arial"/>
        </w:rPr>
        <w:t xml:space="preserve"> </w:t>
      </w:r>
      <w:r>
        <w:rPr>
          <w:rFonts w:ascii="Arial" w:hAnsi="Arial" w:cs="Arial"/>
        </w:rPr>
        <w:t>positivo. Hay</w:t>
      </w:r>
      <w:r w:rsidR="0025147D">
        <w:rPr>
          <w:rFonts w:ascii="Arial" w:hAnsi="Arial" w:cs="Arial"/>
        </w:rPr>
        <w:t xml:space="preserve"> esfuerzo</w:t>
      </w:r>
      <w:r>
        <w:rPr>
          <w:rFonts w:ascii="Arial" w:hAnsi="Arial" w:cs="Arial"/>
        </w:rPr>
        <w:t xml:space="preserve">s pero son </w:t>
      </w:r>
      <w:r w:rsidR="0025147D">
        <w:rPr>
          <w:rFonts w:ascii="Arial" w:hAnsi="Arial" w:cs="Arial"/>
        </w:rPr>
        <w:t>p</w:t>
      </w:r>
      <w:r>
        <w:rPr>
          <w:rFonts w:ascii="Arial" w:hAnsi="Arial" w:cs="Arial"/>
        </w:rPr>
        <w:t>r</w:t>
      </w:r>
      <w:r w:rsidR="0025147D">
        <w:rPr>
          <w:rFonts w:ascii="Arial" w:hAnsi="Arial" w:cs="Arial"/>
        </w:rPr>
        <w:t>ivados.</w:t>
      </w:r>
    </w:p>
    <w:p w:rsidR="00D75B8C" w:rsidRDefault="00D75B8C" w:rsidP="007274AB">
      <w:pPr>
        <w:jc w:val="both"/>
        <w:rPr>
          <w:rFonts w:ascii="Arial" w:hAnsi="Arial" w:cs="Arial"/>
        </w:rPr>
      </w:pPr>
    </w:p>
    <w:p w:rsidR="00D75B8C" w:rsidRDefault="00757C70" w:rsidP="007274AB">
      <w:pPr>
        <w:jc w:val="both"/>
        <w:rPr>
          <w:rFonts w:ascii="Arial" w:hAnsi="Arial" w:cs="Arial"/>
        </w:rPr>
      </w:pPr>
      <w:r>
        <w:rPr>
          <w:rFonts w:ascii="Arial" w:hAnsi="Arial" w:cs="Arial"/>
        </w:rPr>
        <w:t xml:space="preserve">Consejero Javier </w:t>
      </w:r>
      <w:r w:rsidR="00D75B8C">
        <w:rPr>
          <w:rFonts w:ascii="Arial" w:hAnsi="Arial" w:cs="Arial"/>
        </w:rPr>
        <w:t>C</w:t>
      </w:r>
      <w:r>
        <w:rPr>
          <w:rFonts w:ascii="Arial" w:hAnsi="Arial" w:cs="Arial"/>
        </w:rPr>
        <w:t>astillo, efect</w:t>
      </w:r>
      <w:r w:rsidR="00D75B8C">
        <w:rPr>
          <w:rFonts w:ascii="Arial" w:hAnsi="Arial" w:cs="Arial"/>
        </w:rPr>
        <w:t xml:space="preserve">ivamente </w:t>
      </w:r>
      <w:r>
        <w:rPr>
          <w:rFonts w:ascii="Arial" w:hAnsi="Arial" w:cs="Arial"/>
        </w:rPr>
        <w:t>el consejero Santana tiene razó</w:t>
      </w:r>
      <w:r w:rsidR="00D75B8C">
        <w:rPr>
          <w:rFonts w:ascii="Arial" w:hAnsi="Arial" w:cs="Arial"/>
        </w:rPr>
        <w:t>n</w:t>
      </w:r>
      <w:r>
        <w:rPr>
          <w:rFonts w:ascii="Arial" w:hAnsi="Arial" w:cs="Arial"/>
        </w:rPr>
        <w:t>, pero es el fu</w:t>
      </w:r>
      <w:r w:rsidR="00D75B8C">
        <w:rPr>
          <w:rFonts w:ascii="Arial" w:hAnsi="Arial" w:cs="Arial"/>
        </w:rPr>
        <w:t>n</w:t>
      </w:r>
      <w:r>
        <w:rPr>
          <w:rFonts w:ascii="Arial" w:hAnsi="Arial" w:cs="Arial"/>
        </w:rPr>
        <w:t>cionamiento int</w:t>
      </w:r>
      <w:r w:rsidR="00D75B8C">
        <w:rPr>
          <w:rFonts w:ascii="Arial" w:hAnsi="Arial" w:cs="Arial"/>
        </w:rPr>
        <w:t>erno</w:t>
      </w:r>
      <w:r>
        <w:rPr>
          <w:rFonts w:ascii="Arial" w:hAnsi="Arial" w:cs="Arial"/>
        </w:rPr>
        <w:t>,</w:t>
      </w:r>
      <w:r w:rsidR="00D75B8C">
        <w:rPr>
          <w:rFonts w:ascii="Arial" w:hAnsi="Arial" w:cs="Arial"/>
        </w:rPr>
        <w:t xml:space="preserve"> estamos </w:t>
      </w:r>
      <w:r>
        <w:rPr>
          <w:rFonts w:ascii="Arial" w:hAnsi="Arial" w:cs="Arial"/>
        </w:rPr>
        <w:t>citados para la segund</w:t>
      </w:r>
      <w:r w:rsidR="00D75B8C">
        <w:rPr>
          <w:rFonts w:ascii="Arial" w:hAnsi="Arial" w:cs="Arial"/>
        </w:rPr>
        <w:t>a quincen</w:t>
      </w:r>
      <w:r>
        <w:rPr>
          <w:rFonts w:ascii="Arial" w:hAnsi="Arial" w:cs="Arial"/>
        </w:rPr>
        <w:t>a d</w:t>
      </w:r>
      <w:r w:rsidR="00D75B8C">
        <w:rPr>
          <w:rFonts w:ascii="Arial" w:hAnsi="Arial" w:cs="Arial"/>
        </w:rPr>
        <w:t>e</w:t>
      </w:r>
      <w:r>
        <w:rPr>
          <w:rFonts w:ascii="Arial" w:hAnsi="Arial" w:cs="Arial"/>
        </w:rPr>
        <w:t xml:space="preserve"> julio para ver los FRIL</w:t>
      </w:r>
      <w:r w:rsidR="00D75B8C">
        <w:rPr>
          <w:rFonts w:ascii="Arial" w:hAnsi="Arial" w:cs="Arial"/>
        </w:rPr>
        <w:t xml:space="preserve">, los </w:t>
      </w:r>
      <w:r>
        <w:rPr>
          <w:rFonts w:ascii="Arial" w:hAnsi="Arial" w:cs="Arial"/>
        </w:rPr>
        <w:t>a</w:t>
      </w:r>
      <w:r w:rsidR="00D75B8C">
        <w:rPr>
          <w:rFonts w:ascii="Arial" w:hAnsi="Arial" w:cs="Arial"/>
        </w:rPr>
        <w:t xml:space="preserve">rrastres y canalizar </w:t>
      </w:r>
      <w:r>
        <w:rPr>
          <w:rFonts w:ascii="Arial" w:hAnsi="Arial" w:cs="Arial"/>
        </w:rPr>
        <w:t>los ajustes, aportar desde de Ciencias y Tecnología</w:t>
      </w:r>
      <w:r w:rsidR="00D75B8C">
        <w:rPr>
          <w:rFonts w:ascii="Arial" w:hAnsi="Arial" w:cs="Arial"/>
        </w:rPr>
        <w:t>s</w:t>
      </w:r>
      <w:r>
        <w:rPr>
          <w:rFonts w:ascii="Arial" w:hAnsi="Arial" w:cs="Arial"/>
        </w:rPr>
        <w:t>, lo mismo se entregan como información los muchachos d</w:t>
      </w:r>
      <w:r w:rsidR="00D75B8C">
        <w:rPr>
          <w:rFonts w:ascii="Arial" w:hAnsi="Arial" w:cs="Arial"/>
        </w:rPr>
        <w:t>e</w:t>
      </w:r>
      <w:r>
        <w:rPr>
          <w:rFonts w:ascii="Arial" w:hAnsi="Arial" w:cs="Arial"/>
        </w:rPr>
        <w:t xml:space="preserve"> la astrología</w:t>
      </w:r>
      <w:r w:rsidR="00965EE5">
        <w:rPr>
          <w:rFonts w:ascii="Arial" w:hAnsi="Arial" w:cs="Arial"/>
        </w:rPr>
        <w:t>,</w:t>
      </w:r>
      <w:r>
        <w:rPr>
          <w:rFonts w:ascii="Arial" w:hAnsi="Arial" w:cs="Arial"/>
        </w:rPr>
        <w:t xml:space="preserve"> se verá un espacio en la</w:t>
      </w:r>
      <w:r w:rsidR="00D75B8C">
        <w:rPr>
          <w:rFonts w:ascii="Arial" w:hAnsi="Arial" w:cs="Arial"/>
        </w:rPr>
        <w:t>s</w:t>
      </w:r>
      <w:r>
        <w:rPr>
          <w:rFonts w:ascii="Arial" w:hAnsi="Arial" w:cs="Arial"/>
        </w:rPr>
        <w:t xml:space="preserve"> B</w:t>
      </w:r>
      <w:r w:rsidR="00D75B8C">
        <w:rPr>
          <w:rFonts w:ascii="Arial" w:hAnsi="Arial" w:cs="Arial"/>
        </w:rPr>
        <w:t>as</w:t>
      </w:r>
      <w:r>
        <w:rPr>
          <w:rFonts w:ascii="Arial" w:hAnsi="Arial" w:cs="Arial"/>
        </w:rPr>
        <w:t>es para i</w:t>
      </w:r>
      <w:r w:rsidR="00D75B8C">
        <w:rPr>
          <w:rFonts w:ascii="Arial" w:hAnsi="Arial" w:cs="Arial"/>
        </w:rPr>
        <w:t>n</w:t>
      </w:r>
      <w:r>
        <w:rPr>
          <w:rFonts w:ascii="Arial" w:hAnsi="Arial" w:cs="Arial"/>
        </w:rPr>
        <w:t>stala</w:t>
      </w:r>
      <w:r w:rsidR="00D75B8C">
        <w:rPr>
          <w:rFonts w:ascii="Arial" w:hAnsi="Arial" w:cs="Arial"/>
        </w:rPr>
        <w:t xml:space="preserve">rlo, lo mismo </w:t>
      </w:r>
      <w:r>
        <w:rPr>
          <w:rFonts w:ascii="Arial" w:hAnsi="Arial" w:cs="Arial"/>
        </w:rPr>
        <w:t>en Educaci</w:t>
      </w:r>
      <w:r w:rsidR="00965EE5">
        <w:rPr>
          <w:rFonts w:ascii="Arial" w:hAnsi="Arial" w:cs="Arial"/>
        </w:rPr>
        <w:t>ón con lo solicitado por el Coro</w:t>
      </w:r>
      <w:r>
        <w:rPr>
          <w:rFonts w:ascii="Arial" w:hAnsi="Arial" w:cs="Arial"/>
        </w:rPr>
        <w:t xml:space="preserve"> Atacama, es el CORE una instancia resolutiva.</w:t>
      </w:r>
      <w:r w:rsidR="00D75B8C">
        <w:rPr>
          <w:rFonts w:ascii="Arial" w:hAnsi="Arial" w:cs="Arial"/>
        </w:rPr>
        <w:t xml:space="preserve"> </w:t>
      </w:r>
    </w:p>
    <w:p w:rsidR="00757C70" w:rsidRDefault="00757C70" w:rsidP="007274AB">
      <w:pPr>
        <w:jc w:val="both"/>
        <w:rPr>
          <w:rFonts w:ascii="Arial" w:hAnsi="Arial" w:cs="Arial"/>
        </w:rPr>
      </w:pPr>
    </w:p>
    <w:p w:rsidR="0017711C" w:rsidRDefault="00757C70" w:rsidP="007274AB">
      <w:pPr>
        <w:jc w:val="both"/>
        <w:rPr>
          <w:rFonts w:ascii="Arial" w:hAnsi="Arial" w:cs="Arial"/>
        </w:rPr>
      </w:pPr>
      <w:r>
        <w:rPr>
          <w:rFonts w:ascii="Arial" w:hAnsi="Arial" w:cs="Arial"/>
        </w:rPr>
        <w:t xml:space="preserve">Consejero Roberto Alegría, </w:t>
      </w:r>
      <w:r w:rsidR="008B52B1">
        <w:rPr>
          <w:rFonts w:ascii="Arial" w:hAnsi="Arial" w:cs="Arial"/>
        </w:rPr>
        <w:t>en reunion d</w:t>
      </w:r>
      <w:r w:rsidR="0017711C">
        <w:rPr>
          <w:rFonts w:ascii="Arial" w:hAnsi="Arial" w:cs="Arial"/>
        </w:rPr>
        <w:t>e</w:t>
      </w:r>
      <w:r w:rsidR="008B52B1">
        <w:rPr>
          <w:rFonts w:ascii="Arial" w:hAnsi="Arial" w:cs="Arial"/>
        </w:rPr>
        <w:t xml:space="preserve"> Ciencias, manifesté mi preocupación</w:t>
      </w:r>
      <w:r w:rsidR="0017711C">
        <w:rPr>
          <w:rFonts w:ascii="Arial" w:hAnsi="Arial" w:cs="Arial"/>
        </w:rPr>
        <w:t xml:space="preserve"> </w:t>
      </w:r>
      <w:r w:rsidR="008B52B1">
        <w:rPr>
          <w:rFonts w:ascii="Arial" w:hAnsi="Arial" w:cs="Arial"/>
        </w:rPr>
        <w:t>por</w:t>
      </w:r>
      <w:r w:rsidR="0017711C">
        <w:rPr>
          <w:rFonts w:ascii="Arial" w:hAnsi="Arial" w:cs="Arial"/>
        </w:rPr>
        <w:t xml:space="preserve"> </w:t>
      </w:r>
      <w:r w:rsidR="008B52B1">
        <w:rPr>
          <w:rFonts w:ascii="Arial" w:hAnsi="Arial" w:cs="Arial"/>
        </w:rPr>
        <w:t>los</w:t>
      </w:r>
      <w:r w:rsidR="0017711C">
        <w:rPr>
          <w:rFonts w:ascii="Arial" w:hAnsi="Arial" w:cs="Arial"/>
        </w:rPr>
        <w:t xml:space="preserve"> </w:t>
      </w:r>
      <w:r w:rsidR="008B52B1">
        <w:rPr>
          <w:rFonts w:ascii="Arial" w:hAnsi="Arial" w:cs="Arial"/>
        </w:rPr>
        <w:t>montos, l</w:t>
      </w:r>
      <w:r w:rsidR="0017711C">
        <w:rPr>
          <w:rFonts w:ascii="Arial" w:hAnsi="Arial" w:cs="Arial"/>
        </w:rPr>
        <w:t>os que e</w:t>
      </w:r>
      <w:r w:rsidR="008B52B1">
        <w:rPr>
          <w:rFonts w:ascii="Arial" w:hAnsi="Arial" w:cs="Arial"/>
        </w:rPr>
        <w:t>stá</w:t>
      </w:r>
      <w:r w:rsidR="0017711C">
        <w:rPr>
          <w:rFonts w:ascii="Arial" w:hAnsi="Arial" w:cs="Arial"/>
        </w:rPr>
        <w:t xml:space="preserve">n a </w:t>
      </w:r>
      <w:r w:rsidR="008B52B1">
        <w:rPr>
          <w:rFonts w:ascii="Arial" w:hAnsi="Arial" w:cs="Arial"/>
        </w:rPr>
        <w:t>cargo d</w:t>
      </w:r>
      <w:r w:rsidR="0017711C">
        <w:rPr>
          <w:rFonts w:ascii="Arial" w:hAnsi="Arial" w:cs="Arial"/>
        </w:rPr>
        <w:t>e</w:t>
      </w:r>
      <w:r w:rsidR="008B52B1">
        <w:rPr>
          <w:rFonts w:ascii="Arial" w:hAnsi="Arial" w:cs="Arial"/>
        </w:rPr>
        <w:t xml:space="preserve"> elegir quien s</w:t>
      </w:r>
      <w:r w:rsidR="0017711C">
        <w:rPr>
          <w:rFonts w:ascii="Arial" w:hAnsi="Arial" w:cs="Arial"/>
        </w:rPr>
        <w:t>e merece el recuro</w:t>
      </w:r>
      <w:r w:rsidR="008B52B1">
        <w:rPr>
          <w:rFonts w:ascii="Arial" w:hAnsi="Arial" w:cs="Arial"/>
        </w:rPr>
        <w:t xml:space="preserve">, pero a la vez que </w:t>
      </w:r>
      <w:r w:rsidR="0017711C">
        <w:rPr>
          <w:rFonts w:ascii="Arial" w:hAnsi="Arial" w:cs="Arial"/>
        </w:rPr>
        <w:t>tenga im</w:t>
      </w:r>
      <w:r w:rsidR="008B52B1">
        <w:rPr>
          <w:rFonts w:ascii="Arial" w:hAnsi="Arial" w:cs="Arial"/>
        </w:rPr>
        <w:t>pac</w:t>
      </w:r>
      <w:r w:rsidR="0017711C">
        <w:rPr>
          <w:rFonts w:ascii="Arial" w:hAnsi="Arial" w:cs="Arial"/>
        </w:rPr>
        <w:t>to real</w:t>
      </w:r>
      <w:r w:rsidR="008B52B1">
        <w:rPr>
          <w:rFonts w:ascii="Arial" w:hAnsi="Arial" w:cs="Arial"/>
        </w:rPr>
        <w:t>, hay m</w:t>
      </w:r>
      <w:r w:rsidR="0017711C">
        <w:rPr>
          <w:rFonts w:ascii="Arial" w:hAnsi="Arial" w:cs="Arial"/>
        </w:rPr>
        <w:t>u</w:t>
      </w:r>
      <w:r w:rsidR="008B52B1">
        <w:rPr>
          <w:rFonts w:ascii="Arial" w:hAnsi="Arial" w:cs="Arial"/>
        </w:rPr>
        <w:t>chos proyectos que quedan inconc</w:t>
      </w:r>
      <w:r w:rsidR="0017711C">
        <w:rPr>
          <w:rFonts w:ascii="Arial" w:hAnsi="Arial" w:cs="Arial"/>
        </w:rPr>
        <w:t xml:space="preserve">lusos y </w:t>
      </w:r>
      <w:r w:rsidR="008B52B1">
        <w:rPr>
          <w:rFonts w:ascii="Arial" w:hAnsi="Arial" w:cs="Arial"/>
        </w:rPr>
        <w:t>quedan en</w:t>
      </w:r>
      <w:r w:rsidR="0017711C">
        <w:rPr>
          <w:rFonts w:ascii="Arial" w:hAnsi="Arial" w:cs="Arial"/>
        </w:rPr>
        <w:t xml:space="preserve"> </w:t>
      </w:r>
      <w:r w:rsidR="008B52B1">
        <w:rPr>
          <w:rFonts w:ascii="Arial" w:hAnsi="Arial" w:cs="Arial"/>
        </w:rPr>
        <w:t>el papel, en cuant</w:t>
      </w:r>
      <w:r w:rsidR="0017711C">
        <w:rPr>
          <w:rFonts w:ascii="Arial" w:hAnsi="Arial" w:cs="Arial"/>
        </w:rPr>
        <w:t>o del</w:t>
      </w:r>
      <w:r w:rsidR="008B52B1">
        <w:rPr>
          <w:rFonts w:ascii="Arial" w:hAnsi="Arial" w:cs="Arial"/>
        </w:rPr>
        <w:t xml:space="preserve"> Club</w:t>
      </w:r>
      <w:r w:rsidR="0017711C">
        <w:rPr>
          <w:rFonts w:ascii="Arial" w:hAnsi="Arial" w:cs="Arial"/>
        </w:rPr>
        <w:t xml:space="preserve"> </w:t>
      </w:r>
      <w:r w:rsidR="008B52B1">
        <w:rPr>
          <w:rFonts w:ascii="Arial" w:hAnsi="Arial" w:cs="Arial"/>
        </w:rPr>
        <w:t>Centauro es importante la prop</w:t>
      </w:r>
      <w:r w:rsidR="0017711C">
        <w:rPr>
          <w:rFonts w:ascii="Arial" w:hAnsi="Arial" w:cs="Arial"/>
        </w:rPr>
        <w:t>u</w:t>
      </w:r>
      <w:r w:rsidR="008B52B1">
        <w:rPr>
          <w:rFonts w:ascii="Arial" w:hAnsi="Arial" w:cs="Arial"/>
        </w:rPr>
        <w:t>esta por ello s</w:t>
      </w:r>
      <w:r w:rsidR="0017711C">
        <w:rPr>
          <w:rFonts w:ascii="Arial" w:hAnsi="Arial" w:cs="Arial"/>
        </w:rPr>
        <w:t>e</w:t>
      </w:r>
      <w:r w:rsidR="008B52B1">
        <w:rPr>
          <w:rFonts w:ascii="Arial" w:hAnsi="Arial" w:cs="Arial"/>
        </w:rPr>
        <w:t xml:space="preserve"> les pide que sea más adelante para postular a  los fondos</w:t>
      </w:r>
      <w:r w:rsidR="00965EE5">
        <w:rPr>
          <w:rFonts w:ascii="Arial" w:hAnsi="Arial" w:cs="Arial"/>
        </w:rPr>
        <w:t>,</w:t>
      </w:r>
      <w:r w:rsidR="008B52B1">
        <w:rPr>
          <w:rFonts w:ascii="Arial" w:hAnsi="Arial" w:cs="Arial"/>
        </w:rPr>
        <w:t xml:space="preserve"> para tener en Atacama la Cumbre de la Astronomía, esta cumbre incorpora a los escolares y  ojala</w:t>
      </w:r>
      <w:r w:rsidR="00965EE5">
        <w:rPr>
          <w:rFonts w:ascii="Arial" w:hAnsi="Arial" w:cs="Arial"/>
        </w:rPr>
        <w:t xml:space="preserve"> que</w:t>
      </w:r>
      <w:r w:rsidR="008B52B1">
        <w:rPr>
          <w:rFonts w:ascii="Arial" w:hAnsi="Arial" w:cs="Arial"/>
        </w:rPr>
        <w:t xml:space="preserve"> los empresarios participen y aporten, nuestras comunas con mala iluminación no permite que estos lugares tengan cielos limpios es interesante lo del grupo</w:t>
      </w:r>
      <w:r w:rsidR="00965EE5">
        <w:rPr>
          <w:rFonts w:ascii="Arial" w:hAnsi="Arial" w:cs="Arial"/>
        </w:rPr>
        <w:t>,</w:t>
      </w:r>
      <w:r w:rsidR="008B52B1">
        <w:rPr>
          <w:rFonts w:ascii="Arial" w:hAnsi="Arial" w:cs="Arial"/>
        </w:rPr>
        <w:t xml:space="preserve"> es un  trabajo profesional y  debe tener nuestra ayuda, se espera que se aprueben las bases</w:t>
      </w:r>
    </w:p>
    <w:p w:rsidR="0017711C" w:rsidRDefault="0017711C" w:rsidP="007274AB">
      <w:pPr>
        <w:jc w:val="both"/>
        <w:rPr>
          <w:rFonts w:ascii="Arial" w:hAnsi="Arial" w:cs="Arial"/>
        </w:rPr>
      </w:pPr>
    </w:p>
    <w:p w:rsidR="002171DE" w:rsidRDefault="008B52B1" w:rsidP="007274AB">
      <w:pPr>
        <w:jc w:val="both"/>
        <w:rPr>
          <w:rFonts w:ascii="Arial" w:hAnsi="Arial" w:cs="Arial"/>
        </w:rPr>
      </w:pPr>
      <w:r>
        <w:rPr>
          <w:rFonts w:ascii="Arial" w:hAnsi="Arial" w:cs="Arial"/>
        </w:rPr>
        <w:t xml:space="preserve">Presidente del CORE </w:t>
      </w:r>
      <w:r w:rsidR="0017711C">
        <w:rPr>
          <w:rFonts w:ascii="Arial" w:hAnsi="Arial" w:cs="Arial"/>
        </w:rPr>
        <w:t>Miguel</w:t>
      </w:r>
      <w:r>
        <w:rPr>
          <w:rFonts w:ascii="Arial" w:hAnsi="Arial" w:cs="Arial"/>
        </w:rPr>
        <w:t xml:space="preserve"> Vargas,</w:t>
      </w:r>
      <w:r w:rsidR="0017711C">
        <w:rPr>
          <w:rFonts w:ascii="Arial" w:hAnsi="Arial" w:cs="Arial"/>
        </w:rPr>
        <w:t xml:space="preserve"> califican par</w:t>
      </w:r>
      <w:r w:rsidR="00590686">
        <w:rPr>
          <w:rFonts w:ascii="Arial" w:hAnsi="Arial" w:cs="Arial"/>
        </w:rPr>
        <w:t>a</w:t>
      </w:r>
      <w:r w:rsidR="0017711C">
        <w:rPr>
          <w:rFonts w:ascii="Arial" w:hAnsi="Arial" w:cs="Arial"/>
        </w:rPr>
        <w:t xml:space="preserve"> </w:t>
      </w:r>
      <w:r w:rsidR="00590686">
        <w:rPr>
          <w:rFonts w:ascii="Arial" w:hAnsi="Arial" w:cs="Arial"/>
        </w:rPr>
        <w:t>participa</w:t>
      </w:r>
      <w:r w:rsidR="0017711C">
        <w:rPr>
          <w:rFonts w:ascii="Arial" w:hAnsi="Arial" w:cs="Arial"/>
        </w:rPr>
        <w:t>r</w:t>
      </w:r>
      <w:r w:rsidR="00965EE5">
        <w:rPr>
          <w:rFonts w:ascii="Arial" w:hAnsi="Arial" w:cs="Arial"/>
        </w:rPr>
        <w:t>,</w:t>
      </w:r>
      <w:r w:rsidR="0017711C">
        <w:rPr>
          <w:rFonts w:ascii="Arial" w:hAnsi="Arial" w:cs="Arial"/>
        </w:rPr>
        <w:t xml:space="preserve"> </w:t>
      </w:r>
      <w:r w:rsidR="00590686">
        <w:rPr>
          <w:rFonts w:ascii="Arial" w:hAnsi="Arial" w:cs="Arial"/>
        </w:rPr>
        <w:t xml:space="preserve">el grupo está al </w:t>
      </w:r>
      <w:r w:rsidR="0017711C">
        <w:rPr>
          <w:rFonts w:ascii="Arial" w:hAnsi="Arial" w:cs="Arial"/>
        </w:rPr>
        <w:t>t</w:t>
      </w:r>
      <w:r w:rsidR="00590686">
        <w:rPr>
          <w:rFonts w:ascii="Arial" w:hAnsi="Arial" w:cs="Arial"/>
        </w:rPr>
        <w:t>anto d</w:t>
      </w:r>
      <w:r w:rsidR="0017711C">
        <w:rPr>
          <w:rFonts w:ascii="Arial" w:hAnsi="Arial" w:cs="Arial"/>
        </w:rPr>
        <w:t>e</w:t>
      </w:r>
      <w:r w:rsidR="00590686">
        <w:rPr>
          <w:rFonts w:ascii="Arial" w:hAnsi="Arial" w:cs="Arial"/>
        </w:rPr>
        <w:t xml:space="preserve"> </w:t>
      </w:r>
      <w:r w:rsidR="00965EE5">
        <w:rPr>
          <w:rFonts w:ascii="Arial" w:hAnsi="Arial" w:cs="Arial"/>
        </w:rPr>
        <w:t>las postulaciones e iniciativas. C</w:t>
      </w:r>
      <w:r w:rsidR="00590686">
        <w:rPr>
          <w:rFonts w:ascii="Arial" w:hAnsi="Arial" w:cs="Arial"/>
        </w:rPr>
        <w:t>alifican para un evento masivo, de corte cultural no se sabe s</w:t>
      </w:r>
      <w:r>
        <w:rPr>
          <w:rFonts w:ascii="Arial" w:hAnsi="Arial" w:cs="Arial"/>
        </w:rPr>
        <w:t>i alca</w:t>
      </w:r>
      <w:r w:rsidR="00590686">
        <w:rPr>
          <w:rFonts w:ascii="Arial" w:hAnsi="Arial" w:cs="Arial"/>
        </w:rPr>
        <w:t>nza a septiembre, es el marco presupuestario c</w:t>
      </w:r>
      <w:r w:rsidR="0017711C">
        <w:rPr>
          <w:rFonts w:ascii="Arial" w:hAnsi="Arial" w:cs="Arial"/>
        </w:rPr>
        <w:t>on lo que</w:t>
      </w:r>
      <w:r w:rsidR="00590686">
        <w:rPr>
          <w:rFonts w:ascii="Arial" w:hAnsi="Arial" w:cs="Arial"/>
        </w:rPr>
        <w:t xml:space="preserve"> p</w:t>
      </w:r>
      <w:r w:rsidR="0017711C">
        <w:rPr>
          <w:rFonts w:ascii="Arial" w:hAnsi="Arial" w:cs="Arial"/>
        </w:rPr>
        <w:t>o</w:t>
      </w:r>
      <w:r w:rsidR="00590686">
        <w:rPr>
          <w:rFonts w:ascii="Arial" w:hAnsi="Arial" w:cs="Arial"/>
        </w:rPr>
        <w:t>demos gastar el año 2024</w:t>
      </w:r>
      <w:r w:rsidR="00965EE5">
        <w:rPr>
          <w:rFonts w:ascii="Arial" w:hAnsi="Arial" w:cs="Arial"/>
        </w:rPr>
        <w:t>,</w:t>
      </w:r>
      <w:r w:rsidR="00590686">
        <w:rPr>
          <w:rFonts w:ascii="Arial" w:hAnsi="Arial" w:cs="Arial"/>
        </w:rPr>
        <w:t xml:space="preserve"> considerando los </w:t>
      </w:r>
      <w:r w:rsidR="0017711C">
        <w:rPr>
          <w:rFonts w:ascii="Arial" w:hAnsi="Arial" w:cs="Arial"/>
        </w:rPr>
        <w:t>p</w:t>
      </w:r>
      <w:r w:rsidR="00590686">
        <w:rPr>
          <w:rFonts w:ascii="Arial" w:hAnsi="Arial" w:cs="Arial"/>
        </w:rPr>
        <w:t>ro</w:t>
      </w:r>
      <w:r w:rsidR="0017711C">
        <w:rPr>
          <w:rFonts w:ascii="Arial" w:hAnsi="Arial" w:cs="Arial"/>
        </w:rPr>
        <w:t>y</w:t>
      </w:r>
      <w:r w:rsidR="00590686">
        <w:rPr>
          <w:rFonts w:ascii="Arial" w:hAnsi="Arial" w:cs="Arial"/>
        </w:rPr>
        <w:t>e</w:t>
      </w:r>
      <w:r w:rsidR="0017711C">
        <w:rPr>
          <w:rFonts w:ascii="Arial" w:hAnsi="Arial" w:cs="Arial"/>
        </w:rPr>
        <w:t xml:space="preserve">ctos </w:t>
      </w:r>
      <w:r w:rsidR="00590686">
        <w:rPr>
          <w:rFonts w:ascii="Arial" w:hAnsi="Arial" w:cs="Arial"/>
        </w:rPr>
        <w:t xml:space="preserve">que se ejecutaran en </w:t>
      </w:r>
      <w:r w:rsidR="0017711C">
        <w:rPr>
          <w:rFonts w:ascii="Arial" w:hAnsi="Arial" w:cs="Arial"/>
        </w:rPr>
        <w:t>o</w:t>
      </w:r>
      <w:r w:rsidR="00590686">
        <w:rPr>
          <w:rFonts w:ascii="Arial" w:hAnsi="Arial" w:cs="Arial"/>
        </w:rPr>
        <w:t>c</w:t>
      </w:r>
      <w:r w:rsidR="0017711C">
        <w:rPr>
          <w:rFonts w:ascii="Arial" w:hAnsi="Arial" w:cs="Arial"/>
        </w:rPr>
        <w:t xml:space="preserve">tubre o </w:t>
      </w:r>
      <w:r w:rsidR="00590686">
        <w:rPr>
          <w:rFonts w:ascii="Arial" w:hAnsi="Arial" w:cs="Arial"/>
        </w:rPr>
        <w:t>e</w:t>
      </w:r>
      <w:r w:rsidR="0017711C">
        <w:rPr>
          <w:rFonts w:ascii="Arial" w:hAnsi="Arial" w:cs="Arial"/>
        </w:rPr>
        <w:t>n</w:t>
      </w:r>
      <w:r w:rsidRPr="008B52B1">
        <w:t xml:space="preserve"> </w:t>
      </w:r>
      <w:r w:rsidR="00590686">
        <w:rPr>
          <w:rFonts w:ascii="Arial" w:hAnsi="Arial" w:cs="Arial"/>
        </w:rPr>
        <w:t>noviembre</w:t>
      </w:r>
      <w:r>
        <w:t xml:space="preserve">, </w:t>
      </w:r>
      <w:r w:rsidR="00590686">
        <w:rPr>
          <w:rFonts w:ascii="Arial" w:hAnsi="Arial" w:cs="Arial"/>
        </w:rPr>
        <w:t>el gasto efectivo será</w:t>
      </w:r>
      <w:r w:rsidRPr="00590686">
        <w:rPr>
          <w:rFonts w:ascii="Arial" w:hAnsi="Arial" w:cs="Arial"/>
        </w:rPr>
        <w:t xml:space="preserve"> marginal, los</w:t>
      </w:r>
      <w:r w:rsidR="00590686">
        <w:rPr>
          <w:rFonts w:ascii="Arial" w:hAnsi="Arial" w:cs="Arial"/>
        </w:rPr>
        <w:t xml:space="preserve"> 2.500</w:t>
      </w:r>
      <w:r w:rsidR="00965EE5">
        <w:rPr>
          <w:rFonts w:ascii="Arial" w:hAnsi="Arial" w:cs="Arial"/>
        </w:rPr>
        <w:t xml:space="preserve"> millones</w:t>
      </w:r>
      <w:r w:rsidR="00590686">
        <w:rPr>
          <w:rFonts w:ascii="Arial" w:hAnsi="Arial" w:cs="Arial"/>
        </w:rPr>
        <w:t xml:space="preserve"> es un valor referencial.</w:t>
      </w:r>
    </w:p>
    <w:p w:rsidR="002171DE" w:rsidRDefault="002171DE" w:rsidP="007274AB">
      <w:pPr>
        <w:jc w:val="both"/>
        <w:rPr>
          <w:rFonts w:ascii="Arial" w:hAnsi="Arial" w:cs="Arial"/>
        </w:rPr>
      </w:pPr>
    </w:p>
    <w:p w:rsidR="002171DE" w:rsidRDefault="002171DE" w:rsidP="007274AB">
      <w:pPr>
        <w:jc w:val="both"/>
        <w:rPr>
          <w:rFonts w:ascii="Arial" w:hAnsi="Arial" w:cs="Arial"/>
        </w:rPr>
      </w:pPr>
      <w:r>
        <w:rPr>
          <w:rFonts w:ascii="Arial" w:hAnsi="Arial" w:cs="Arial"/>
        </w:rPr>
        <w:t>Consejero Javier Castillo fue explicado por el Jefe de DIPIR Williams García, está claro lo que se pretende es generar arrastres para el 2025.</w:t>
      </w:r>
    </w:p>
    <w:p w:rsidR="002171DE" w:rsidRDefault="002171DE" w:rsidP="007274AB">
      <w:pPr>
        <w:jc w:val="both"/>
        <w:rPr>
          <w:rFonts w:ascii="Arial" w:hAnsi="Arial" w:cs="Arial"/>
        </w:rPr>
      </w:pPr>
    </w:p>
    <w:p w:rsidR="002171DE" w:rsidRDefault="002171DE" w:rsidP="007274AB">
      <w:pPr>
        <w:jc w:val="both"/>
        <w:rPr>
          <w:rFonts w:ascii="Arial" w:hAnsi="Arial" w:cs="Arial"/>
        </w:rPr>
      </w:pPr>
      <w:r>
        <w:rPr>
          <w:rFonts w:ascii="Arial" w:hAnsi="Arial" w:cs="Arial"/>
        </w:rPr>
        <w:t>Presidente del CORE Miguel Vargas, se agradece a la comisión de Ciencias y Tecnologías, pasamos al tema y punto de Educación, tiene la palabra el consejero Roberto Alegría.</w:t>
      </w:r>
    </w:p>
    <w:p w:rsidR="002171DE" w:rsidRDefault="002171DE" w:rsidP="007274AB">
      <w:pPr>
        <w:jc w:val="both"/>
        <w:rPr>
          <w:rFonts w:ascii="Arial" w:hAnsi="Arial" w:cs="Arial"/>
        </w:rPr>
      </w:pPr>
    </w:p>
    <w:p w:rsidR="00B0528A" w:rsidRPr="00406637" w:rsidRDefault="00127E06" w:rsidP="00406637">
      <w:pPr>
        <w:ind w:right="-59"/>
        <w:jc w:val="both"/>
        <w:rPr>
          <w:rFonts w:ascii="Arial" w:hAnsi="Arial" w:cs="Arial"/>
          <w:b/>
          <w:lang w:val="es-ES_tradnl"/>
        </w:rPr>
      </w:pPr>
      <w:r>
        <w:rPr>
          <w:rFonts w:ascii="Arial" w:hAnsi="Arial" w:cs="Arial"/>
          <w:b/>
          <w:lang w:val="es-ES_tradnl"/>
        </w:rPr>
        <w:t xml:space="preserve">11.- </w:t>
      </w:r>
      <w:r w:rsidR="00D75B8C">
        <w:rPr>
          <w:rFonts w:ascii="Arial" w:hAnsi="Arial" w:cs="Arial"/>
          <w:b/>
          <w:lang w:val="es-ES_tradnl"/>
        </w:rPr>
        <w:t xml:space="preserve">Comisión de Educación y </w:t>
      </w:r>
      <w:r w:rsidR="00406637" w:rsidRPr="00406637">
        <w:rPr>
          <w:rFonts w:ascii="Arial" w:hAnsi="Arial" w:cs="Arial"/>
          <w:b/>
          <w:lang w:val="es-ES_tradnl"/>
        </w:rPr>
        <w:t>Cultura, Provincial Chañaral y Provincial Copiapó, carta 152.</w:t>
      </w:r>
    </w:p>
    <w:p w:rsidR="00406637" w:rsidRPr="00406637" w:rsidRDefault="00406637" w:rsidP="00406637">
      <w:pPr>
        <w:pStyle w:val="Textoindependiente"/>
        <w:spacing w:after="0"/>
        <w:ind w:right="-59"/>
        <w:jc w:val="both"/>
        <w:rPr>
          <w:rFonts w:ascii="Arial" w:hAnsi="Arial" w:cs="Arial"/>
          <w:b/>
          <w:color w:val="FF0000"/>
          <w:lang w:val="es-ES_tradnl"/>
        </w:rPr>
      </w:pPr>
    </w:p>
    <w:p w:rsidR="00406637" w:rsidRPr="00406637" w:rsidRDefault="00B0528A" w:rsidP="007B1092">
      <w:pPr>
        <w:pStyle w:val="Textoindependiente"/>
        <w:numPr>
          <w:ilvl w:val="0"/>
          <w:numId w:val="53"/>
        </w:numPr>
        <w:spacing w:after="0"/>
        <w:ind w:right="-59"/>
        <w:jc w:val="both"/>
        <w:rPr>
          <w:rFonts w:ascii="Arial" w:hAnsi="Arial" w:cs="Arial"/>
          <w:lang w:val="es-ES_tradnl"/>
        </w:rPr>
      </w:pPr>
      <w:r w:rsidRPr="00406637">
        <w:rPr>
          <w:rFonts w:ascii="Arial" w:hAnsi="Arial" w:cs="Arial"/>
          <w:lang w:val="es-ES_tradnl"/>
        </w:rPr>
        <w:t>Propuesta Capacitación pa</w:t>
      </w:r>
      <w:r w:rsidR="00965EE5">
        <w:rPr>
          <w:rFonts w:ascii="Arial" w:hAnsi="Arial" w:cs="Arial"/>
          <w:lang w:val="es-ES_tradnl"/>
        </w:rPr>
        <w:t>ra Asistentes de la Educación”. E</w:t>
      </w:r>
      <w:r w:rsidRPr="00406637">
        <w:rPr>
          <w:rFonts w:ascii="Arial" w:hAnsi="Arial" w:cs="Arial"/>
          <w:lang w:val="es-ES_tradnl"/>
        </w:rPr>
        <w:t xml:space="preserve">xpone </w:t>
      </w:r>
      <w:r w:rsidR="00965EE5">
        <w:rPr>
          <w:rFonts w:ascii="Arial" w:hAnsi="Arial" w:cs="Arial"/>
          <w:lang w:val="es-ES_tradnl"/>
        </w:rPr>
        <w:t>el Sr. Geral</w:t>
      </w:r>
      <w:r w:rsidRPr="00406637">
        <w:rPr>
          <w:rFonts w:ascii="Arial" w:hAnsi="Arial" w:cs="Arial"/>
          <w:lang w:val="es-ES_tradnl"/>
        </w:rPr>
        <w:t xml:space="preserve">do Claro, </w:t>
      </w:r>
      <w:r w:rsidR="00965EE5">
        <w:rPr>
          <w:rFonts w:ascii="Arial" w:hAnsi="Arial" w:cs="Arial"/>
          <w:lang w:val="es-ES_tradnl"/>
        </w:rPr>
        <w:t xml:space="preserve">participan </w:t>
      </w:r>
      <w:r w:rsidRPr="00406637">
        <w:rPr>
          <w:rFonts w:ascii="Arial" w:hAnsi="Arial" w:cs="Arial"/>
          <w:lang w:val="es-ES_tradnl"/>
        </w:rPr>
        <w:t>integrantes de</w:t>
      </w:r>
      <w:r w:rsidR="00965EE5">
        <w:rPr>
          <w:rFonts w:ascii="Arial" w:hAnsi="Arial" w:cs="Arial"/>
          <w:lang w:val="es-ES_tradnl"/>
        </w:rPr>
        <w:t>l Comité Directivo SLEP Atacama</w:t>
      </w:r>
      <w:r w:rsidR="00406637" w:rsidRPr="00406637">
        <w:rPr>
          <w:rFonts w:ascii="Arial" w:hAnsi="Arial" w:cs="Arial"/>
          <w:lang w:val="es-ES_tradnl"/>
        </w:rPr>
        <w:t>.</w:t>
      </w:r>
    </w:p>
    <w:p w:rsidR="00B0528A" w:rsidRDefault="00B0528A" w:rsidP="007B1092">
      <w:pPr>
        <w:pStyle w:val="Textoindependiente"/>
        <w:numPr>
          <w:ilvl w:val="0"/>
          <w:numId w:val="53"/>
        </w:numPr>
        <w:spacing w:after="0"/>
        <w:ind w:right="-59"/>
        <w:jc w:val="both"/>
        <w:rPr>
          <w:rFonts w:ascii="Arial" w:hAnsi="Arial" w:cs="Arial"/>
          <w:lang w:val="es-ES_tradnl"/>
        </w:rPr>
      </w:pPr>
      <w:r w:rsidRPr="00406637">
        <w:rPr>
          <w:rFonts w:ascii="Arial" w:hAnsi="Arial" w:cs="Arial"/>
          <w:lang w:val="es-ES_tradnl"/>
        </w:rPr>
        <w:t>Propuesta para Mo</w:t>
      </w:r>
      <w:r w:rsidR="00406637" w:rsidRPr="00406637">
        <w:rPr>
          <w:rFonts w:ascii="Arial" w:hAnsi="Arial" w:cs="Arial"/>
          <w:lang w:val="es-ES_tradnl"/>
        </w:rPr>
        <w:t>dernizar las Prácticas en Aulas.</w:t>
      </w:r>
    </w:p>
    <w:p w:rsidR="009178D5" w:rsidRDefault="009178D5" w:rsidP="009178D5">
      <w:pPr>
        <w:pStyle w:val="Textoindependiente"/>
        <w:spacing w:after="0"/>
        <w:ind w:right="-59"/>
        <w:jc w:val="both"/>
        <w:rPr>
          <w:rFonts w:ascii="Arial" w:hAnsi="Arial" w:cs="Arial"/>
          <w:lang w:val="es-ES_tradnl"/>
        </w:rPr>
      </w:pPr>
    </w:p>
    <w:p w:rsidR="009178D5" w:rsidRDefault="009178D5" w:rsidP="009178D5">
      <w:pPr>
        <w:pStyle w:val="Textoindependiente"/>
        <w:spacing w:after="0"/>
        <w:ind w:right="-59"/>
        <w:jc w:val="both"/>
        <w:rPr>
          <w:rFonts w:ascii="Arial" w:hAnsi="Arial" w:cs="Arial"/>
          <w:lang w:val="es-ES_tradnl"/>
        </w:rPr>
      </w:pPr>
    </w:p>
    <w:p w:rsidR="009178D5" w:rsidRDefault="009178D5" w:rsidP="009178D5">
      <w:pPr>
        <w:pStyle w:val="Textoindependiente"/>
        <w:spacing w:after="0"/>
        <w:ind w:right="-59"/>
        <w:jc w:val="both"/>
        <w:rPr>
          <w:rFonts w:ascii="Arial" w:hAnsi="Arial" w:cs="Arial"/>
          <w:lang w:val="es-ES_tradnl"/>
        </w:rPr>
      </w:pPr>
    </w:p>
    <w:p w:rsidR="009178D5" w:rsidRDefault="009178D5" w:rsidP="009178D5">
      <w:pPr>
        <w:pStyle w:val="Textoindependiente"/>
        <w:spacing w:after="0"/>
        <w:ind w:right="-59"/>
        <w:jc w:val="both"/>
        <w:rPr>
          <w:rFonts w:ascii="Arial" w:hAnsi="Arial" w:cs="Arial"/>
          <w:lang w:val="es-ES_tradnl"/>
        </w:rPr>
      </w:pPr>
    </w:p>
    <w:p w:rsidR="009178D5" w:rsidRDefault="009178D5" w:rsidP="009178D5">
      <w:pPr>
        <w:pStyle w:val="Textoindependiente"/>
        <w:spacing w:after="0"/>
        <w:ind w:right="-59"/>
        <w:jc w:val="both"/>
        <w:rPr>
          <w:rFonts w:ascii="Arial" w:hAnsi="Arial" w:cs="Arial"/>
          <w:lang w:val="es-ES_tradnl"/>
        </w:rPr>
      </w:pPr>
    </w:p>
    <w:p w:rsidR="009178D5" w:rsidRDefault="009178D5" w:rsidP="009178D5">
      <w:pPr>
        <w:pStyle w:val="Textoindependiente"/>
        <w:spacing w:after="0"/>
        <w:ind w:right="-59"/>
        <w:jc w:val="both"/>
        <w:rPr>
          <w:rFonts w:ascii="Arial" w:hAnsi="Arial" w:cs="Arial"/>
          <w:lang w:val="es-ES_tradnl"/>
        </w:rPr>
      </w:pPr>
    </w:p>
    <w:p w:rsidR="009178D5" w:rsidRDefault="009178D5" w:rsidP="009178D5">
      <w:pPr>
        <w:pStyle w:val="Textoindependiente"/>
        <w:spacing w:after="0"/>
        <w:ind w:right="-59"/>
        <w:jc w:val="both"/>
        <w:rPr>
          <w:rFonts w:ascii="Arial" w:hAnsi="Arial" w:cs="Arial"/>
          <w:lang w:val="es-ES_tradnl"/>
        </w:rPr>
      </w:pPr>
    </w:p>
    <w:p w:rsidR="009178D5" w:rsidRDefault="009178D5" w:rsidP="009178D5">
      <w:pPr>
        <w:pStyle w:val="Textoindependiente"/>
        <w:spacing w:after="0"/>
        <w:ind w:right="-59"/>
        <w:jc w:val="both"/>
        <w:rPr>
          <w:rFonts w:ascii="Arial" w:hAnsi="Arial" w:cs="Arial"/>
          <w:lang w:val="es-ES_tradnl"/>
        </w:rPr>
      </w:pPr>
    </w:p>
    <w:p w:rsidR="009178D5" w:rsidRDefault="009178D5" w:rsidP="009178D5">
      <w:pPr>
        <w:pStyle w:val="Textoindependiente"/>
        <w:spacing w:after="0"/>
        <w:ind w:right="-59"/>
        <w:jc w:val="both"/>
        <w:rPr>
          <w:rFonts w:ascii="Arial" w:hAnsi="Arial" w:cs="Arial"/>
          <w:lang w:val="es-ES_tradnl"/>
        </w:rPr>
      </w:pPr>
    </w:p>
    <w:p w:rsidR="00003EF8" w:rsidRDefault="00003EF8" w:rsidP="00406637">
      <w:pPr>
        <w:pStyle w:val="Textoindependiente"/>
        <w:spacing w:after="0"/>
        <w:ind w:right="-59"/>
        <w:jc w:val="both"/>
        <w:rPr>
          <w:rFonts w:ascii="Arial" w:hAnsi="Arial" w:cs="Arial"/>
          <w:lang w:val="es-ES_tradnl"/>
        </w:rPr>
      </w:pPr>
    </w:p>
    <w:p w:rsidR="00857B86" w:rsidRDefault="00857B86" w:rsidP="00406637">
      <w:pPr>
        <w:pStyle w:val="Textoindependiente"/>
        <w:spacing w:after="0"/>
        <w:ind w:right="-59"/>
        <w:jc w:val="both"/>
        <w:rPr>
          <w:rFonts w:ascii="Arial" w:hAnsi="Arial" w:cs="Arial"/>
          <w:lang w:val="es-ES_tradnl"/>
        </w:rPr>
      </w:pPr>
      <w:r w:rsidRPr="001B2EC0">
        <w:rPr>
          <w:rFonts w:ascii="Arial" w:hAnsi="Arial" w:cs="Arial"/>
          <w:lang w:val="es-ES_tradnl"/>
        </w:rPr>
        <w:t>Consejero Roberto Alegría</w:t>
      </w:r>
      <w:r w:rsidR="00B03FE7" w:rsidRPr="001B2EC0">
        <w:rPr>
          <w:rFonts w:ascii="Arial" w:hAnsi="Arial" w:cs="Arial"/>
          <w:lang w:val="es-ES_tradnl"/>
        </w:rPr>
        <w:t>,</w:t>
      </w:r>
      <w:r w:rsidRPr="001B2EC0">
        <w:rPr>
          <w:rFonts w:ascii="Arial" w:hAnsi="Arial" w:cs="Arial"/>
          <w:lang w:val="es-ES_tradnl"/>
        </w:rPr>
        <w:t xml:space="preserve"> inf</w:t>
      </w:r>
      <w:r w:rsidR="00003EF8" w:rsidRPr="001B2EC0">
        <w:rPr>
          <w:rFonts w:ascii="Arial" w:hAnsi="Arial" w:cs="Arial"/>
          <w:lang w:val="es-ES_tradnl"/>
        </w:rPr>
        <w:t>orm</w:t>
      </w:r>
      <w:r w:rsidRPr="001B2EC0">
        <w:rPr>
          <w:rFonts w:ascii="Arial" w:hAnsi="Arial" w:cs="Arial"/>
          <w:lang w:val="es-ES_tradnl"/>
        </w:rPr>
        <w:t>a sobre la carta 152, con la ex</w:t>
      </w:r>
      <w:r w:rsidR="00003EF8" w:rsidRPr="001B2EC0">
        <w:rPr>
          <w:rFonts w:ascii="Arial" w:hAnsi="Arial" w:cs="Arial"/>
          <w:lang w:val="es-ES_tradnl"/>
        </w:rPr>
        <w:t>posición del profesor Ger</w:t>
      </w:r>
      <w:r w:rsidRPr="001B2EC0">
        <w:rPr>
          <w:rFonts w:ascii="Arial" w:hAnsi="Arial" w:cs="Arial"/>
          <w:lang w:val="es-ES_tradnl"/>
        </w:rPr>
        <w:t>al</w:t>
      </w:r>
      <w:r w:rsidR="00003EF8" w:rsidRPr="001B2EC0">
        <w:rPr>
          <w:rFonts w:ascii="Arial" w:hAnsi="Arial" w:cs="Arial"/>
          <w:lang w:val="es-ES_tradnl"/>
        </w:rPr>
        <w:t>do Claro</w:t>
      </w:r>
      <w:r w:rsidRPr="001B2EC0">
        <w:rPr>
          <w:rFonts w:ascii="Arial" w:hAnsi="Arial" w:cs="Arial"/>
          <w:lang w:val="es-ES_tradnl"/>
        </w:rPr>
        <w:t>, a los integrantes del Comité Directivo Slep Atacama.</w:t>
      </w:r>
    </w:p>
    <w:p w:rsidR="009178D5" w:rsidRPr="001B2EC0" w:rsidRDefault="009178D5" w:rsidP="00406637">
      <w:pPr>
        <w:pStyle w:val="Textoindependiente"/>
        <w:spacing w:after="0"/>
        <w:ind w:right="-59"/>
        <w:jc w:val="both"/>
        <w:rPr>
          <w:rFonts w:ascii="Arial" w:hAnsi="Arial" w:cs="Arial"/>
          <w:lang w:val="es-ES_tradnl"/>
        </w:rPr>
      </w:pPr>
    </w:p>
    <w:p w:rsidR="001B2EC0" w:rsidRDefault="001B2EC0" w:rsidP="001B2EC0">
      <w:pPr>
        <w:jc w:val="both"/>
        <w:rPr>
          <w:rFonts w:ascii="Arial" w:hAnsi="Arial" w:cs="Arial"/>
          <w:lang w:val="es-MX"/>
        </w:rPr>
      </w:pPr>
      <w:r w:rsidRPr="001B2EC0">
        <w:rPr>
          <w:rFonts w:ascii="Arial" w:hAnsi="Arial" w:cs="Arial"/>
          <w:lang w:val="es-MX"/>
        </w:rPr>
        <w:t xml:space="preserve">Reunión realizada el día 1 de julio, cuyo objetivo fue conocer dos propuestas educativas dirigidas </w:t>
      </w:r>
      <w:r>
        <w:rPr>
          <w:rFonts w:ascii="Arial" w:hAnsi="Arial" w:cs="Arial"/>
          <w:lang w:val="es-MX"/>
        </w:rPr>
        <w:t xml:space="preserve">una </w:t>
      </w:r>
      <w:r w:rsidRPr="001B2EC0">
        <w:rPr>
          <w:rFonts w:ascii="Arial" w:hAnsi="Arial" w:cs="Arial"/>
          <w:lang w:val="es-MX"/>
        </w:rPr>
        <w:t>a los docentes y otra a los asistentes de la educación.</w:t>
      </w:r>
    </w:p>
    <w:p w:rsidR="009178D5" w:rsidRPr="001B2EC0" w:rsidRDefault="009178D5" w:rsidP="001B2EC0">
      <w:pPr>
        <w:jc w:val="both"/>
        <w:rPr>
          <w:rFonts w:ascii="Arial" w:hAnsi="Arial" w:cs="Arial"/>
          <w:lang w:val="es-MX"/>
        </w:rPr>
      </w:pPr>
    </w:p>
    <w:p w:rsidR="001B2EC0" w:rsidRDefault="001B2EC0" w:rsidP="001B2EC0">
      <w:pPr>
        <w:jc w:val="both"/>
        <w:rPr>
          <w:rFonts w:ascii="Arial" w:hAnsi="Arial" w:cs="Arial"/>
          <w:lang w:val="es-MX"/>
        </w:rPr>
      </w:pPr>
      <w:r w:rsidRPr="001B2EC0">
        <w:rPr>
          <w:rFonts w:ascii="Arial" w:hAnsi="Arial" w:cs="Arial"/>
          <w:lang w:val="es-MX"/>
        </w:rPr>
        <w:t xml:space="preserve">Asisten invitados Seremi </w:t>
      </w:r>
      <w:r w:rsidR="00965EE5">
        <w:rPr>
          <w:rFonts w:ascii="Arial" w:hAnsi="Arial" w:cs="Arial"/>
          <w:lang w:val="es-MX"/>
        </w:rPr>
        <w:t>de Educación Pablo Selles, Geral</w:t>
      </w:r>
      <w:r w:rsidRPr="001B2EC0">
        <w:rPr>
          <w:rFonts w:ascii="Arial" w:hAnsi="Arial" w:cs="Arial"/>
          <w:lang w:val="es-MX"/>
        </w:rPr>
        <w:t xml:space="preserve">do Claro y Guillermo </w:t>
      </w:r>
      <w:r w:rsidR="00536C1D" w:rsidRPr="001B2EC0">
        <w:rPr>
          <w:rFonts w:ascii="Arial" w:hAnsi="Arial" w:cs="Arial"/>
          <w:lang w:val="es-MX"/>
        </w:rPr>
        <w:t>Debía</w:t>
      </w:r>
      <w:r w:rsidRPr="001B2EC0">
        <w:rPr>
          <w:rFonts w:ascii="Arial" w:hAnsi="Arial" w:cs="Arial"/>
          <w:lang w:val="es-MX"/>
        </w:rPr>
        <w:t xml:space="preserve"> representante del</w:t>
      </w:r>
      <w:r w:rsidR="00965EE5">
        <w:rPr>
          <w:rFonts w:ascii="Arial" w:hAnsi="Arial" w:cs="Arial"/>
          <w:lang w:val="es-MX"/>
        </w:rPr>
        <w:t xml:space="preserve"> Comité D</w:t>
      </w:r>
      <w:r>
        <w:rPr>
          <w:rFonts w:ascii="Arial" w:hAnsi="Arial" w:cs="Arial"/>
          <w:lang w:val="es-MX"/>
        </w:rPr>
        <w:t xml:space="preserve">irectivo local Slep Atacama, </w:t>
      </w:r>
      <w:r w:rsidR="00965EE5">
        <w:rPr>
          <w:rFonts w:ascii="Arial" w:hAnsi="Arial" w:cs="Arial"/>
          <w:lang w:val="es-MX"/>
        </w:rPr>
        <w:t xml:space="preserve">por el </w:t>
      </w:r>
      <w:r>
        <w:rPr>
          <w:rFonts w:ascii="Arial" w:hAnsi="Arial" w:cs="Arial"/>
          <w:lang w:val="es-MX"/>
        </w:rPr>
        <w:t xml:space="preserve">Slep </w:t>
      </w:r>
      <w:r w:rsidRPr="001B2EC0">
        <w:rPr>
          <w:rFonts w:ascii="Arial" w:hAnsi="Arial" w:cs="Arial"/>
          <w:lang w:val="es-MX"/>
        </w:rPr>
        <w:t>de Atacama Ximena Sanhueza, y María Fenarda</w:t>
      </w:r>
      <w:r>
        <w:rPr>
          <w:rFonts w:ascii="Arial" w:hAnsi="Arial" w:cs="Arial"/>
          <w:lang w:val="es-MX"/>
        </w:rPr>
        <w:t xml:space="preserve"> Pacheco, por el Colegio de P</w:t>
      </w:r>
      <w:r w:rsidRPr="001B2EC0">
        <w:rPr>
          <w:rFonts w:ascii="Arial" w:hAnsi="Arial" w:cs="Arial"/>
          <w:lang w:val="es-MX"/>
        </w:rPr>
        <w:t>rofesores sus dirigentes Carlos Rodríguez Álvarez</w:t>
      </w:r>
      <w:r>
        <w:rPr>
          <w:rFonts w:ascii="Arial" w:hAnsi="Arial" w:cs="Arial"/>
          <w:lang w:val="es-MX"/>
        </w:rPr>
        <w:t>, Yariela Ardiles, por S</w:t>
      </w:r>
      <w:r w:rsidRPr="001B2EC0">
        <w:rPr>
          <w:rFonts w:ascii="Arial" w:hAnsi="Arial" w:cs="Arial"/>
          <w:lang w:val="es-MX"/>
        </w:rPr>
        <w:t>ecreduc Héctor Contreras y Claudia Santander</w:t>
      </w:r>
      <w:r>
        <w:rPr>
          <w:rFonts w:ascii="Arial" w:hAnsi="Arial" w:cs="Arial"/>
          <w:lang w:val="es-MX"/>
        </w:rPr>
        <w:t>.</w:t>
      </w:r>
    </w:p>
    <w:p w:rsidR="009178D5" w:rsidRPr="001B2EC0" w:rsidRDefault="009178D5" w:rsidP="001B2EC0">
      <w:pPr>
        <w:jc w:val="both"/>
        <w:rPr>
          <w:rFonts w:ascii="Arial" w:hAnsi="Arial" w:cs="Arial"/>
          <w:lang w:val="es-MX"/>
        </w:rPr>
      </w:pPr>
    </w:p>
    <w:p w:rsidR="001B2EC0" w:rsidRDefault="00965EE5" w:rsidP="001B2EC0">
      <w:pPr>
        <w:jc w:val="both"/>
        <w:rPr>
          <w:rFonts w:ascii="Arial" w:hAnsi="Arial" w:cs="Arial"/>
          <w:lang w:val="es-MX"/>
        </w:rPr>
      </w:pPr>
      <w:r>
        <w:rPr>
          <w:rFonts w:ascii="Arial" w:hAnsi="Arial" w:cs="Arial"/>
          <w:lang w:val="es-MX"/>
        </w:rPr>
        <w:t>L</w:t>
      </w:r>
      <w:r w:rsidR="001B2EC0" w:rsidRPr="001B2EC0">
        <w:rPr>
          <w:rFonts w:ascii="Arial" w:hAnsi="Arial" w:cs="Arial"/>
          <w:lang w:val="es-MX"/>
        </w:rPr>
        <w:t xml:space="preserve">os consejeros regionales Fabiola Colman, Patricio Alfaro, </w:t>
      </w:r>
      <w:r w:rsidR="001B2EC0">
        <w:rPr>
          <w:rFonts w:ascii="Arial" w:hAnsi="Arial" w:cs="Arial"/>
          <w:lang w:val="es-MX"/>
        </w:rPr>
        <w:t>Georgette Godoy y Roberto Alegrí</w:t>
      </w:r>
      <w:r w:rsidR="001B2EC0" w:rsidRPr="001B2EC0">
        <w:rPr>
          <w:rFonts w:ascii="Arial" w:hAnsi="Arial" w:cs="Arial"/>
          <w:lang w:val="es-MX"/>
        </w:rPr>
        <w:t>a.</w:t>
      </w:r>
    </w:p>
    <w:p w:rsidR="001B2EC0" w:rsidRPr="001B2EC0" w:rsidRDefault="001B2EC0" w:rsidP="001B2EC0">
      <w:pPr>
        <w:jc w:val="both"/>
        <w:rPr>
          <w:rFonts w:ascii="Arial" w:hAnsi="Arial" w:cs="Arial"/>
          <w:lang w:val="es-MX"/>
        </w:rPr>
      </w:pPr>
    </w:p>
    <w:p w:rsidR="00965EE5" w:rsidRDefault="001B2EC0" w:rsidP="001B2EC0">
      <w:pPr>
        <w:jc w:val="both"/>
        <w:rPr>
          <w:rFonts w:ascii="Arial" w:hAnsi="Arial" w:cs="Arial"/>
          <w:lang w:val="es-MX"/>
        </w:rPr>
      </w:pPr>
      <w:r w:rsidRPr="001B2EC0">
        <w:rPr>
          <w:rFonts w:ascii="Arial" w:hAnsi="Arial" w:cs="Arial"/>
          <w:lang w:val="es-MX"/>
        </w:rPr>
        <w:t>Expone G</w:t>
      </w:r>
      <w:r w:rsidR="00965EE5">
        <w:rPr>
          <w:rFonts w:ascii="Arial" w:hAnsi="Arial" w:cs="Arial"/>
          <w:lang w:val="es-MX"/>
        </w:rPr>
        <w:t>eral</w:t>
      </w:r>
      <w:r>
        <w:rPr>
          <w:rFonts w:ascii="Arial" w:hAnsi="Arial" w:cs="Arial"/>
          <w:lang w:val="es-MX"/>
        </w:rPr>
        <w:t>do Claro representante del Comité D</w:t>
      </w:r>
      <w:r w:rsidRPr="001B2EC0">
        <w:rPr>
          <w:rFonts w:ascii="Arial" w:hAnsi="Arial" w:cs="Arial"/>
          <w:lang w:val="es-MX"/>
        </w:rPr>
        <w:t>irectivo local, quien entrega una serie de antecedentes que señalan las dificultades o nudos críticos que tie</w:t>
      </w:r>
      <w:r w:rsidR="00965EE5">
        <w:rPr>
          <w:rFonts w:ascii="Arial" w:hAnsi="Arial" w:cs="Arial"/>
          <w:lang w:val="es-MX"/>
        </w:rPr>
        <w:t xml:space="preserve">ne nuestra educación en Atacama. </w:t>
      </w:r>
    </w:p>
    <w:p w:rsidR="009178D5" w:rsidRDefault="009178D5" w:rsidP="001B2EC0">
      <w:pPr>
        <w:jc w:val="both"/>
        <w:rPr>
          <w:rFonts w:ascii="Arial" w:hAnsi="Arial" w:cs="Arial"/>
          <w:lang w:val="es-MX"/>
        </w:rPr>
      </w:pPr>
    </w:p>
    <w:p w:rsidR="001B2EC0" w:rsidRPr="001B2EC0" w:rsidRDefault="00965EE5" w:rsidP="001B2EC0">
      <w:pPr>
        <w:jc w:val="both"/>
        <w:rPr>
          <w:rFonts w:ascii="Arial" w:hAnsi="Arial" w:cs="Arial"/>
          <w:lang w:val="es-MX"/>
        </w:rPr>
      </w:pPr>
      <w:r>
        <w:rPr>
          <w:rFonts w:ascii="Arial" w:hAnsi="Arial" w:cs="Arial"/>
          <w:lang w:val="es-MX"/>
        </w:rPr>
        <w:t>C</w:t>
      </w:r>
      <w:r w:rsidR="001B2EC0" w:rsidRPr="001B2EC0">
        <w:rPr>
          <w:rFonts w:ascii="Arial" w:hAnsi="Arial" w:cs="Arial"/>
          <w:lang w:val="es-MX"/>
        </w:rPr>
        <w:t>on respecto a ello señala que se deben capacitar a los profesores para modernizar sus prácticas en el aula para obtener aprendizajes sign</w:t>
      </w:r>
      <w:r>
        <w:rPr>
          <w:rFonts w:ascii="Arial" w:hAnsi="Arial" w:cs="Arial"/>
          <w:lang w:val="es-MX"/>
        </w:rPr>
        <w:t xml:space="preserve">ificativos, el profesor debe dejar de ser un sujeto </w:t>
      </w:r>
      <w:r w:rsidR="001B2EC0" w:rsidRPr="001B2EC0">
        <w:rPr>
          <w:rFonts w:ascii="Arial" w:hAnsi="Arial" w:cs="Arial"/>
          <w:lang w:val="es-MX"/>
        </w:rPr>
        <w:t>activo y</w:t>
      </w:r>
      <w:r w:rsidR="001B2EC0">
        <w:rPr>
          <w:rFonts w:ascii="Arial" w:hAnsi="Arial" w:cs="Arial"/>
          <w:lang w:val="es-MX"/>
        </w:rPr>
        <w:t xml:space="preserve"> los alumnos sujetos pasivos, </w:t>
      </w:r>
      <w:r w:rsidR="001B2EC0" w:rsidRPr="001B2EC0">
        <w:rPr>
          <w:rFonts w:ascii="Arial" w:hAnsi="Arial" w:cs="Arial"/>
          <w:lang w:val="es-MX"/>
        </w:rPr>
        <w:t xml:space="preserve">se ha puesto el foco en la implementación de los colegios, </w:t>
      </w:r>
      <w:r w:rsidR="00DD00B5" w:rsidRPr="001B2EC0">
        <w:rPr>
          <w:rFonts w:ascii="Arial" w:hAnsi="Arial" w:cs="Arial"/>
          <w:lang w:val="es-MX"/>
        </w:rPr>
        <w:t xml:space="preserve">como </w:t>
      </w:r>
      <w:r w:rsidR="00DD00B5">
        <w:rPr>
          <w:rFonts w:ascii="Arial" w:hAnsi="Arial" w:cs="Arial"/>
          <w:lang w:val="es-MX"/>
        </w:rPr>
        <w:t>en</w:t>
      </w:r>
      <w:r w:rsidR="001B2EC0">
        <w:rPr>
          <w:rFonts w:ascii="Arial" w:hAnsi="Arial" w:cs="Arial"/>
          <w:lang w:val="es-MX"/>
        </w:rPr>
        <w:t xml:space="preserve"> reparación de </w:t>
      </w:r>
      <w:r w:rsidR="001B2EC0" w:rsidRPr="001B2EC0">
        <w:rPr>
          <w:rFonts w:ascii="Arial" w:hAnsi="Arial" w:cs="Arial"/>
          <w:lang w:val="es-MX"/>
        </w:rPr>
        <w:t xml:space="preserve">baños, vidrios, puertas, chapas, mobiliarios, pero no se ha </w:t>
      </w:r>
      <w:r w:rsidR="00DD00B5" w:rsidRPr="001B2EC0">
        <w:rPr>
          <w:rFonts w:ascii="Arial" w:hAnsi="Arial" w:cs="Arial"/>
          <w:lang w:val="es-MX"/>
        </w:rPr>
        <w:t>puesto el</w:t>
      </w:r>
      <w:r w:rsidR="001B2EC0" w:rsidRPr="001B2EC0">
        <w:rPr>
          <w:rFonts w:ascii="Arial" w:hAnsi="Arial" w:cs="Arial"/>
          <w:lang w:val="es-MX"/>
        </w:rPr>
        <w:t xml:space="preserve"> acento en el corazón de la educación como </w:t>
      </w:r>
      <w:r w:rsidR="001B2EC0">
        <w:rPr>
          <w:rFonts w:ascii="Arial" w:hAnsi="Arial" w:cs="Arial"/>
          <w:lang w:val="es-MX"/>
        </w:rPr>
        <w:t xml:space="preserve">son </w:t>
      </w:r>
      <w:r w:rsidR="00DD00B5">
        <w:rPr>
          <w:rFonts w:ascii="Arial" w:hAnsi="Arial" w:cs="Arial"/>
          <w:lang w:val="es-MX"/>
        </w:rPr>
        <w:t>las aulas</w:t>
      </w:r>
      <w:r w:rsidR="001B2EC0" w:rsidRPr="001B2EC0">
        <w:rPr>
          <w:rFonts w:ascii="Arial" w:hAnsi="Arial" w:cs="Arial"/>
          <w:lang w:val="es-MX"/>
        </w:rPr>
        <w:t>.</w:t>
      </w:r>
    </w:p>
    <w:p w:rsidR="00DD00B5" w:rsidRDefault="00DD00B5" w:rsidP="001B2EC0">
      <w:pPr>
        <w:jc w:val="both"/>
        <w:rPr>
          <w:rFonts w:ascii="Arial" w:hAnsi="Arial" w:cs="Arial"/>
          <w:lang w:val="es-MX"/>
        </w:rPr>
      </w:pPr>
    </w:p>
    <w:p w:rsidR="001B2EC0" w:rsidRPr="001B2EC0" w:rsidRDefault="001B2EC0" w:rsidP="001B2EC0">
      <w:pPr>
        <w:jc w:val="both"/>
        <w:rPr>
          <w:rFonts w:ascii="Arial" w:hAnsi="Arial" w:cs="Arial"/>
          <w:lang w:val="es-MX"/>
        </w:rPr>
      </w:pPr>
      <w:r w:rsidRPr="001B2EC0">
        <w:rPr>
          <w:rFonts w:ascii="Arial" w:hAnsi="Arial" w:cs="Arial"/>
          <w:lang w:val="es-MX"/>
        </w:rPr>
        <w:t>Frente a estos antecedentes propone</w:t>
      </w:r>
      <w:r>
        <w:rPr>
          <w:rFonts w:ascii="Arial" w:hAnsi="Arial" w:cs="Arial"/>
          <w:lang w:val="es-MX"/>
        </w:rPr>
        <w:t>:</w:t>
      </w:r>
    </w:p>
    <w:p w:rsidR="00DD00B5" w:rsidRDefault="00DD00B5" w:rsidP="001B2EC0">
      <w:pPr>
        <w:jc w:val="both"/>
        <w:rPr>
          <w:rFonts w:ascii="Arial" w:hAnsi="Arial" w:cs="Arial"/>
          <w:lang w:val="es-MX"/>
        </w:rPr>
      </w:pPr>
    </w:p>
    <w:p w:rsidR="002A405E" w:rsidRPr="00DD00B5" w:rsidRDefault="001B2EC0" w:rsidP="007B1092">
      <w:pPr>
        <w:pStyle w:val="Prrafodelista"/>
        <w:numPr>
          <w:ilvl w:val="0"/>
          <w:numId w:val="54"/>
        </w:numPr>
        <w:jc w:val="both"/>
        <w:rPr>
          <w:rFonts w:ascii="Arial" w:hAnsi="Arial" w:cs="Arial"/>
          <w:lang w:val="es-MX"/>
        </w:rPr>
      </w:pPr>
      <w:r w:rsidRPr="00DD00B5">
        <w:rPr>
          <w:rFonts w:ascii="Arial" w:hAnsi="Arial" w:cs="Arial"/>
          <w:lang w:val="es-MX"/>
        </w:rPr>
        <w:t>Modernizar las prácticas en el aula, donde los alumnos sean los principales actores, pa</w:t>
      </w:r>
      <w:r w:rsidR="002A405E" w:rsidRPr="00DD00B5">
        <w:rPr>
          <w:rFonts w:ascii="Arial" w:hAnsi="Arial" w:cs="Arial"/>
          <w:lang w:val="es-MX"/>
        </w:rPr>
        <w:t>ra ellos se debe</w:t>
      </w:r>
      <w:r w:rsidR="00965EE5" w:rsidRPr="00DD00B5">
        <w:rPr>
          <w:rFonts w:ascii="Arial" w:hAnsi="Arial" w:cs="Arial"/>
          <w:lang w:val="es-MX"/>
        </w:rPr>
        <w:t>n</w:t>
      </w:r>
      <w:r w:rsidR="002A405E" w:rsidRPr="00DD00B5">
        <w:rPr>
          <w:rFonts w:ascii="Arial" w:hAnsi="Arial" w:cs="Arial"/>
          <w:lang w:val="es-MX"/>
        </w:rPr>
        <w:t xml:space="preserve"> cambiar las prá</w:t>
      </w:r>
      <w:r w:rsidRPr="00DD00B5">
        <w:rPr>
          <w:rFonts w:ascii="Arial" w:hAnsi="Arial" w:cs="Arial"/>
          <w:lang w:val="es-MX"/>
        </w:rPr>
        <w:t xml:space="preserve">cticas pedagógicas, a través de metodologías modernas, como la implementación de la robótica, inteligencia artificial entre otras, con la finalidad de motivar, entusiasmar, y sorprender a los alumnos. </w:t>
      </w:r>
    </w:p>
    <w:p w:rsidR="002A405E" w:rsidRPr="00DD00B5" w:rsidRDefault="001B2EC0" w:rsidP="007B1092">
      <w:pPr>
        <w:pStyle w:val="Prrafodelista"/>
        <w:numPr>
          <w:ilvl w:val="0"/>
          <w:numId w:val="54"/>
        </w:numPr>
        <w:jc w:val="both"/>
        <w:rPr>
          <w:rFonts w:ascii="Arial" w:hAnsi="Arial" w:cs="Arial"/>
          <w:lang w:val="es-MX"/>
        </w:rPr>
      </w:pPr>
      <w:r w:rsidRPr="00DD00B5">
        <w:rPr>
          <w:rFonts w:ascii="Arial" w:hAnsi="Arial" w:cs="Arial"/>
          <w:lang w:val="es-MX"/>
        </w:rPr>
        <w:t xml:space="preserve">Presenta una serie de láminas donde explica cómo lograr esta propuesta. Esto se podría comenzar aplicarse en un establecimiento educacional como una escuela piloto. </w:t>
      </w:r>
    </w:p>
    <w:p w:rsidR="001B2EC0" w:rsidRPr="00DD00B5" w:rsidRDefault="001B2EC0" w:rsidP="007B1092">
      <w:pPr>
        <w:pStyle w:val="Prrafodelista"/>
        <w:numPr>
          <w:ilvl w:val="0"/>
          <w:numId w:val="54"/>
        </w:numPr>
        <w:jc w:val="both"/>
        <w:rPr>
          <w:rFonts w:ascii="Arial" w:hAnsi="Arial" w:cs="Arial"/>
          <w:lang w:val="es-MX"/>
        </w:rPr>
      </w:pPr>
      <w:r w:rsidRPr="00DD00B5">
        <w:rPr>
          <w:rFonts w:ascii="Arial" w:hAnsi="Arial" w:cs="Arial"/>
          <w:lang w:val="es-MX"/>
        </w:rPr>
        <w:t xml:space="preserve">Este plan contempla 5 módulos y participarían como docentes profesionales </w:t>
      </w:r>
      <w:r w:rsidR="002A405E" w:rsidRPr="00DD00B5">
        <w:rPr>
          <w:rFonts w:ascii="Arial" w:hAnsi="Arial" w:cs="Arial"/>
          <w:lang w:val="es-MX"/>
        </w:rPr>
        <w:t>de A</w:t>
      </w:r>
      <w:r w:rsidRPr="00DD00B5">
        <w:rPr>
          <w:rFonts w:ascii="Arial" w:hAnsi="Arial" w:cs="Arial"/>
          <w:lang w:val="es-MX"/>
        </w:rPr>
        <w:t xml:space="preserve">tacama, con una basta y reconocida trayectoria en el área educativa.  </w:t>
      </w:r>
    </w:p>
    <w:p w:rsidR="001B2EC0" w:rsidRPr="00DD00B5" w:rsidRDefault="001B2EC0" w:rsidP="007B1092">
      <w:pPr>
        <w:pStyle w:val="Prrafodelista"/>
        <w:numPr>
          <w:ilvl w:val="0"/>
          <w:numId w:val="54"/>
        </w:numPr>
        <w:jc w:val="both"/>
        <w:rPr>
          <w:rFonts w:ascii="Arial" w:hAnsi="Arial" w:cs="Arial"/>
          <w:lang w:val="es-MX"/>
        </w:rPr>
      </w:pPr>
      <w:r w:rsidRPr="00DD00B5">
        <w:rPr>
          <w:rFonts w:ascii="Arial" w:hAnsi="Arial" w:cs="Arial"/>
          <w:lang w:val="es-MX"/>
        </w:rPr>
        <w:t>Esta propuesta tiene un costo de 20 millones de pesos, para capacitar a 40 profesores</w:t>
      </w:r>
      <w:r w:rsidR="002A405E" w:rsidRPr="00DD00B5">
        <w:rPr>
          <w:rFonts w:ascii="Arial" w:hAnsi="Arial" w:cs="Arial"/>
          <w:lang w:val="es-MX"/>
        </w:rPr>
        <w:t>,</w:t>
      </w:r>
      <w:r w:rsidRPr="00DD00B5">
        <w:rPr>
          <w:rFonts w:ascii="Arial" w:hAnsi="Arial" w:cs="Arial"/>
          <w:lang w:val="es-MX"/>
        </w:rPr>
        <w:t xml:space="preserve"> contempla 30% clases teóricas y 70 % </w:t>
      </w:r>
      <w:r w:rsidR="002A405E" w:rsidRPr="00DD00B5">
        <w:rPr>
          <w:rFonts w:ascii="Arial" w:hAnsi="Arial" w:cs="Arial"/>
          <w:lang w:val="es-MX"/>
        </w:rPr>
        <w:t>prá</w:t>
      </w:r>
      <w:r w:rsidRPr="00DD00B5">
        <w:rPr>
          <w:rFonts w:ascii="Arial" w:hAnsi="Arial" w:cs="Arial"/>
          <w:lang w:val="es-MX"/>
        </w:rPr>
        <w:t>ctico, total</w:t>
      </w:r>
      <w:r w:rsidR="002A405E" w:rsidRPr="00DD00B5">
        <w:rPr>
          <w:rFonts w:ascii="Arial" w:hAnsi="Arial" w:cs="Arial"/>
          <w:lang w:val="es-MX"/>
        </w:rPr>
        <w:t xml:space="preserve"> 80 horas de clases </w:t>
      </w:r>
      <w:r w:rsidRPr="00DD00B5">
        <w:rPr>
          <w:rFonts w:ascii="Arial" w:hAnsi="Arial" w:cs="Arial"/>
          <w:lang w:val="es-MX"/>
        </w:rPr>
        <w:t>4 hor</w:t>
      </w:r>
      <w:r w:rsidR="002A405E" w:rsidRPr="00DD00B5">
        <w:rPr>
          <w:rFonts w:ascii="Arial" w:hAnsi="Arial" w:cs="Arial"/>
          <w:lang w:val="es-MX"/>
        </w:rPr>
        <w:t>as semanales, los días viernes de 15 a 18,30 ho</w:t>
      </w:r>
      <w:r w:rsidRPr="00DD00B5">
        <w:rPr>
          <w:rFonts w:ascii="Arial" w:hAnsi="Arial" w:cs="Arial"/>
          <w:lang w:val="es-MX"/>
        </w:rPr>
        <w:t>r</w:t>
      </w:r>
      <w:r w:rsidR="002A405E" w:rsidRPr="00DD00B5">
        <w:rPr>
          <w:rFonts w:ascii="Arial" w:hAnsi="Arial" w:cs="Arial"/>
          <w:lang w:val="es-MX"/>
        </w:rPr>
        <w:t>a</w:t>
      </w:r>
      <w:r w:rsidRPr="00DD00B5">
        <w:rPr>
          <w:rFonts w:ascii="Arial" w:hAnsi="Arial" w:cs="Arial"/>
          <w:lang w:val="es-MX"/>
        </w:rPr>
        <w:t xml:space="preserve">s. </w:t>
      </w:r>
    </w:p>
    <w:p w:rsidR="001B2EC0" w:rsidRPr="00DD00B5" w:rsidRDefault="001B2EC0" w:rsidP="007B1092">
      <w:pPr>
        <w:pStyle w:val="Prrafodelista"/>
        <w:numPr>
          <w:ilvl w:val="0"/>
          <w:numId w:val="54"/>
        </w:numPr>
        <w:jc w:val="both"/>
        <w:rPr>
          <w:rFonts w:ascii="Arial" w:hAnsi="Arial" w:cs="Arial"/>
          <w:lang w:val="es-MX"/>
        </w:rPr>
      </w:pPr>
      <w:r w:rsidRPr="00DD00B5">
        <w:rPr>
          <w:rFonts w:ascii="Arial" w:hAnsi="Arial" w:cs="Arial"/>
          <w:lang w:val="es-MX"/>
        </w:rPr>
        <w:t>Luego presenta una segunda propuesta: Capacitación para asistentes de la educación, esta tiene como finalidad incorporar a estas funcionarias al sistema educativo, capacitándolas, para que tengan las condiciones de reemplazar a los docentes cuanto estos se ausenten o jubilen, pero para ello deben reunir ciertas condiciones o requisitos, esta propuesta tiene un costo también de 20 millones de pesos y se trabajara en módulos.</w:t>
      </w:r>
    </w:p>
    <w:p w:rsidR="001B2EC0" w:rsidRDefault="001B2EC0" w:rsidP="007B1092">
      <w:pPr>
        <w:pStyle w:val="Prrafodelista"/>
        <w:numPr>
          <w:ilvl w:val="0"/>
          <w:numId w:val="54"/>
        </w:numPr>
        <w:jc w:val="both"/>
        <w:rPr>
          <w:rFonts w:ascii="Arial" w:hAnsi="Arial" w:cs="Arial"/>
          <w:lang w:val="es-MX"/>
        </w:rPr>
      </w:pPr>
      <w:r w:rsidRPr="00DD00B5">
        <w:rPr>
          <w:rFonts w:ascii="Arial" w:hAnsi="Arial" w:cs="Arial"/>
          <w:lang w:val="es-MX"/>
        </w:rPr>
        <w:t>Esta propuesta tiene la proyección para los asistentes de</w:t>
      </w:r>
      <w:r w:rsidR="002A405E" w:rsidRPr="00DD00B5">
        <w:rPr>
          <w:rFonts w:ascii="Arial" w:hAnsi="Arial" w:cs="Arial"/>
          <w:lang w:val="es-MX"/>
        </w:rPr>
        <w:t xml:space="preserve"> </w:t>
      </w:r>
      <w:r w:rsidRPr="00DD00B5">
        <w:rPr>
          <w:rFonts w:ascii="Arial" w:hAnsi="Arial" w:cs="Arial"/>
          <w:lang w:val="es-MX"/>
        </w:rPr>
        <w:t>la educación, con una capacitación como docentes a futuro, conociendo que pronto habrá una escasez de profesores para atender a los escolares.</w:t>
      </w: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Default="009178D5" w:rsidP="009178D5">
      <w:pPr>
        <w:jc w:val="both"/>
        <w:rPr>
          <w:rFonts w:ascii="Arial" w:hAnsi="Arial" w:cs="Arial"/>
          <w:lang w:val="es-MX"/>
        </w:rPr>
      </w:pPr>
    </w:p>
    <w:p w:rsidR="009178D5" w:rsidRPr="009178D5" w:rsidRDefault="009178D5" w:rsidP="009178D5">
      <w:pPr>
        <w:jc w:val="both"/>
        <w:rPr>
          <w:rFonts w:ascii="Arial" w:hAnsi="Arial" w:cs="Arial"/>
          <w:lang w:val="es-MX"/>
        </w:rPr>
      </w:pPr>
    </w:p>
    <w:p w:rsidR="009178D5" w:rsidRPr="009178D5" w:rsidRDefault="001B2EC0" w:rsidP="009178D5">
      <w:pPr>
        <w:pStyle w:val="Prrafodelista"/>
        <w:numPr>
          <w:ilvl w:val="0"/>
          <w:numId w:val="54"/>
        </w:numPr>
        <w:jc w:val="both"/>
        <w:rPr>
          <w:rFonts w:ascii="Arial" w:hAnsi="Arial" w:cs="Arial"/>
          <w:lang w:val="es-MX"/>
        </w:rPr>
      </w:pPr>
      <w:r w:rsidRPr="00DD00B5">
        <w:rPr>
          <w:rFonts w:ascii="Arial" w:hAnsi="Arial" w:cs="Arial"/>
          <w:lang w:val="es-MX"/>
        </w:rPr>
        <w:t>Terminada la presentación, tanto la Seremi</w:t>
      </w:r>
      <w:r w:rsidR="002A405E" w:rsidRPr="00DD00B5">
        <w:rPr>
          <w:rFonts w:ascii="Arial" w:hAnsi="Arial" w:cs="Arial"/>
          <w:lang w:val="es-MX"/>
        </w:rPr>
        <w:t xml:space="preserve"> de Educación, el Slep Atacama y el Colegio de Profesores</w:t>
      </w:r>
      <w:r w:rsidRPr="00DD00B5">
        <w:rPr>
          <w:rFonts w:ascii="Arial" w:hAnsi="Arial" w:cs="Arial"/>
          <w:lang w:val="es-MX"/>
        </w:rPr>
        <w:t>, encontrar</w:t>
      </w:r>
      <w:r w:rsidR="002A405E" w:rsidRPr="00DD00B5">
        <w:rPr>
          <w:rFonts w:ascii="Arial" w:hAnsi="Arial" w:cs="Arial"/>
          <w:lang w:val="es-MX"/>
        </w:rPr>
        <w:t>on muy interesante la propuesta</w:t>
      </w:r>
      <w:r w:rsidRPr="00DD00B5">
        <w:rPr>
          <w:rFonts w:ascii="Arial" w:hAnsi="Arial" w:cs="Arial"/>
          <w:lang w:val="es-MX"/>
        </w:rPr>
        <w:t xml:space="preserve">, y sugirieron que participaran en la próxima reunión </w:t>
      </w:r>
      <w:r w:rsidR="00536C1D" w:rsidRPr="00DD00B5">
        <w:rPr>
          <w:rFonts w:ascii="Arial" w:hAnsi="Arial" w:cs="Arial"/>
          <w:lang w:val="es-MX"/>
        </w:rPr>
        <w:t>de la</w:t>
      </w:r>
      <w:r w:rsidR="002A405E" w:rsidRPr="00DD00B5">
        <w:rPr>
          <w:rFonts w:ascii="Arial" w:hAnsi="Arial" w:cs="Arial"/>
          <w:lang w:val="es-MX"/>
        </w:rPr>
        <w:t xml:space="preserve"> Comisión R</w:t>
      </w:r>
      <w:r w:rsidRPr="00DD00B5">
        <w:rPr>
          <w:rFonts w:ascii="Arial" w:hAnsi="Arial" w:cs="Arial"/>
          <w:lang w:val="es-MX"/>
        </w:rPr>
        <w:t xml:space="preserve">egional de </w:t>
      </w:r>
      <w:r w:rsidR="002A405E" w:rsidRPr="00DD00B5">
        <w:rPr>
          <w:rFonts w:ascii="Arial" w:hAnsi="Arial" w:cs="Arial"/>
          <w:lang w:val="es-MX"/>
        </w:rPr>
        <w:t>E</w:t>
      </w:r>
      <w:r w:rsidRPr="00DD00B5">
        <w:rPr>
          <w:rFonts w:ascii="Arial" w:hAnsi="Arial" w:cs="Arial"/>
          <w:lang w:val="es-MX"/>
        </w:rPr>
        <w:t>ducación, debido a esta comisión ha avanzado en algunas propuesta</w:t>
      </w:r>
      <w:r w:rsidR="002A405E" w:rsidRPr="00DD00B5">
        <w:rPr>
          <w:rFonts w:ascii="Arial" w:hAnsi="Arial" w:cs="Arial"/>
          <w:lang w:val="es-MX"/>
        </w:rPr>
        <w:t>s a través de algunas U</w:t>
      </w:r>
      <w:r w:rsidRPr="00DD00B5">
        <w:rPr>
          <w:rFonts w:ascii="Arial" w:hAnsi="Arial" w:cs="Arial"/>
          <w:lang w:val="es-MX"/>
        </w:rPr>
        <w:t>niversidades, la cual l</w:t>
      </w:r>
      <w:r w:rsidR="00965EE5" w:rsidRPr="00DD00B5">
        <w:rPr>
          <w:rFonts w:ascii="Arial" w:hAnsi="Arial" w:cs="Arial"/>
          <w:lang w:val="es-MX"/>
        </w:rPr>
        <w:t>a comisión de E</w:t>
      </w:r>
      <w:r w:rsidR="00826085" w:rsidRPr="00DD00B5">
        <w:rPr>
          <w:rFonts w:ascii="Arial" w:hAnsi="Arial" w:cs="Arial"/>
          <w:lang w:val="es-MX"/>
        </w:rPr>
        <w:t>ducación del CORE</w:t>
      </w:r>
      <w:r w:rsidRPr="00DD00B5">
        <w:rPr>
          <w:rFonts w:ascii="Arial" w:hAnsi="Arial" w:cs="Arial"/>
          <w:lang w:val="es-MX"/>
        </w:rPr>
        <w:t xml:space="preserve"> </w:t>
      </w:r>
      <w:r w:rsidR="002A405E" w:rsidRPr="00DD00B5">
        <w:rPr>
          <w:rFonts w:ascii="Arial" w:hAnsi="Arial" w:cs="Arial"/>
          <w:lang w:val="es-MX"/>
        </w:rPr>
        <w:t>y el comité directivo del Slep</w:t>
      </w:r>
      <w:r w:rsidRPr="00DD00B5">
        <w:rPr>
          <w:rFonts w:ascii="Arial" w:hAnsi="Arial" w:cs="Arial"/>
          <w:lang w:val="es-MX"/>
        </w:rPr>
        <w:t xml:space="preserve"> Atacama, ha</w:t>
      </w:r>
      <w:r w:rsidR="00965EE5" w:rsidRPr="00DD00B5">
        <w:rPr>
          <w:rFonts w:ascii="Arial" w:hAnsi="Arial" w:cs="Arial"/>
          <w:lang w:val="es-MX"/>
        </w:rPr>
        <w:t>n</w:t>
      </w:r>
      <w:r w:rsidRPr="00DD00B5">
        <w:rPr>
          <w:rFonts w:ascii="Arial" w:hAnsi="Arial" w:cs="Arial"/>
          <w:lang w:val="es-MX"/>
        </w:rPr>
        <w:t xml:space="preserve"> estado ajeno a ello.</w:t>
      </w:r>
    </w:p>
    <w:p w:rsidR="009178D5" w:rsidRPr="009178D5" w:rsidRDefault="001B2EC0" w:rsidP="009178D5">
      <w:pPr>
        <w:pStyle w:val="Prrafodelista"/>
        <w:numPr>
          <w:ilvl w:val="0"/>
          <w:numId w:val="54"/>
        </w:numPr>
        <w:jc w:val="both"/>
        <w:rPr>
          <w:rFonts w:ascii="Arial" w:hAnsi="Arial" w:cs="Arial"/>
          <w:lang w:val="es-MX"/>
        </w:rPr>
      </w:pPr>
      <w:r w:rsidRPr="00DD00B5">
        <w:rPr>
          <w:rFonts w:ascii="Arial" w:hAnsi="Arial" w:cs="Arial"/>
          <w:lang w:val="es-MX"/>
        </w:rPr>
        <w:t xml:space="preserve">Por otra parte, por la importancia de estas propuestas, el colegio de profesores sugiere que podría implementarse </w:t>
      </w:r>
      <w:r w:rsidR="00536C1D" w:rsidRPr="00DD00B5">
        <w:rPr>
          <w:rFonts w:ascii="Arial" w:hAnsi="Arial" w:cs="Arial"/>
          <w:lang w:val="es-MX"/>
        </w:rPr>
        <w:t>en las</w:t>
      </w:r>
      <w:r w:rsidRPr="00DD00B5">
        <w:rPr>
          <w:rFonts w:ascii="Arial" w:hAnsi="Arial" w:cs="Arial"/>
          <w:lang w:val="es-MX"/>
        </w:rPr>
        <w:t xml:space="preserve"> escuelas rurales de la región de Atacama.</w:t>
      </w:r>
    </w:p>
    <w:p w:rsidR="001B2EC0" w:rsidRPr="00DD00B5" w:rsidRDefault="001B2EC0" w:rsidP="007B1092">
      <w:pPr>
        <w:pStyle w:val="Prrafodelista"/>
        <w:numPr>
          <w:ilvl w:val="0"/>
          <w:numId w:val="54"/>
        </w:numPr>
        <w:jc w:val="both"/>
        <w:rPr>
          <w:rFonts w:ascii="Arial" w:hAnsi="Arial" w:cs="Arial"/>
          <w:lang w:val="es-MX"/>
        </w:rPr>
      </w:pPr>
      <w:r w:rsidRPr="00DD00B5">
        <w:rPr>
          <w:rFonts w:ascii="Arial" w:hAnsi="Arial" w:cs="Arial"/>
          <w:lang w:val="es-MX"/>
        </w:rPr>
        <w:t>Esta propuesta tiene un costo de 20 millones de pesos</w:t>
      </w:r>
      <w:r w:rsidR="002A405E" w:rsidRPr="00DD00B5">
        <w:rPr>
          <w:rFonts w:ascii="Arial" w:hAnsi="Arial" w:cs="Arial"/>
          <w:lang w:val="es-MX"/>
        </w:rPr>
        <w:t>.</w:t>
      </w:r>
    </w:p>
    <w:p w:rsidR="00826085" w:rsidRDefault="00826085" w:rsidP="001B2EC0">
      <w:pPr>
        <w:jc w:val="both"/>
        <w:rPr>
          <w:rFonts w:ascii="Arial" w:hAnsi="Arial" w:cs="Arial"/>
          <w:lang w:val="es-MX"/>
        </w:rPr>
      </w:pPr>
    </w:p>
    <w:p w:rsidR="009178D5" w:rsidRDefault="00244CA3" w:rsidP="001B2EC0">
      <w:pPr>
        <w:jc w:val="both"/>
        <w:rPr>
          <w:rFonts w:ascii="Arial" w:hAnsi="Arial" w:cs="Arial"/>
          <w:lang w:val="es-MX"/>
        </w:rPr>
      </w:pPr>
      <w:r>
        <w:rPr>
          <w:rFonts w:ascii="Arial" w:hAnsi="Arial" w:cs="Arial"/>
          <w:lang w:val="es-MX"/>
        </w:rPr>
        <w:t xml:space="preserve">Presidente del CORE </w:t>
      </w:r>
      <w:r w:rsidR="00826085">
        <w:rPr>
          <w:rFonts w:ascii="Arial" w:hAnsi="Arial" w:cs="Arial"/>
          <w:lang w:val="es-MX"/>
        </w:rPr>
        <w:t>Miguel</w:t>
      </w:r>
      <w:r>
        <w:rPr>
          <w:rFonts w:ascii="Arial" w:hAnsi="Arial" w:cs="Arial"/>
          <w:lang w:val="es-MX"/>
        </w:rPr>
        <w:t xml:space="preserve"> Vargas, una duda</w:t>
      </w:r>
      <w:r w:rsidR="00965EE5">
        <w:rPr>
          <w:rFonts w:ascii="Arial" w:hAnsi="Arial" w:cs="Arial"/>
          <w:lang w:val="es-MX"/>
        </w:rPr>
        <w:t>,</w:t>
      </w:r>
      <w:r>
        <w:rPr>
          <w:rFonts w:ascii="Arial" w:hAnsi="Arial" w:cs="Arial"/>
          <w:lang w:val="es-MX"/>
        </w:rPr>
        <w:t xml:space="preserve"> quien realizaría las capacitacio</w:t>
      </w:r>
      <w:r w:rsidR="00826085">
        <w:rPr>
          <w:rFonts w:ascii="Arial" w:hAnsi="Arial" w:cs="Arial"/>
          <w:lang w:val="es-MX"/>
        </w:rPr>
        <w:t>ne</w:t>
      </w:r>
      <w:r>
        <w:rPr>
          <w:rFonts w:ascii="Arial" w:hAnsi="Arial" w:cs="Arial"/>
          <w:lang w:val="es-MX"/>
        </w:rPr>
        <w:t>s</w:t>
      </w:r>
      <w:r w:rsidR="004A61C0">
        <w:rPr>
          <w:rFonts w:ascii="Arial" w:hAnsi="Arial" w:cs="Arial"/>
          <w:lang w:val="es-MX"/>
        </w:rPr>
        <w:t>,</w:t>
      </w:r>
      <w:r>
        <w:rPr>
          <w:rFonts w:ascii="Arial" w:hAnsi="Arial" w:cs="Arial"/>
          <w:lang w:val="es-MX"/>
        </w:rPr>
        <w:t xml:space="preserve"> hay profesionales de</w:t>
      </w:r>
      <w:r w:rsidR="00826085">
        <w:rPr>
          <w:rFonts w:ascii="Arial" w:hAnsi="Arial" w:cs="Arial"/>
          <w:lang w:val="es-MX"/>
        </w:rPr>
        <w:t xml:space="preserve"> la UD</w:t>
      </w:r>
      <w:r>
        <w:rPr>
          <w:rFonts w:ascii="Arial" w:hAnsi="Arial" w:cs="Arial"/>
          <w:lang w:val="es-MX"/>
        </w:rPr>
        <w:t>A</w:t>
      </w:r>
      <w:r w:rsidR="00826085">
        <w:rPr>
          <w:rFonts w:ascii="Arial" w:hAnsi="Arial" w:cs="Arial"/>
          <w:lang w:val="es-MX"/>
        </w:rPr>
        <w:t>,</w:t>
      </w:r>
      <w:r>
        <w:rPr>
          <w:rFonts w:ascii="Arial" w:hAnsi="Arial" w:cs="Arial"/>
          <w:lang w:val="es-MX"/>
        </w:rPr>
        <w:t xml:space="preserve"> la prop</w:t>
      </w:r>
      <w:r w:rsidR="00826085">
        <w:rPr>
          <w:rFonts w:ascii="Arial" w:hAnsi="Arial" w:cs="Arial"/>
          <w:lang w:val="es-MX"/>
        </w:rPr>
        <w:t>u</w:t>
      </w:r>
      <w:r>
        <w:rPr>
          <w:rFonts w:ascii="Arial" w:hAnsi="Arial" w:cs="Arial"/>
          <w:lang w:val="es-MX"/>
        </w:rPr>
        <w:t>e</w:t>
      </w:r>
      <w:r w:rsidR="00826085">
        <w:rPr>
          <w:rFonts w:ascii="Arial" w:hAnsi="Arial" w:cs="Arial"/>
          <w:lang w:val="es-MX"/>
        </w:rPr>
        <w:t>sta es que se fi</w:t>
      </w:r>
      <w:r>
        <w:rPr>
          <w:rFonts w:ascii="Arial" w:hAnsi="Arial" w:cs="Arial"/>
          <w:lang w:val="es-MX"/>
        </w:rPr>
        <w:t>nanc</w:t>
      </w:r>
      <w:r w:rsidR="00826085">
        <w:rPr>
          <w:rFonts w:ascii="Arial" w:hAnsi="Arial" w:cs="Arial"/>
          <w:lang w:val="es-MX"/>
        </w:rPr>
        <w:t>ie por el FNDR o ver formulas.</w:t>
      </w:r>
    </w:p>
    <w:p w:rsidR="004A61C0" w:rsidRDefault="00826085" w:rsidP="001B2EC0">
      <w:pPr>
        <w:jc w:val="both"/>
        <w:rPr>
          <w:rFonts w:ascii="Arial" w:hAnsi="Arial" w:cs="Arial"/>
          <w:lang w:val="es-MX"/>
        </w:rPr>
      </w:pPr>
      <w:r>
        <w:rPr>
          <w:rFonts w:ascii="Arial" w:hAnsi="Arial" w:cs="Arial"/>
          <w:lang w:val="es-MX"/>
        </w:rPr>
        <w:t xml:space="preserve"> </w:t>
      </w:r>
    </w:p>
    <w:p w:rsidR="00244CA3" w:rsidRDefault="00826085" w:rsidP="001B2EC0">
      <w:pPr>
        <w:jc w:val="both"/>
        <w:rPr>
          <w:rFonts w:ascii="Arial" w:hAnsi="Arial" w:cs="Arial"/>
          <w:lang w:val="es-MX"/>
        </w:rPr>
      </w:pPr>
      <w:r>
        <w:rPr>
          <w:rFonts w:ascii="Arial" w:hAnsi="Arial" w:cs="Arial"/>
          <w:lang w:val="es-MX"/>
        </w:rPr>
        <w:t xml:space="preserve">Sugiero </w:t>
      </w:r>
      <w:r w:rsidR="00244CA3">
        <w:rPr>
          <w:rFonts w:ascii="Arial" w:hAnsi="Arial" w:cs="Arial"/>
          <w:lang w:val="es-MX"/>
        </w:rPr>
        <w:t>a la comisión que soli</w:t>
      </w:r>
      <w:r w:rsidR="004A61C0">
        <w:rPr>
          <w:rFonts w:ascii="Arial" w:hAnsi="Arial" w:cs="Arial"/>
          <w:lang w:val="es-MX"/>
        </w:rPr>
        <w:t>citen a Fomento Productivo con I</w:t>
      </w:r>
      <w:r w:rsidR="00244CA3">
        <w:rPr>
          <w:rFonts w:ascii="Arial" w:hAnsi="Arial" w:cs="Arial"/>
          <w:lang w:val="es-MX"/>
        </w:rPr>
        <w:t>nnovac</w:t>
      </w:r>
      <w:r>
        <w:rPr>
          <w:rFonts w:ascii="Arial" w:hAnsi="Arial" w:cs="Arial"/>
          <w:lang w:val="es-MX"/>
        </w:rPr>
        <w:t>i</w:t>
      </w:r>
      <w:r w:rsidR="00244CA3">
        <w:rPr>
          <w:rFonts w:ascii="Arial" w:hAnsi="Arial" w:cs="Arial"/>
          <w:lang w:val="es-MX"/>
        </w:rPr>
        <w:t>ón una p</w:t>
      </w:r>
      <w:r>
        <w:rPr>
          <w:rFonts w:ascii="Arial" w:hAnsi="Arial" w:cs="Arial"/>
          <w:lang w:val="es-MX"/>
        </w:rPr>
        <w:t>res</w:t>
      </w:r>
      <w:r w:rsidR="00244CA3">
        <w:rPr>
          <w:rFonts w:ascii="Arial" w:hAnsi="Arial" w:cs="Arial"/>
          <w:lang w:val="es-MX"/>
        </w:rPr>
        <w:t>entación d</w:t>
      </w:r>
      <w:r>
        <w:rPr>
          <w:rFonts w:ascii="Arial" w:hAnsi="Arial" w:cs="Arial"/>
          <w:lang w:val="es-MX"/>
        </w:rPr>
        <w:t>e</w:t>
      </w:r>
      <w:r w:rsidR="00244CA3">
        <w:rPr>
          <w:rFonts w:ascii="Arial" w:hAnsi="Arial" w:cs="Arial"/>
          <w:lang w:val="es-MX"/>
        </w:rPr>
        <w:t xml:space="preserve"> los prog</w:t>
      </w:r>
      <w:r>
        <w:rPr>
          <w:rFonts w:ascii="Arial" w:hAnsi="Arial" w:cs="Arial"/>
          <w:lang w:val="es-MX"/>
        </w:rPr>
        <w:t xml:space="preserve">ramas que </w:t>
      </w:r>
      <w:r w:rsidR="00244CA3">
        <w:rPr>
          <w:rFonts w:ascii="Arial" w:hAnsi="Arial" w:cs="Arial"/>
          <w:lang w:val="es-MX"/>
        </w:rPr>
        <w:t>son evaluados, ingresados por las Univer</w:t>
      </w:r>
      <w:r>
        <w:rPr>
          <w:rFonts w:ascii="Arial" w:hAnsi="Arial" w:cs="Arial"/>
          <w:lang w:val="es-MX"/>
        </w:rPr>
        <w:t>sida</w:t>
      </w:r>
      <w:r w:rsidR="00244CA3">
        <w:rPr>
          <w:rFonts w:ascii="Arial" w:hAnsi="Arial" w:cs="Arial"/>
          <w:lang w:val="es-MX"/>
        </w:rPr>
        <w:t>des Catól</w:t>
      </w:r>
      <w:r>
        <w:rPr>
          <w:rFonts w:ascii="Arial" w:hAnsi="Arial" w:cs="Arial"/>
          <w:lang w:val="es-MX"/>
        </w:rPr>
        <w:t>ica</w:t>
      </w:r>
      <w:r w:rsidR="00244CA3">
        <w:rPr>
          <w:rFonts w:ascii="Arial" w:hAnsi="Arial" w:cs="Arial"/>
          <w:lang w:val="es-MX"/>
        </w:rPr>
        <w:t xml:space="preserve"> de Valparaíso</w:t>
      </w:r>
      <w:r>
        <w:rPr>
          <w:rFonts w:ascii="Arial" w:hAnsi="Arial" w:cs="Arial"/>
          <w:lang w:val="es-MX"/>
        </w:rPr>
        <w:t xml:space="preserve">, </w:t>
      </w:r>
      <w:r w:rsidR="00244CA3">
        <w:rPr>
          <w:rFonts w:ascii="Arial" w:hAnsi="Arial" w:cs="Arial"/>
          <w:lang w:val="es-MX"/>
        </w:rPr>
        <w:t xml:space="preserve">Universidad de Santiago, </w:t>
      </w:r>
      <w:r w:rsidR="004A61C0">
        <w:rPr>
          <w:rFonts w:ascii="Arial" w:hAnsi="Arial" w:cs="Arial"/>
          <w:lang w:val="es-MX"/>
        </w:rPr>
        <w:t xml:space="preserve">y la UDA de </w:t>
      </w:r>
      <w:r w:rsidR="00244CA3">
        <w:rPr>
          <w:rFonts w:ascii="Arial" w:hAnsi="Arial" w:cs="Arial"/>
          <w:lang w:val="es-MX"/>
        </w:rPr>
        <w:t>Atacama.</w:t>
      </w:r>
      <w:r>
        <w:rPr>
          <w:rFonts w:ascii="Arial" w:hAnsi="Arial" w:cs="Arial"/>
          <w:lang w:val="es-MX"/>
        </w:rPr>
        <w:t xml:space="preserve"> </w:t>
      </w:r>
    </w:p>
    <w:p w:rsidR="009178D5" w:rsidRDefault="009178D5" w:rsidP="001B2EC0">
      <w:pPr>
        <w:jc w:val="both"/>
        <w:rPr>
          <w:rFonts w:ascii="Arial" w:hAnsi="Arial" w:cs="Arial"/>
          <w:lang w:val="es-MX"/>
        </w:rPr>
      </w:pPr>
    </w:p>
    <w:p w:rsidR="00826085" w:rsidRDefault="00826085" w:rsidP="001B2EC0">
      <w:pPr>
        <w:jc w:val="both"/>
        <w:rPr>
          <w:rFonts w:ascii="Arial" w:hAnsi="Arial" w:cs="Arial"/>
          <w:lang w:val="es-MX"/>
        </w:rPr>
      </w:pPr>
      <w:r>
        <w:rPr>
          <w:rFonts w:ascii="Arial" w:hAnsi="Arial" w:cs="Arial"/>
          <w:lang w:val="es-MX"/>
        </w:rPr>
        <w:t xml:space="preserve">Se </w:t>
      </w:r>
      <w:r w:rsidR="00244CA3">
        <w:rPr>
          <w:rFonts w:ascii="Arial" w:hAnsi="Arial" w:cs="Arial"/>
          <w:lang w:val="es-MX"/>
        </w:rPr>
        <w:t>formalizo la firma del convenio c</w:t>
      </w:r>
      <w:r>
        <w:rPr>
          <w:rFonts w:ascii="Arial" w:hAnsi="Arial" w:cs="Arial"/>
          <w:lang w:val="es-MX"/>
        </w:rPr>
        <w:t>on</w:t>
      </w:r>
      <w:r w:rsidR="00244CA3">
        <w:rPr>
          <w:rFonts w:ascii="Arial" w:hAnsi="Arial" w:cs="Arial"/>
          <w:lang w:val="es-MX"/>
        </w:rPr>
        <w:t xml:space="preserve"> el Slep At</w:t>
      </w:r>
      <w:r>
        <w:rPr>
          <w:rFonts w:ascii="Arial" w:hAnsi="Arial" w:cs="Arial"/>
          <w:lang w:val="es-MX"/>
        </w:rPr>
        <w:t xml:space="preserve">acama y </w:t>
      </w:r>
      <w:r w:rsidR="00244CA3">
        <w:rPr>
          <w:rFonts w:ascii="Arial" w:hAnsi="Arial" w:cs="Arial"/>
          <w:lang w:val="es-MX"/>
        </w:rPr>
        <w:t xml:space="preserve">está </w:t>
      </w:r>
      <w:r w:rsidR="004A61C0">
        <w:rPr>
          <w:rFonts w:ascii="Arial" w:hAnsi="Arial" w:cs="Arial"/>
          <w:lang w:val="es-MX"/>
        </w:rPr>
        <w:t>pendiente el</w:t>
      </w:r>
      <w:r>
        <w:rPr>
          <w:rFonts w:ascii="Arial" w:hAnsi="Arial" w:cs="Arial"/>
          <w:lang w:val="es-MX"/>
        </w:rPr>
        <w:t xml:space="preserve"> </w:t>
      </w:r>
      <w:r w:rsidR="00244CA3">
        <w:rPr>
          <w:rFonts w:ascii="Arial" w:hAnsi="Arial" w:cs="Arial"/>
          <w:lang w:val="es-MX"/>
        </w:rPr>
        <w:t>presupuesto y se enviaran los anteceden</w:t>
      </w:r>
      <w:r>
        <w:rPr>
          <w:rFonts w:ascii="Arial" w:hAnsi="Arial" w:cs="Arial"/>
          <w:lang w:val="es-MX"/>
        </w:rPr>
        <w:t>tes</w:t>
      </w:r>
      <w:r w:rsidR="00244CA3">
        <w:rPr>
          <w:rFonts w:ascii="Arial" w:hAnsi="Arial" w:cs="Arial"/>
          <w:lang w:val="es-MX"/>
        </w:rPr>
        <w:t>.</w:t>
      </w:r>
    </w:p>
    <w:p w:rsidR="009178D5" w:rsidRDefault="009178D5" w:rsidP="001B2EC0">
      <w:pPr>
        <w:jc w:val="both"/>
        <w:rPr>
          <w:rFonts w:ascii="Arial" w:hAnsi="Arial" w:cs="Arial"/>
          <w:lang w:val="es-MX"/>
        </w:rPr>
      </w:pPr>
    </w:p>
    <w:p w:rsidR="00826085" w:rsidRDefault="00826085" w:rsidP="00B247F2">
      <w:pPr>
        <w:jc w:val="both"/>
        <w:rPr>
          <w:rFonts w:ascii="Arial" w:hAnsi="Arial" w:cs="Arial"/>
          <w:lang w:val="es-MX"/>
        </w:rPr>
      </w:pPr>
      <w:r>
        <w:rPr>
          <w:rFonts w:ascii="Arial" w:hAnsi="Arial" w:cs="Arial"/>
          <w:lang w:val="es-MX"/>
        </w:rPr>
        <w:t>E</w:t>
      </w:r>
      <w:r w:rsidR="00244CA3">
        <w:rPr>
          <w:rFonts w:ascii="Arial" w:hAnsi="Arial" w:cs="Arial"/>
          <w:lang w:val="es-MX"/>
        </w:rPr>
        <w:t>sto tiene que ver con lo pedagógico</w:t>
      </w:r>
      <w:r>
        <w:rPr>
          <w:rFonts w:ascii="Arial" w:hAnsi="Arial" w:cs="Arial"/>
          <w:lang w:val="es-MX"/>
        </w:rPr>
        <w:t xml:space="preserve"> y es </w:t>
      </w:r>
      <w:r w:rsidR="00244CA3">
        <w:rPr>
          <w:rFonts w:ascii="Arial" w:hAnsi="Arial" w:cs="Arial"/>
          <w:lang w:val="es-MX"/>
        </w:rPr>
        <w:t>lo</w:t>
      </w:r>
      <w:r>
        <w:rPr>
          <w:rFonts w:ascii="Arial" w:hAnsi="Arial" w:cs="Arial"/>
          <w:lang w:val="es-MX"/>
        </w:rPr>
        <w:t xml:space="preserve"> p</w:t>
      </w:r>
      <w:r w:rsidR="00244CA3">
        <w:rPr>
          <w:rFonts w:ascii="Arial" w:hAnsi="Arial" w:cs="Arial"/>
          <w:lang w:val="es-MX"/>
        </w:rPr>
        <w:t>lanteado, hay un programa de c</w:t>
      </w:r>
      <w:r>
        <w:rPr>
          <w:rFonts w:ascii="Arial" w:hAnsi="Arial" w:cs="Arial"/>
          <w:lang w:val="es-MX"/>
        </w:rPr>
        <w:t>onvi</w:t>
      </w:r>
      <w:r w:rsidR="00244CA3">
        <w:rPr>
          <w:rFonts w:ascii="Arial" w:hAnsi="Arial" w:cs="Arial"/>
          <w:lang w:val="es-MX"/>
        </w:rPr>
        <w:t>ven</w:t>
      </w:r>
      <w:r w:rsidR="004A61C0">
        <w:rPr>
          <w:rFonts w:ascii="Arial" w:hAnsi="Arial" w:cs="Arial"/>
          <w:lang w:val="es-MX"/>
        </w:rPr>
        <w:t>cia escolar y de liderazgos de D</w:t>
      </w:r>
      <w:r w:rsidR="00244CA3">
        <w:rPr>
          <w:rFonts w:ascii="Arial" w:hAnsi="Arial" w:cs="Arial"/>
          <w:lang w:val="es-MX"/>
        </w:rPr>
        <w:t>irectores de Colegios, son evaluadas ingresaron al GORE,</w:t>
      </w:r>
      <w:r w:rsidR="00B247F2">
        <w:rPr>
          <w:rFonts w:ascii="Arial" w:hAnsi="Arial" w:cs="Arial"/>
          <w:lang w:val="es-MX"/>
        </w:rPr>
        <w:t xml:space="preserve"> y sería interes</w:t>
      </w:r>
      <w:r w:rsidR="00244CA3">
        <w:rPr>
          <w:rFonts w:ascii="Arial" w:hAnsi="Arial" w:cs="Arial"/>
          <w:lang w:val="es-MX"/>
        </w:rPr>
        <w:t>a</w:t>
      </w:r>
      <w:r w:rsidR="00B247F2">
        <w:rPr>
          <w:rFonts w:ascii="Arial" w:hAnsi="Arial" w:cs="Arial"/>
          <w:lang w:val="es-MX"/>
        </w:rPr>
        <w:t xml:space="preserve">nte verlo </w:t>
      </w:r>
      <w:r w:rsidR="00244CA3">
        <w:rPr>
          <w:rFonts w:ascii="Arial" w:hAnsi="Arial" w:cs="Arial"/>
          <w:lang w:val="es-MX"/>
        </w:rPr>
        <w:t xml:space="preserve">antes por </w:t>
      </w:r>
      <w:r w:rsidR="00B247F2">
        <w:rPr>
          <w:rFonts w:ascii="Arial" w:hAnsi="Arial" w:cs="Arial"/>
          <w:lang w:val="es-MX"/>
        </w:rPr>
        <w:t>la comisión de Educación. En Educación hay</w:t>
      </w:r>
      <w:r w:rsidR="00244CA3">
        <w:rPr>
          <w:rFonts w:ascii="Arial" w:hAnsi="Arial" w:cs="Arial"/>
          <w:lang w:val="es-MX"/>
        </w:rPr>
        <w:t xml:space="preserve"> </w:t>
      </w:r>
      <w:r w:rsidR="00B247F2">
        <w:rPr>
          <w:rFonts w:ascii="Arial" w:hAnsi="Arial" w:cs="Arial"/>
          <w:lang w:val="es-MX"/>
        </w:rPr>
        <w:t>un acuerdo marc</w:t>
      </w:r>
      <w:r w:rsidR="00244CA3">
        <w:rPr>
          <w:rFonts w:ascii="Arial" w:hAnsi="Arial" w:cs="Arial"/>
          <w:lang w:val="es-MX"/>
        </w:rPr>
        <w:t>o po</w:t>
      </w:r>
      <w:r>
        <w:rPr>
          <w:rFonts w:ascii="Arial" w:hAnsi="Arial" w:cs="Arial"/>
          <w:lang w:val="es-MX"/>
        </w:rPr>
        <w:t xml:space="preserve">r </w:t>
      </w:r>
      <w:r w:rsidR="00B247F2">
        <w:rPr>
          <w:rFonts w:ascii="Arial" w:hAnsi="Arial" w:cs="Arial"/>
          <w:lang w:val="es-MX"/>
        </w:rPr>
        <w:t>mucho má</w:t>
      </w:r>
      <w:r>
        <w:rPr>
          <w:rFonts w:ascii="Arial" w:hAnsi="Arial" w:cs="Arial"/>
          <w:lang w:val="es-MX"/>
        </w:rPr>
        <w:t>s</w:t>
      </w:r>
      <w:r w:rsidR="00B247F2">
        <w:rPr>
          <w:rFonts w:ascii="Arial" w:hAnsi="Arial" w:cs="Arial"/>
          <w:lang w:val="es-MX"/>
        </w:rPr>
        <w:t xml:space="preserve"> dinero que lo señala</w:t>
      </w:r>
      <w:r>
        <w:rPr>
          <w:rFonts w:ascii="Arial" w:hAnsi="Arial" w:cs="Arial"/>
          <w:lang w:val="es-MX"/>
        </w:rPr>
        <w:t>do y conside</w:t>
      </w:r>
      <w:r w:rsidR="00B247F2">
        <w:rPr>
          <w:rFonts w:ascii="Arial" w:hAnsi="Arial" w:cs="Arial"/>
          <w:lang w:val="es-MX"/>
        </w:rPr>
        <w:t>ra aspec</w:t>
      </w:r>
      <w:r>
        <w:rPr>
          <w:rFonts w:ascii="Arial" w:hAnsi="Arial" w:cs="Arial"/>
          <w:lang w:val="es-MX"/>
        </w:rPr>
        <w:t>to</w:t>
      </w:r>
      <w:r w:rsidR="00B247F2">
        <w:rPr>
          <w:rFonts w:ascii="Arial" w:hAnsi="Arial" w:cs="Arial"/>
          <w:lang w:val="es-MX"/>
        </w:rPr>
        <w:t>s pedagógico</w:t>
      </w:r>
      <w:r w:rsidR="004A61C0">
        <w:rPr>
          <w:rFonts w:ascii="Arial" w:hAnsi="Arial" w:cs="Arial"/>
          <w:lang w:val="es-MX"/>
        </w:rPr>
        <w:t>s</w:t>
      </w:r>
      <w:r w:rsidR="00B247F2">
        <w:rPr>
          <w:rFonts w:ascii="Arial" w:hAnsi="Arial" w:cs="Arial"/>
          <w:lang w:val="es-MX"/>
        </w:rPr>
        <w:t>,</w:t>
      </w:r>
      <w:r>
        <w:rPr>
          <w:rFonts w:ascii="Arial" w:hAnsi="Arial" w:cs="Arial"/>
          <w:lang w:val="es-MX"/>
        </w:rPr>
        <w:t xml:space="preserve"> materiales </w:t>
      </w:r>
      <w:r w:rsidR="004A61C0">
        <w:rPr>
          <w:rFonts w:ascii="Arial" w:hAnsi="Arial" w:cs="Arial"/>
          <w:lang w:val="es-MX"/>
        </w:rPr>
        <w:t xml:space="preserve">como la </w:t>
      </w:r>
      <w:r w:rsidR="00B247F2">
        <w:rPr>
          <w:rFonts w:ascii="Arial" w:hAnsi="Arial" w:cs="Arial"/>
          <w:lang w:val="es-MX"/>
        </w:rPr>
        <w:t>comp</w:t>
      </w:r>
      <w:r>
        <w:rPr>
          <w:rFonts w:ascii="Arial" w:hAnsi="Arial" w:cs="Arial"/>
          <w:lang w:val="es-MX"/>
        </w:rPr>
        <w:t xml:space="preserve">ra de </w:t>
      </w:r>
      <w:r w:rsidR="00B247F2">
        <w:rPr>
          <w:rFonts w:ascii="Arial" w:hAnsi="Arial" w:cs="Arial"/>
          <w:lang w:val="es-MX"/>
        </w:rPr>
        <w:t>equipos, se presentó po</w:t>
      </w:r>
      <w:r>
        <w:rPr>
          <w:rFonts w:ascii="Arial" w:hAnsi="Arial" w:cs="Arial"/>
          <w:lang w:val="es-MX"/>
        </w:rPr>
        <w:t xml:space="preserve">r Slep </w:t>
      </w:r>
      <w:r w:rsidR="00B247F2">
        <w:rPr>
          <w:rFonts w:ascii="Arial" w:hAnsi="Arial" w:cs="Arial"/>
          <w:lang w:val="es-MX"/>
        </w:rPr>
        <w:t>de Atacama y Huas</w:t>
      </w:r>
      <w:r>
        <w:rPr>
          <w:rFonts w:ascii="Arial" w:hAnsi="Arial" w:cs="Arial"/>
          <w:lang w:val="es-MX"/>
        </w:rPr>
        <w:t>c</w:t>
      </w:r>
      <w:r w:rsidR="00B247F2">
        <w:rPr>
          <w:rFonts w:ascii="Arial" w:hAnsi="Arial" w:cs="Arial"/>
          <w:lang w:val="es-MX"/>
        </w:rPr>
        <w:t>o</w:t>
      </w:r>
      <w:r>
        <w:rPr>
          <w:rFonts w:ascii="Arial" w:hAnsi="Arial" w:cs="Arial"/>
          <w:lang w:val="es-MX"/>
        </w:rPr>
        <w:t xml:space="preserve">, en la </w:t>
      </w:r>
      <w:r w:rsidR="00B247F2">
        <w:rPr>
          <w:rFonts w:ascii="Arial" w:hAnsi="Arial" w:cs="Arial"/>
          <w:lang w:val="es-MX"/>
        </w:rPr>
        <w:t>re</w:t>
      </w:r>
      <w:r>
        <w:rPr>
          <w:rFonts w:ascii="Arial" w:hAnsi="Arial" w:cs="Arial"/>
          <w:lang w:val="es-MX"/>
        </w:rPr>
        <w:t>gi</w:t>
      </w:r>
      <w:r w:rsidR="00B247F2">
        <w:rPr>
          <w:rFonts w:ascii="Arial" w:hAnsi="Arial" w:cs="Arial"/>
          <w:lang w:val="es-MX"/>
        </w:rPr>
        <w:t>ón s</w:t>
      </w:r>
      <w:r>
        <w:rPr>
          <w:rFonts w:ascii="Arial" w:hAnsi="Arial" w:cs="Arial"/>
          <w:lang w:val="es-MX"/>
        </w:rPr>
        <w:t>e</w:t>
      </w:r>
      <w:r w:rsidR="00B247F2">
        <w:rPr>
          <w:rFonts w:ascii="Arial" w:hAnsi="Arial" w:cs="Arial"/>
          <w:lang w:val="es-MX"/>
        </w:rPr>
        <w:t xml:space="preserve"> </w:t>
      </w:r>
      <w:r>
        <w:rPr>
          <w:rFonts w:ascii="Arial" w:hAnsi="Arial" w:cs="Arial"/>
          <w:lang w:val="es-MX"/>
        </w:rPr>
        <w:t>ha</w:t>
      </w:r>
      <w:r w:rsidR="00B247F2">
        <w:rPr>
          <w:rFonts w:ascii="Arial" w:hAnsi="Arial" w:cs="Arial"/>
          <w:lang w:val="es-MX"/>
        </w:rPr>
        <w:t xml:space="preserve"> trabajado</w:t>
      </w:r>
      <w:r>
        <w:rPr>
          <w:rFonts w:ascii="Arial" w:hAnsi="Arial" w:cs="Arial"/>
          <w:lang w:val="es-MX"/>
        </w:rPr>
        <w:t xml:space="preserve"> una </w:t>
      </w:r>
      <w:r w:rsidR="00B247F2">
        <w:rPr>
          <w:rFonts w:ascii="Arial" w:hAnsi="Arial" w:cs="Arial"/>
          <w:lang w:val="es-MX"/>
        </w:rPr>
        <w:t>inversió</w:t>
      </w:r>
      <w:r>
        <w:rPr>
          <w:rFonts w:ascii="Arial" w:hAnsi="Arial" w:cs="Arial"/>
          <w:lang w:val="es-MX"/>
        </w:rPr>
        <w:t xml:space="preserve">n histórica </w:t>
      </w:r>
      <w:r w:rsidR="00B247F2">
        <w:rPr>
          <w:rFonts w:ascii="Arial" w:hAnsi="Arial" w:cs="Arial"/>
          <w:lang w:val="es-MX"/>
        </w:rPr>
        <w:t>y nos hacemos cargo d</w:t>
      </w:r>
      <w:r>
        <w:rPr>
          <w:rFonts w:ascii="Arial" w:hAnsi="Arial" w:cs="Arial"/>
          <w:lang w:val="es-MX"/>
        </w:rPr>
        <w:t>e</w:t>
      </w:r>
      <w:r w:rsidR="00B247F2">
        <w:rPr>
          <w:rFonts w:ascii="Arial" w:hAnsi="Arial" w:cs="Arial"/>
          <w:lang w:val="es-MX"/>
        </w:rPr>
        <w:t xml:space="preserve"> infraest</w:t>
      </w:r>
      <w:r>
        <w:rPr>
          <w:rFonts w:ascii="Arial" w:hAnsi="Arial" w:cs="Arial"/>
          <w:lang w:val="es-MX"/>
        </w:rPr>
        <w:t>ru</w:t>
      </w:r>
      <w:r w:rsidR="00B247F2">
        <w:rPr>
          <w:rFonts w:ascii="Arial" w:hAnsi="Arial" w:cs="Arial"/>
          <w:lang w:val="es-MX"/>
        </w:rPr>
        <w:t>ctur</w:t>
      </w:r>
      <w:r>
        <w:rPr>
          <w:rFonts w:ascii="Arial" w:hAnsi="Arial" w:cs="Arial"/>
          <w:lang w:val="es-MX"/>
        </w:rPr>
        <w:t>a</w:t>
      </w:r>
      <w:r w:rsidR="00B247F2">
        <w:rPr>
          <w:rFonts w:ascii="Arial" w:hAnsi="Arial" w:cs="Arial"/>
          <w:lang w:val="es-MX"/>
        </w:rPr>
        <w:t>,</w:t>
      </w:r>
      <w:r>
        <w:rPr>
          <w:rFonts w:ascii="Arial" w:hAnsi="Arial" w:cs="Arial"/>
          <w:lang w:val="es-MX"/>
        </w:rPr>
        <w:t xml:space="preserve"> equi</w:t>
      </w:r>
      <w:r w:rsidR="00B247F2">
        <w:rPr>
          <w:rFonts w:ascii="Arial" w:hAnsi="Arial" w:cs="Arial"/>
          <w:lang w:val="es-MX"/>
        </w:rPr>
        <w:t>p</w:t>
      </w:r>
      <w:r>
        <w:rPr>
          <w:rFonts w:ascii="Arial" w:hAnsi="Arial" w:cs="Arial"/>
          <w:lang w:val="es-MX"/>
        </w:rPr>
        <w:t>am</w:t>
      </w:r>
      <w:r w:rsidR="00B247F2">
        <w:rPr>
          <w:rFonts w:ascii="Arial" w:hAnsi="Arial" w:cs="Arial"/>
          <w:lang w:val="es-MX"/>
        </w:rPr>
        <w:t>ie</w:t>
      </w:r>
      <w:r>
        <w:rPr>
          <w:rFonts w:ascii="Arial" w:hAnsi="Arial" w:cs="Arial"/>
          <w:lang w:val="es-MX"/>
        </w:rPr>
        <w:t>n</w:t>
      </w:r>
      <w:r w:rsidR="00B247F2">
        <w:rPr>
          <w:rFonts w:ascii="Arial" w:hAnsi="Arial" w:cs="Arial"/>
          <w:lang w:val="es-MX"/>
        </w:rPr>
        <w:t>to y apoyo pedagógico</w:t>
      </w:r>
    </w:p>
    <w:p w:rsidR="00826085" w:rsidRDefault="00B247F2" w:rsidP="001B2EC0">
      <w:pPr>
        <w:jc w:val="both"/>
        <w:rPr>
          <w:rFonts w:ascii="Arial" w:hAnsi="Arial" w:cs="Arial"/>
          <w:lang w:val="es-MX"/>
        </w:rPr>
      </w:pPr>
      <w:r>
        <w:rPr>
          <w:rFonts w:ascii="Arial" w:hAnsi="Arial" w:cs="Arial"/>
          <w:lang w:val="es-MX"/>
        </w:rPr>
        <w:t>Que</w:t>
      </w:r>
      <w:r w:rsidR="00826085">
        <w:rPr>
          <w:rFonts w:ascii="Arial" w:hAnsi="Arial" w:cs="Arial"/>
          <w:lang w:val="es-MX"/>
        </w:rPr>
        <w:t xml:space="preserve"> la </w:t>
      </w:r>
      <w:r>
        <w:rPr>
          <w:rFonts w:ascii="Arial" w:hAnsi="Arial" w:cs="Arial"/>
          <w:lang w:val="es-MX"/>
        </w:rPr>
        <w:t>c</w:t>
      </w:r>
      <w:r w:rsidR="00826085">
        <w:rPr>
          <w:rFonts w:ascii="Arial" w:hAnsi="Arial" w:cs="Arial"/>
          <w:lang w:val="es-MX"/>
        </w:rPr>
        <w:t>om</w:t>
      </w:r>
      <w:r>
        <w:rPr>
          <w:rFonts w:ascii="Arial" w:hAnsi="Arial" w:cs="Arial"/>
          <w:lang w:val="es-MX"/>
        </w:rPr>
        <w:t>isión p</w:t>
      </w:r>
      <w:r w:rsidR="00826085">
        <w:rPr>
          <w:rFonts w:ascii="Arial" w:hAnsi="Arial" w:cs="Arial"/>
          <w:lang w:val="es-MX"/>
        </w:rPr>
        <w:t xml:space="preserve">ida </w:t>
      </w:r>
      <w:r>
        <w:rPr>
          <w:rFonts w:ascii="Arial" w:hAnsi="Arial" w:cs="Arial"/>
          <w:lang w:val="es-MX"/>
        </w:rPr>
        <w:t>las propuestas para c</w:t>
      </w:r>
      <w:r w:rsidR="00826085">
        <w:rPr>
          <w:rFonts w:ascii="Arial" w:hAnsi="Arial" w:cs="Arial"/>
          <w:lang w:val="es-MX"/>
        </w:rPr>
        <w:t>on</w:t>
      </w:r>
      <w:r>
        <w:rPr>
          <w:rFonts w:ascii="Arial" w:hAnsi="Arial" w:cs="Arial"/>
          <w:lang w:val="es-MX"/>
        </w:rPr>
        <w:t>oc</w:t>
      </w:r>
      <w:r w:rsidR="00826085">
        <w:rPr>
          <w:rFonts w:ascii="Arial" w:hAnsi="Arial" w:cs="Arial"/>
          <w:lang w:val="es-MX"/>
        </w:rPr>
        <w:t>er</w:t>
      </w:r>
      <w:r>
        <w:rPr>
          <w:rFonts w:ascii="Arial" w:hAnsi="Arial" w:cs="Arial"/>
          <w:lang w:val="es-MX"/>
        </w:rPr>
        <w:t xml:space="preserve">las </w:t>
      </w:r>
      <w:r w:rsidR="004A61C0">
        <w:rPr>
          <w:rFonts w:ascii="Arial" w:hAnsi="Arial" w:cs="Arial"/>
          <w:lang w:val="es-MX"/>
        </w:rPr>
        <w:t xml:space="preserve">y tratarlas </w:t>
      </w:r>
      <w:r>
        <w:rPr>
          <w:rFonts w:ascii="Arial" w:hAnsi="Arial" w:cs="Arial"/>
          <w:lang w:val="es-MX"/>
        </w:rPr>
        <w:t>en det</w:t>
      </w:r>
      <w:r w:rsidR="00826085">
        <w:rPr>
          <w:rFonts w:ascii="Arial" w:hAnsi="Arial" w:cs="Arial"/>
          <w:lang w:val="es-MX"/>
        </w:rPr>
        <w:t>alle</w:t>
      </w:r>
      <w:r>
        <w:rPr>
          <w:rFonts w:ascii="Arial" w:hAnsi="Arial" w:cs="Arial"/>
          <w:lang w:val="es-MX"/>
        </w:rPr>
        <w:t>.</w:t>
      </w:r>
    </w:p>
    <w:p w:rsidR="00826085" w:rsidRDefault="00826085" w:rsidP="001B2EC0">
      <w:pPr>
        <w:jc w:val="both"/>
        <w:rPr>
          <w:rFonts w:ascii="Arial" w:hAnsi="Arial" w:cs="Arial"/>
          <w:lang w:val="es-MX"/>
        </w:rPr>
      </w:pPr>
    </w:p>
    <w:p w:rsidR="00826085" w:rsidRDefault="00B247F2" w:rsidP="001B2EC0">
      <w:pPr>
        <w:jc w:val="both"/>
        <w:rPr>
          <w:rFonts w:ascii="Arial" w:hAnsi="Arial" w:cs="Arial"/>
          <w:lang w:val="es-MX"/>
        </w:rPr>
      </w:pPr>
      <w:r>
        <w:rPr>
          <w:rFonts w:ascii="Arial" w:hAnsi="Arial" w:cs="Arial"/>
          <w:lang w:val="es-MX"/>
        </w:rPr>
        <w:t xml:space="preserve">Consejero </w:t>
      </w:r>
      <w:r w:rsidR="00826085">
        <w:rPr>
          <w:rFonts w:ascii="Arial" w:hAnsi="Arial" w:cs="Arial"/>
          <w:lang w:val="es-MX"/>
        </w:rPr>
        <w:t>Roberto</w:t>
      </w:r>
      <w:r>
        <w:rPr>
          <w:rFonts w:ascii="Arial" w:hAnsi="Arial" w:cs="Arial"/>
          <w:lang w:val="es-MX"/>
        </w:rPr>
        <w:t xml:space="preserve"> Alegría,</w:t>
      </w:r>
      <w:r w:rsidR="00826085">
        <w:rPr>
          <w:rFonts w:ascii="Arial" w:hAnsi="Arial" w:cs="Arial"/>
          <w:lang w:val="es-MX"/>
        </w:rPr>
        <w:t xml:space="preserve"> </w:t>
      </w:r>
      <w:r w:rsidR="00342D40">
        <w:rPr>
          <w:rFonts w:ascii="Arial" w:hAnsi="Arial" w:cs="Arial"/>
          <w:lang w:val="es-MX"/>
        </w:rPr>
        <w:t xml:space="preserve">solicito </w:t>
      </w:r>
      <w:r w:rsidR="00826085">
        <w:rPr>
          <w:rFonts w:ascii="Arial" w:hAnsi="Arial" w:cs="Arial"/>
          <w:lang w:val="es-MX"/>
        </w:rPr>
        <w:t>qu</w:t>
      </w:r>
      <w:r w:rsidR="00342D40">
        <w:rPr>
          <w:rFonts w:ascii="Arial" w:hAnsi="Arial" w:cs="Arial"/>
          <w:lang w:val="es-MX"/>
        </w:rPr>
        <w:t>e cuando s</w:t>
      </w:r>
      <w:r w:rsidR="00826085">
        <w:rPr>
          <w:rFonts w:ascii="Arial" w:hAnsi="Arial" w:cs="Arial"/>
          <w:lang w:val="es-MX"/>
        </w:rPr>
        <w:t>e</w:t>
      </w:r>
      <w:r w:rsidR="00342D40">
        <w:rPr>
          <w:rFonts w:ascii="Arial" w:hAnsi="Arial" w:cs="Arial"/>
          <w:lang w:val="es-MX"/>
        </w:rPr>
        <w:t xml:space="preserve"> va a </w:t>
      </w:r>
      <w:r w:rsidR="004A61C0">
        <w:rPr>
          <w:rFonts w:ascii="Arial" w:hAnsi="Arial" w:cs="Arial"/>
          <w:lang w:val="es-MX"/>
        </w:rPr>
        <w:t xml:space="preserve">las </w:t>
      </w:r>
      <w:r w:rsidR="00342D40">
        <w:rPr>
          <w:rFonts w:ascii="Arial" w:hAnsi="Arial" w:cs="Arial"/>
          <w:lang w:val="es-MX"/>
        </w:rPr>
        <w:t>reuniones con los profesionales nos señale</w:t>
      </w:r>
      <w:r w:rsidR="004A61C0">
        <w:rPr>
          <w:rFonts w:ascii="Arial" w:hAnsi="Arial" w:cs="Arial"/>
          <w:lang w:val="es-MX"/>
        </w:rPr>
        <w:t>n avan</w:t>
      </w:r>
      <w:r w:rsidR="00826085">
        <w:rPr>
          <w:rFonts w:ascii="Arial" w:hAnsi="Arial" w:cs="Arial"/>
          <w:lang w:val="es-MX"/>
        </w:rPr>
        <w:t>ces</w:t>
      </w:r>
      <w:r w:rsidR="00342D40">
        <w:rPr>
          <w:rFonts w:ascii="Arial" w:hAnsi="Arial" w:cs="Arial"/>
          <w:lang w:val="es-MX"/>
        </w:rPr>
        <w:t>, para no estar</w:t>
      </w:r>
      <w:r w:rsidR="00826085">
        <w:rPr>
          <w:rFonts w:ascii="Arial" w:hAnsi="Arial" w:cs="Arial"/>
          <w:lang w:val="es-MX"/>
        </w:rPr>
        <w:t xml:space="preserve"> ajenos a los cambios.</w:t>
      </w:r>
    </w:p>
    <w:p w:rsidR="00826085" w:rsidRDefault="00826085" w:rsidP="001B2EC0">
      <w:pPr>
        <w:jc w:val="both"/>
        <w:rPr>
          <w:rFonts w:ascii="Arial" w:hAnsi="Arial" w:cs="Arial"/>
          <w:lang w:val="es-MX"/>
        </w:rPr>
      </w:pPr>
    </w:p>
    <w:p w:rsidR="00826085" w:rsidRDefault="00342D40" w:rsidP="001B2EC0">
      <w:pPr>
        <w:jc w:val="both"/>
        <w:rPr>
          <w:rFonts w:ascii="Arial" w:hAnsi="Arial" w:cs="Arial"/>
          <w:lang w:val="es-MX"/>
        </w:rPr>
      </w:pPr>
      <w:r>
        <w:rPr>
          <w:rFonts w:ascii="Arial" w:hAnsi="Arial" w:cs="Arial"/>
          <w:lang w:val="es-MX"/>
        </w:rPr>
        <w:t xml:space="preserve">Presidente del CORE </w:t>
      </w:r>
      <w:r w:rsidR="00826085">
        <w:rPr>
          <w:rFonts w:ascii="Arial" w:hAnsi="Arial" w:cs="Arial"/>
          <w:lang w:val="es-MX"/>
        </w:rPr>
        <w:t>Miguel</w:t>
      </w:r>
      <w:r>
        <w:rPr>
          <w:rFonts w:ascii="Arial" w:hAnsi="Arial" w:cs="Arial"/>
          <w:lang w:val="es-MX"/>
        </w:rPr>
        <w:t xml:space="preserve"> Vargas, los </w:t>
      </w:r>
      <w:r w:rsidR="00826085">
        <w:rPr>
          <w:rFonts w:ascii="Arial" w:hAnsi="Arial" w:cs="Arial"/>
          <w:lang w:val="es-MX"/>
        </w:rPr>
        <w:t>p</w:t>
      </w:r>
      <w:r>
        <w:rPr>
          <w:rFonts w:ascii="Arial" w:hAnsi="Arial" w:cs="Arial"/>
          <w:lang w:val="es-MX"/>
        </w:rPr>
        <w:t>rog</w:t>
      </w:r>
      <w:r w:rsidR="00826085">
        <w:rPr>
          <w:rFonts w:ascii="Arial" w:hAnsi="Arial" w:cs="Arial"/>
          <w:lang w:val="es-MX"/>
        </w:rPr>
        <w:t xml:space="preserve">ramas están </w:t>
      </w:r>
      <w:r>
        <w:rPr>
          <w:rFonts w:ascii="Arial" w:hAnsi="Arial" w:cs="Arial"/>
          <w:lang w:val="es-MX"/>
        </w:rPr>
        <w:t xml:space="preserve">en </w:t>
      </w:r>
      <w:r w:rsidR="00826085">
        <w:rPr>
          <w:rFonts w:ascii="Arial" w:hAnsi="Arial" w:cs="Arial"/>
          <w:lang w:val="es-MX"/>
        </w:rPr>
        <w:t>p</w:t>
      </w:r>
      <w:r>
        <w:rPr>
          <w:rFonts w:ascii="Arial" w:hAnsi="Arial" w:cs="Arial"/>
          <w:lang w:val="es-MX"/>
        </w:rPr>
        <w:t>ro</w:t>
      </w:r>
      <w:r w:rsidR="00826085">
        <w:rPr>
          <w:rFonts w:ascii="Arial" w:hAnsi="Arial" w:cs="Arial"/>
          <w:lang w:val="es-MX"/>
        </w:rPr>
        <w:t xml:space="preserve">ceso de </w:t>
      </w:r>
      <w:r>
        <w:rPr>
          <w:rFonts w:ascii="Arial" w:hAnsi="Arial" w:cs="Arial"/>
          <w:lang w:val="es-MX"/>
        </w:rPr>
        <w:t>eva</w:t>
      </w:r>
      <w:r w:rsidR="00826085">
        <w:rPr>
          <w:rFonts w:ascii="Arial" w:hAnsi="Arial" w:cs="Arial"/>
          <w:lang w:val="es-MX"/>
        </w:rPr>
        <w:t>lu</w:t>
      </w:r>
      <w:r>
        <w:rPr>
          <w:rFonts w:ascii="Arial" w:hAnsi="Arial" w:cs="Arial"/>
          <w:lang w:val="es-MX"/>
        </w:rPr>
        <w:t>ación.</w:t>
      </w:r>
    </w:p>
    <w:p w:rsidR="0036581B" w:rsidRDefault="0036581B" w:rsidP="001B2EC0">
      <w:pPr>
        <w:jc w:val="both"/>
        <w:rPr>
          <w:rFonts w:ascii="Arial" w:hAnsi="Arial" w:cs="Arial"/>
          <w:lang w:val="es-MX"/>
        </w:rPr>
      </w:pPr>
    </w:p>
    <w:p w:rsidR="00FA6324" w:rsidRDefault="00342D40" w:rsidP="001B2EC0">
      <w:pPr>
        <w:jc w:val="both"/>
        <w:rPr>
          <w:rFonts w:ascii="Arial" w:hAnsi="Arial" w:cs="Arial"/>
          <w:lang w:val="es-MX"/>
        </w:rPr>
      </w:pPr>
      <w:r>
        <w:rPr>
          <w:rFonts w:ascii="Arial" w:hAnsi="Arial" w:cs="Arial"/>
          <w:lang w:val="es-MX"/>
        </w:rPr>
        <w:t xml:space="preserve">Consejero Gabriel </w:t>
      </w:r>
      <w:r w:rsidR="00826085">
        <w:rPr>
          <w:rFonts w:ascii="Arial" w:hAnsi="Arial" w:cs="Arial"/>
          <w:lang w:val="es-MX"/>
        </w:rPr>
        <w:t>M</w:t>
      </w:r>
      <w:r>
        <w:rPr>
          <w:rFonts w:ascii="Arial" w:hAnsi="Arial" w:cs="Arial"/>
          <w:lang w:val="es-MX"/>
        </w:rPr>
        <w:t>ánquez, de mi experiencia</w:t>
      </w:r>
      <w:r w:rsidR="004A61C0">
        <w:rPr>
          <w:rFonts w:ascii="Arial" w:hAnsi="Arial" w:cs="Arial"/>
          <w:lang w:val="es-MX"/>
        </w:rPr>
        <w:t xml:space="preserve"> docente</w:t>
      </w:r>
      <w:r>
        <w:rPr>
          <w:rFonts w:ascii="Arial" w:hAnsi="Arial" w:cs="Arial"/>
          <w:lang w:val="es-MX"/>
        </w:rPr>
        <w:t>,</w:t>
      </w:r>
      <w:r w:rsidR="00826085">
        <w:rPr>
          <w:rFonts w:ascii="Arial" w:hAnsi="Arial" w:cs="Arial"/>
          <w:lang w:val="es-MX"/>
        </w:rPr>
        <w:t xml:space="preserve"> es </w:t>
      </w:r>
      <w:r>
        <w:rPr>
          <w:rFonts w:ascii="Arial" w:hAnsi="Arial" w:cs="Arial"/>
          <w:lang w:val="es-MX"/>
        </w:rPr>
        <w:t>bueno</w:t>
      </w:r>
      <w:r w:rsidR="004A61C0">
        <w:rPr>
          <w:rFonts w:ascii="Arial" w:hAnsi="Arial" w:cs="Arial"/>
          <w:lang w:val="es-MX"/>
        </w:rPr>
        <w:t>,</w:t>
      </w:r>
      <w:r>
        <w:rPr>
          <w:rFonts w:ascii="Arial" w:hAnsi="Arial" w:cs="Arial"/>
          <w:lang w:val="es-MX"/>
        </w:rPr>
        <w:t xml:space="preserve"> hay</w:t>
      </w:r>
      <w:r w:rsidR="00826085">
        <w:rPr>
          <w:rFonts w:ascii="Arial" w:hAnsi="Arial" w:cs="Arial"/>
          <w:lang w:val="es-MX"/>
        </w:rPr>
        <w:t xml:space="preserve"> </w:t>
      </w:r>
      <w:r w:rsidR="004A61C0">
        <w:rPr>
          <w:rFonts w:ascii="Arial" w:hAnsi="Arial" w:cs="Arial"/>
          <w:lang w:val="es-MX"/>
        </w:rPr>
        <w:t xml:space="preserve">que </w:t>
      </w:r>
      <w:r w:rsidR="00826085">
        <w:rPr>
          <w:rFonts w:ascii="Arial" w:hAnsi="Arial" w:cs="Arial"/>
          <w:lang w:val="es-MX"/>
        </w:rPr>
        <w:t xml:space="preserve">cambiar </w:t>
      </w:r>
      <w:r>
        <w:rPr>
          <w:rFonts w:ascii="Arial" w:hAnsi="Arial" w:cs="Arial"/>
          <w:lang w:val="es-MX"/>
        </w:rPr>
        <w:t>el tema Aula, se define aprendizaje, conv</w:t>
      </w:r>
      <w:r w:rsidR="00826085">
        <w:rPr>
          <w:rFonts w:ascii="Arial" w:hAnsi="Arial" w:cs="Arial"/>
          <w:lang w:val="es-MX"/>
        </w:rPr>
        <w:t>iven</w:t>
      </w:r>
      <w:r>
        <w:rPr>
          <w:rFonts w:ascii="Arial" w:hAnsi="Arial" w:cs="Arial"/>
          <w:lang w:val="es-MX"/>
        </w:rPr>
        <w:t>cia y se den a entender que con esta</w:t>
      </w:r>
      <w:r w:rsidR="00826085">
        <w:rPr>
          <w:rFonts w:ascii="Arial" w:hAnsi="Arial" w:cs="Arial"/>
          <w:lang w:val="es-MX"/>
        </w:rPr>
        <w:t>s</w:t>
      </w:r>
      <w:r>
        <w:rPr>
          <w:rFonts w:ascii="Arial" w:hAnsi="Arial" w:cs="Arial"/>
          <w:lang w:val="es-MX"/>
        </w:rPr>
        <w:t xml:space="preserve"> fórmulas no s</w:t>
      </w:r>
      <w:r w:rsidR="00826085">
        <w:rPr>
          <w:rFonts w:ascii="Arial" w:hAnsi="Arial" w:cs="Arial"/>
          <w:lang w:val="es-MX"/>
        </w:rPr>
        <w:t>e</w:t>
      </w:r>
      <w:r>
        <w:rPr>
          <w:rFonts w:ascii="Arial" w:hAnsi="Arial" w:cs="Arial"/>
          <w:lang w:val="es-MX"/>
        </w:rPr>
        <w:t xml:space="preserve"> avanza y si no s</w:t>
      </w:r>
      <w:r w:rsidR="00826085">
        <w:rPr>
          <w:rFonts w:ascii="Arial" w:hAnsi="Arial" w:cs="Arial"/>
          <w:lang w:val="es-MX"/>
        </w:rPr>
        <w:t>e</w:t>
      </w:r>
      <w:r>
        <w:rPr>
          <w:rFonts w:ascii="Arial" w:hAnsi="Arial" w:cs="Arial"/>
          <w:lang w:val="es-MX"/>
        </w:rPr>
        <w:t xml:space="preserve"> </w:t>
      </w:r>
      <w:r w:rsidR="00826085">
        <w:rPr>
          <w:rFonts w:ascii="Arial" w:hAnsi="Arial" w:cs="Arial"/>
          <w:lang w:val="es-MX"/>
        </w:rPr>
        <w:t>le</w:t>
      </w:r>
      <w:r w:rsidR="004A61C0">
        <w:rPr>
          <w:rFonts w:ascii="Arial" w:hAnsi="Arial" w:cs="Arial"/>
          <w:lang w:val="es-MX"/>
        </w:rPr>
        <w:t>s</w:t>
      </w:r>
      <w:r w:rsidR="00826085">
        <w:rPr>
          <w:rFonts w:ascii="Arial" w:hAnsi="Arial" w:cs="Arial"/>
          <w:lang w:val="es-MX"/>
        </w:rPr>
        <w:t xml:space="preserve"> entre</w:t>
      </w:r>
      <w:r>
        <w:rPr>
          <w:rFonts w:ascii="Arial" w:hAnsi="Arial" w:cs="Arial"/>
          <w:lang w:val="es-MX"/>
        </w:rPr>
        <w:t>gan otras herr</w:t>
      </w:r>
      <w:r w:rsidR="00826085">
        <w:rPr>
          <w:rFonts w:ascii="Arial" w:hAnsi="Arial" w:cs="Arial"/>
          <w:lang w:val="es-MX"/>
        </w:rPr>
        <w:t>am</w:t>
      </w:r>
      <w:r>
        <w:rPr>
          <w:rFonts w:ascii="Arial" w:hAnsi="Arial" w:cs="Arial"/>
          <w:lang w:val="es-MX"/>
        </w:rPr>
        <w:t>ienta</w:t>
      </w:r>
      <w:r w:rsidR="00826085">
        <w:rPr>
          <w:rFonts w:ascii="Arial" w:hAnsi="Arial" w:cs="Arial"/>
          <w:lang w:val="es-MX"/>
        </w:rPr>
        <w:t>s</w:t>
      </w:r>
      <w:r>
        <w:rPr>
          <w:rFonts w:ascii="Arial" w:hAnsi="Arial" w:cs="Arial"/>
          <w:lang w:val="es-MX"/>
        </w:rPr>
        <w:t xml:space="preserve">. </w:t>
      </w:r>
    </w:p>
    <w:p w:rsidR="00826085" w:rsidRDefault="00342D40" w:rsidP="001B2EC0">
      <w:pPr>
        <w:jc w:val="both"/>
        <w:rPr>
          <w:rFonts w:ascii="Arial" w:hAnsi="Arial" w:cs="Arial"/>
          <w:lang w:val="es-MX"/>
        </w:rPr>
      </w:pPr>
      <w:r>
        <w:rPr>
          <w:rFonts w:ascii="Arial" w:hAnsi="Arial" w:cs="Arial"/>
          <w:lang w:val="es-MX"/>
        </w:rPr>
        <w:t>S</w:t>
      </w:r>
      <w:r w:rsidR="00826085">
        <w:rPr>
          <w:rFonts w:ascii="Arial" w:hAnsi="Arial" w:cs="Arial"/>
          <w:lang w:val="es-MX"/>
        </w:rPr>
        <w:t>e les pide</w:t>
      </w:r>
      <w:r w:rsidR="004A61C0">
        <w:rPr>
          <w:rFonts w:ascii="Arial" w:hAnsi="Arial" w:cs="Arial"/>
          <w:lang w:val="es-MX"/>
        </w:rPr>
        <w:t xml:space="preserve"> a los participantes</w:t>
      </w:r>
      <w:r w:rsidR="00FA6324">
        <w:rPr>
          <w:rFonts w:ascii="Arial" w:hAnsi="Arial" w:cs="Arial"/>
          <w:lang w:val="es-MX"/>
        </w:rPr>
        <w:t xml:space="preserve"> asistir los viernes en las tardes, no vendrán, por ello se trabaja con </w:t>
      </w:r>
      <w:r w:rsidR="00826085">
        <w:rPr>
          <w:rFonts w:ascii="Arial" w:hAnsi="Arial" w:cs="Arial"/>
          <w:lang w:val="es-MX"/>
        </w:rPr>
        <w:t>los llamados vent</w:t>
      </w:r>
      <w:r w:rsidR="00FA6324">
        <w:rPr>
          <w:rFonts w:ascii="Arial" w:hAnsi="Arial" w:cs="Arial"/>
          <w:lang w:val="es-MX"/>
        </w:rPr>
        <w:t>ores, la e</w:t>
      </w:r>
      <w:r w:rsidR="00826085">
        <w:rPr>
          <w:rFonts w:ascii="Arial" w:hAnsi="Arial" w:cs="Arial"/>
          <w:lang w:val="es-MX"/>
        </w:rPr>
        <w:t>s</w:t>
      </w:r>
      <w:r w:rsidR="00FA6324">
        <w:rPr>
          <w:rFonts w:ascii="Arial" w:hAnsi="Arial" w:cs="Arial"/>
          <w:lang w:val="es-MX"/>
        </w:rPr>
        <w:t>c</w:t>
      </w:r>
      <w:r w:rsidR="00826085">
        <w:rPr>
          <w:rFonts w:ascii="Arial" w:hAnsi="Arial" w:cs="Arial"/>
          <w:lang w:val="es-MX"/>
        </w:rPr>
        <w:t xml:space="preserve">uela </w:t>
      </w:r>
      <w:r w:rsidR="00FA6324">
        <w:rPr>
          <w:rFonts w:ascii="Arial" w:hAnsi="Arial" w:cs="Arial"/>
          <w:lang w:val="es-MX"/>
        </w:rPr>
        <w:t>más</w:t>
      </w:r>
      <w:r w:rsidR="00826085">
        <w:rPr>
          <w:rFonts w:ascii="Arial" w:hAnsi="Arial" w:cs="Arial"/>
          <w:lang w:val="es-MX"/>
        </w:rPr>
        <w:t xml:space="preserve"> </w:t>
      </w:r>
      <w:r w:rsidR="00FA6324">
        <w:rPr>
          <w:rFonts w:ascii="Arial" w:hAnsi="Arial" w:cs="Arial"/>
          <w:lang w:val="es-MX"/>
        </w:rPr>
        <w:t>exitosa</w:t>
      </w:r>
      <w:r w:rsidR="00826085">
        <w:rPr>
          <w:rFonts w:ascii="Arial" w:hAnsi="Arial" w:cs="Arial"/>
          <w:lang w:val="es-MX"/>
        </w:rPr>
        <w:t xml:space="preserve"> </w:t>
      </w:r>
      <w:r w:rsidR="00FA6324">
        <w:rPr>
          <w:rFonts w:ascii="Arial" w:hAnsi="Arial" w:cs="Arial"/>
          <w:lang w:val="es-MX"/>
        </w:rPr>
        <w:t xml:space="preserve">es </w:t>
      </w:r>
      <w:r w:rsidR="00826085">
        <w:rPr>
          <w:rFonts w:ascii="Arial" w:hAnsi="Arial" w:cs="Arial"/>
          <w:lang w:val="es-MX"/>
        </w:rPr>
        <w:t xml:space="preserve">de </w:t>
      </w:r>
      <w:r w:rsidR="00FA6324">
        <w:rPr>
          <w:rFonts w:ascii="Arial" w:hAnsi="Arial" w:cs="Arial"/>
          <w:lang w:val="es-MX"/>
        </w:rPr>
        <w:t xml:space="preserve">Ñuble, </w:t>
      </w:r>
      <w:r w:rsidR="00826085">
        <w:rPr>
          <w:rFonts w:ascii="Arial" w:hAnsi="Arial" w:cs="Arial"/>
          <w:lang w:val="es-MX"/>
        </w:rPr>
        <w:t xml:space="preserve">tiene </w:t>
      </w:r>
      <w:r w:rsidR="004A61C0">
        <w:rPr>
          <w:rFonts w:ascii="Arial" w:hAnsi="Arial" w:cs="Arial"/>
          <w:lang w:val="es-MX"/>
        </w:rPr>
        <w:t>4 v</w:t>
      </w:r>
      <w:r w:rsidR="00FA6324">
        <w:rPr>
          <w:rFonts w:ascii="Arial" w:hAnsi="Arial" w:cs="Arial"/>
          <w:lang w:val="es-MX"/>
        </w:rPr>
        <w:t>entores y enseñan y es más ef</w:t>
      </w:r>
      <w:r w:rsidR="00826085">
        <w:rPr>
          <w:rFonts w:ascii="Arial" w:hAnsi="Arial" w:cs="Arial"/>
          <w:lang w:val="es-MX"/>
        </w:rPr>
        <w:t>e</w:t>
      </w:r>
      <w:r w:rsidR="00FA6324">
        <w:rPr>
          <w:rFonts w:ascii="Arial" w:hAnsi="Arial" w:cs="Arial"/>
          <w:lang w:val="es-MX"/>
        </w:rPr>
        <w:t>ctivo que revis</w:t>
      </w:r>
      <w:r w:rsidR="00826085">
        <w:rPr>
          <w:rFonts w:ascii="Arial" w:hAnsi="Arial" w:cs="Arial"/>
          <w:lang w:val="es-MX"/>
        </w:rPr>
        <w:t xml:space="preserve">ar cosas </w:t>
      </w:r>
      <w:r w:rsidR="00FA6324">
        <w:rPr>
          <w:rFonts w:ascii="Arial" w:hAnsi="Arial" w:cs="Arial"/>
          <w:lang w:val="es-MX"/>
        </w:rPr>
        <w:t>sin sentido</w:t>
      </w:r>
      <w:r w:rsidR="00826085">
        <w:rPr>
          <w:rFonts w:ascii="Arial" w:hAnsi="Arial" w:cs="Arial"/>
          <w:lang w:val="es-MX"/>
        </w:rPr>
        <w:t xml:space="preserve">, y </w:t>
      </w:r>
      <w:r w:rsidR="00FA6324">
        <w:rPr>
          <w:rFonts w:ascii="Arial" w:hAnsi="Arial" w:cs="Arial"/>
          <w:lang w:val="es-MX"/>
        </w:rPr>
        <w:t>mucho de lo que se entrega en capacitación está en los computadores.</w:t>
      </w:r>
    </w:p>
    <w:p w:rsidR="00FA6324" w:rsidRDefault="00FA6324" w:rsidP="001B2EC0">
      <w:pPr>
        <w:jc w:val="both"/>
        <w:rPr>
          <w:rFonts w:ascii="Arial" w:hAnsi="Arial" w:cs="Arial"/>
          <w:lang w:val="es-MX"/>
        </w:rPr>
      </w:pPr>
    </w:p>
    <w:p w:rsidR="00826085" w:rsidRDefault="00342D40" w:rsidP="001B2EC0">
      <w:pPr>
        <w:jc w:val="both"/>
        <w:rPr>
          <w:rFonts w:ascii="Arial" w:hAnsi="Arial" w:cs="Arial"/>
          <w:lang w:val="es-MX"/>
        </w:rPr>
      </w:pPr>
      <w:r>
        <w:rPr>
          <w:rFonts w:ascii="Arial" w:hAnsi="Arial" w:cs="Arial"/>
          <w:lang w:val="es-MX"/>
        </w:rPr>
        <w:t>Presidente del CORE Miguel Vargas, e</w:t>
      </w:r>
      <w:r w:rsidR="00244CA3">
        <w:rPr>
          <w:rFonts w:ascii="Arial" w:hAnsi="Arial" w:cs="Arial"/>
          <w:lang w:val="es-MX"/>
        </w:rPr>
        <w:t>s</w:t>
      </w:r>
      <w:r>
        <w:rPr>
          <w:rFonts w:ascii="Arial" w:hAnsi="Arial" w:cs="Arial"/>
          <w:lang w:val="es-MX"/>
        </w:rPr>
        <w:t xml:space="preserve"> interesante la UNSE,</w:t>
      </w:r>
      <w:r w:rsidR="00FA6324">
        <w:rPr>
          <w:rFonts w:ascii="Arial" w:hAnsi="Arial" w:cs="Arial"/>
          <w:lang w:val="es-MX"/>
        </w:rPr>
        <w:t xml:space="preserve"> en estas</w:t>
      </w:r>
      <w:r w:rsidR="00244CA3">
        <w:rPr>
          <w:rFonts w:ascii="Arial" w:hAnsi="Arial" w:cs="Arial"/>
          <w:lang w:val="es-MX"/>
        </w:rPr>
        <w:t xml:space="preserve"> he</w:t>
      </w:r>
      <w:r w:rsidR="00FA6324">
        <w:rPr>
          <w:rFonts w:ascii="Arial" w:hAnsi="Arial" w:cs="Arial"/>
          <w:lang w:val="es-MX"/>
        </w:rPr>
        <w:t>rramientas para poyar al docent</w:t>
      </w:r>
      <w:r w:rsidR="00244CA3">
        <w:rPr>
          <w:rFonts w:ascii="Arial" w:hAnsi="Arial" w:cs="Arial"/>
          <w:lang w:val="es-MX"/>
        </w:rPr>
        <w:t xml:space="preserve">e, </w:t>
      </w:r>
      <w:r w:rsidR="00FA6324">
        <w:rPr>
          <w:rFonts w:ascii="Arial" w:hAnsi="Arial" w:cs="Arial"/>
          <w:lang w:val="es-MX"/>
        </w:rPr>
        <w:t>la Rectora de la Univer</w:t>
      </w:r>
      <w:r w:rsidR="00826085">
        <w:rPr>
          <w:rFonts w:ascii="Arial" w:hAnsi="Arial" w:cs="Arial"/>
          <w:lang w:val="es-MX"/>
        </w:rPr>
        <w:t xml:space="preserve">sidad </w:t>
      </w:r>
      <w:r w:rsidR="00FA6324">
        <w:rPr>
          <w:rFonts w:ascii="Arial" w:hAnsi="Arial" w:cs="Arial"/>
          <w:lang w:val="es-MX"/>
        </w:rPr>
        <w:t>UNSE, se puede generar un debate para que l</w:t>
      </w:r>
      <w:r w:rsidR="00826085">
        <w:rPr>
          <w:rFonts w:ascii="Arial" w:hAnsi="Arial" w:cs="Arial"/>
          <w:lang w:val="es-MX"/>
        </w:rPr>
        <w:t>o</w:t>
      </w:r>
      <w:r w:rsidR="00FA6324">
        <w:rPr>
          <w:rFonts w:ascii="Arial" w:hAnsi="Arial" w:cs="Arial"/>
          <w:lang w:val="es-MX"/>
        </w:rPr>
        <w:t>s recursos que se entregan</w:t>
      </w:r>
      <w:r w:rsidR="004A61C0">
        <w:rPr>
          <w:rFonts w:ascii="Arial" w:hAnsi="Arial" w:cs="Arial"/>
          <w:lang w:val="es-MX"/>
        </w:rPr>
        <w:t>,</w:t>
      </w:r>
      <w:r w:rsidR="00FA6324">
        <w:rPr>
          <w:rFonts w:ascii="Arial" w:hAnsi="Arial" w:cs="Arial"/>
          <w:lang w:val="es-MX"/>
        </w:rPr>
        <w:t xml:space="preserve"> para que</w:t>
      </w:r>
      <w:r w:rsidR="00826085">
        <w:rPr>
          <w:rFonts w:ascii="Arial" w:hAnsi="Arial" w:cs="Arial"/>
          <w:lang w:val="es-MX"/>
        </w:rPr>
        <w:t xml:space="preserve"> </w:t>
      </w:r>
      <w:r w:rsidR="00FA6324">
        <w:rPr>
          <w:rFonts w:ascii="Arial" w:hAnsi="Arial" w:cs="Arial"/>
          <w:lang w:val="es-MX"/>
        </w:rPr>
        <w:t>valga</w:t>
      </w:r>
      <w:r w:rsidR="004A61C0">
        <w:rPr>
          <w:rFonts w:ascii="Arial" w:hAnsi="Arial" w:cs="Arial"/>
          <w:lang w:val="es-MX"/>
        </w:rPr>
        <w:t>n</w:t>
      </w:r>
      <w:r w:rsidR="00826085">
        <w:rPr>
          <w:rFonts w:ascii="Arial" w:hAnsi="Arial" w:cs="Arial"/>
          <w:lang w:val="es-MX"/>
        </w:rPr>
        <w:t xml:space="preserve"> </w:t>
      </w:r>
      <w:r w:rsidR="00FA6324">
        <w:rPr>
          <w:rFonts w:ascii="Arial" w:hAnsi="Arial" w:cs="Arial"/>
          <w:lang w:val="es-MX"/>
        </w:rPr>
        <w:t xml:space="preserve">la </w:t>
      </w:r>
      <w:r w:rsidR="00826085">
        <w:rPr>
          <w:rFonts w:ascii="Arial" w:hAnsi="Arial" w:cs="Arial"/>
          <w:lang w:val="es-MX"/>
        </w:rPr>
        <w:t>pen</w:t>
      </w:r>
      <w:r w:rsidR="00FA6324">
        <w:rPr>
          <w:rFonts w:ascii="Arial" w:hAnsi="Arial" w:cs="Arial"/>
          <w:lang w:val="es-MX"/>
        </w:rPr>
        <w:t xml:space="preserve">a </w:t>
      </w:r>
      <w:r w:rsidR="00826085">
        <w:rPr>
          <w:rFonts w:ascii="Arial" w:hAnsi="Arial" w:cs="Arial"/>
          <w:lang w:val="es-MX"/>
        </w:rPr>
        <w:t>en pedagogía,</w:t>
      </w:r>
      <w:r w:rsidR="004A61C0">
        <w:rPr>
          <w:rFonts w:ascii="Arial" w:hAnsi="Arial" w:cs="Arial"/>
          <w:lang w:val="es-MX"/>
        </w:rPr>
        <w:t xml:space="preserve"> y </w:t>
      </w:r>
      <w:r w:rsidR="00FA6324">
        <w:rPr>
          <w:rFonts w:ascii="Arial" w:hAnsi="Arial" w:cs="Arial"/>
          <w:lang w:val="es-MX"/>
        </w:rPr>
        <w:t>pedir lo</w:t>
      </w:r>
      <w:r w:rsidR="004A61C0">
        <w:rPr>
          <w:rFonts w:ascii="Arial" w:hAnsi="Arial" w:cs="Arial"/>
          <w:lang w:val="es-MX"/>
        </w:rPr>
        <w:t>s</w:t>
      </w:r>
      <w:r w:rsidR="00FA6324">
        <w:rPr>
          <w:rFonts w:ascii="Arial" w:hAnsi="Arial" w:cs="Arial"/>
          <w:lang w:val="es-MX"/>
        </w:rPr>
        <w:t xml:space="preserve"> equ</w:t>
      </w:r>
      <w:r w:rsidR="00826085">
        <w:rPr>
          <w:rFonts w:ascii="Arial" w:hAnsi="Arial" w:cs="Arial"/>
          <w:lang w:val="es-MX"/>
        </w:rPr>
        <w:t>ip</w:t>
      </w:r>
      <w:r w:rsidR="00FA6324">
        <w:rPr>
          <w:rFonts w:ascii="Arial" w:hAnsi="Arial" w:cs="Arial"/>
          <w:lang w:val="es-MX"/>
        </w:rPr>
        <w:t>o</w:t>
      </w:r>
      <w:r w:rsidR="00826085">
        <w:rPr>
          <w:rFonts w:ascii="Arial" w:hAnsi="Arial" w:cs="Arial"/>
          <w:lang w:val="es-MX"/>
        </w:rPr>
        <w:t xml:space="preserve">s que evalúan </w:t>
      </w:r>
      <w:r w:rsidR="00FA6324">
        <w:rPr>
          <w:rFonts w:ascii="Arial" w:hAnsi="Arial" w:cs="Arial"/>
          <w:lang w:val="es-MX"/>
        </w:rPr>
        <w:t>para que estén de acuerdo con los consejeros de las comisiones.</w:t>
      </w:r>
    </w:p>
    <w:p w:rsidR="009178D5" w:rsidRDefault="009178D5" w:rsidP="001B2EC0">
      <w:pPr>
        <w:jc w:val="both"/>
        <w:rPr>
          <w:rFonts w:ascii="Arial" w:hAnsi="Arial" w:cs="Arial"/>
          <w:lang w:val="es-MX"/>
        </w:rPr>
      </w:pPr>
    </w:p>
    <w:p w:rsidR="009178D5" w:rsidRDefault="009178D5" w:rsidP="001B2EC0">
      <w:pPr>
        <w:jc w:val="both"/>
        <w:rPr>
          <w:rFonts w:ascii="Arial" w:hAnsi="Arial" w:cs="Arial"/>
          <w:lang w:val="es-MX"/>
        </w:rPr>
      </w:pPr>
    </w:p>
    <w:p w:rsidR="009178D5" w:rsidRDefault="009178D5" w:rsidP="001B2EC0">
      <w:pPr>
        <w:jc w:val="both"/>
        <w:rPr>
          <w:rFonts w:ascii="Arial" w:hAnsi="Arial" w:cs="Arial"/>
          <w:lang w:val="es-MX"/>
        </w:rPr>
      </w:pPr>
    </w:p>
    <w:p w:rsidR="009178D5" w:rsidRDefault="009178D5" w:rsidP="001B2EC0">
      <w:pPr>
        <w:jc w:val="both"/>
        <w:rPr>
          <w:rFonts w:ascii="Arial" w:hAnsi="Arial" w:cs="Arial"/>
          <w:lang w:val="es-MX"/>
        </w:rPr>
      </w:pPr>
    </w:p>
    <w:p w:rsidR="009178D5" w:rsidRDefault="009178D5" w:rsidP="001B2EC0">
      <w:pPr>
        <w:jc w:val="both"/>
        <w:rPr>
          <w:rFonts w:ascii="Arial" w:hAnsi="Arial" w:cs="Arial"/>
          <w:lang w:val="es-MX"/>
        </w:rPr>
      </w:pPr>
    </w:p>
    <w:p w:rsidR="009178D5" w:rsidRDefault="009178D5" w:rsidP="001B2EC0">
      <w:pPr>
        <w:jc w:val="both"/>
        <w:rPr>
          <w:rFonts w:ascii="Arial" w:hAnsi="Arial" w:cs="Arial"/>
          <w:lang w:val="es-MX"/>
        </w:rPr>
      </w:pPr>
    </w:p>
    <w:p w:rsidR="009178D5" w:rsidRDefault="009178D5" w:rsidP="001B2EC0">
      <w:pPr>
        <w:jc w:val="both"/>
        <w:rPr>
          <w:rFonts w:ascii="Arial" w:hAnsi="Arial" w:cs="Arial"/>
          <w:lang w:val="es-MX"/>
        </w:rPr>
      </w:pPr>
    </w:p>
    <w:p w:rsidR="009178D5" w:rsidRDefault="009178D5" w:rsidP="001B2EC0">
      <w:pPr>
        <w:jc w:val="both"/>
        <w:rPr>
          <w:rFonts w:ascii="Arial" w:hAnsi="Arial" w:cs="Arial"/>
          <w:lang w:val="es-MX"/>
        </w:rPr>
      </w:pPr>
    </w:p>
    <w:p w:rsidR="009178D5" w:rsidRDefault="009178D5" w:rsidP="001B2EC0">
      <w:pPr>
        <w:jc w:val="both"/>
        <w:rPr>
          <w:rFonts w:ascii="Arial" w:hAnsi="Arial" w:cs="Arial"/>
          <w:lang w:val="es-MX"/>
        </w:rPr>
      </w:pPr>
    </w:p>
    <w:p w:rsidR="00FA6324" w:rsidRDefault="00FA6324" w:rsidP="001B2EC0">
      <w:pPr>
        <w:jc w:val="both"/>
        <w:rPr>
          <w:rFonts w:ascii="Arial" w:hAnsi="Arial" w:cs="Arial"/>
          <w:lang w:val="es-MX"/>
        </w:rPr>
      </w:pPr>
    </w:p>
    <w:p w:rsidR="00FA6324" w:rsidRDefault="00FA6324" w:rsidP="001B2EC0">
      <w:pPr>
        <w:jc w:val="both"/>
        <w:rPr>
          <w:rFonts w:ascii="Arial" w:hAnsi="Arial" w:cs="Arial"/>
          <w:lang w:val="es-MX"/>
        </w:rPr>
      </w:pPr>
      <w:r>
        <w:rPr>
          <w:rFonts w:ascii="Arial" w:hAnsi="Arial" w:cs="Arial"/>
          <w:lang w:val="es-MX"/>
        </w:rPr>
        <w:t xml:space="preserve">Consejero Juan Santana, es </w:t>
      </w:r>
      <w:r w:rsidR="0003221F">
        <w:rPr>
          <w:rFonts w:ascii="Arial" w:hAnsi="Arial" w:cs="Arial"/>
          <w:lang w:val="es-MX"/>
        </w:rPr>
        <w:t>además d</w:t>
      </w:r>
      <w:r>
        <w:rPr>
          <w:rFonts w:ascii="Arial" w:hAnsi="Arial" w:cs="Arial"/>
          <w:lang w:val="es-MX"/>
        </w:rPr>
        <w:t>e</w:t>
      </w:r>
      <w:r w:rsidR="0003221F">
        <w:rPr>
          <w:rFonts w:ascii="Arial" w:hAnsi="Arial" w:cs="Arial"/>
          <w:lang w:val="es-MX"/>
        </w:rPr>
        <w:t xml:space="preserve"> e</w:t>
      </w:r>
      <w:r>
        <w:rPr>
          <w:rFonts w:ascii="Arial" w:hAnsi="Arial" w:cs="Arial"/>
          <w:lang w:val="es-MX"/>
        </w:rPr>
        <w:t>s</w:t>
      </w:r>
      <w:r w:rsidR="0003221F">
        <w:rPr>
          <w:rFonts w:ascii="Arial" w:hAnsi="Arial" w:cs="Arial"/>
          <w:lang w:val="es-MX"/>
        </w:rPr>
        <w:t>cuchar lo q</w:t>
      </w:r>
      <w:r>
        <w:rPr>
          <w:rFonts w:ascii="Arial" w:hAnsi="Arial" w:cs="Arial"/>
          <w:lang w:val="es-MX"/>
        </w:rPr>
        <w:t>u</w:t>
      </w:r>
      <w:r w:rsidR="0003221F">
        <w:rPr>
          <w:rFonts w:ascii="Arial" w:hAnsi="Arial" w:cs="Arial"/>
          <w:lang w:val="es-MX"/>
        </w:rPr>
        <w:t>e se señala con las U</w:t>
      </w:r>
      <w:r>
        <w:rPr>
          <w:rFonts w:ascii="Arial" w:hAnsi="Arial" w:cs="Arial"/>
          <w:lang w:val="es-MX"/>
        </w:rPr>
        <w:t>niversidades</w:t>
      </w:r>
      <w:r w:rsidR="0003221F">
        <w:rPr>
          <w:rFonts w:ascii="Arial" w:hAnsi="Arial" w:cs="Arial"/>
          <w:lang w:val="es-MX"/>
        </w:rPr>
        <w:t>,</w:t>
      </w:r>
      <w:r>
        <w:rPr>
          <w:rFonts w:ascii="Arial" w:hAnsi="Arial" w:cs="Arial"/>
          <w:lang w:val="es-MX"/>
        </w:rPr>
        <w:t xml:space="preserve"> con</w:t>
      </w:r>
      <w:r w:rsidR="0003221F">
        <w:rPr>
          <w:rFonts w:ascii="Arial" w:hAnsi="Arial" w:cs="Arial"/>
          <w:lang w:val="es-MX"/>
        </w:rPr>
        <w:t xml:space="preserve"> sus prop</w:t>
      </w:r>
      <w:r>
        <w:rPr>
          <w:rFonts w:ascii="Arial" w:hAnsi="Arial" w:cs="Arial"/>
          <w:lang w:val="es-MX"/>
        </w:rPr>
        <w:t>uestas</w:t>
      </w:r>
      <w:r w:rsidR="0003221F">
        <w:rPr>
          <w:rFonts w:ascii="Arial" w:hAnsi="Arial" w:cs="Arial"/>
          <w:lang w:val="es-MX"/>
        </w:rPr>
        <w:t>, dar una mir</w:t>
      </w:r>
      <w:r>
        <w:rPr>
          <w:rFonts w:ascii="Arial" w:hAnsi="Arial" w:cs="Arial"/>
          <w:lang w:val="es-MX"/>
        </w:rPr>
        <w:t xml:space="preserve">ada a los </w:t>
      </w:r>
      <w:r w:rsidR="0003221F">
        <w:rPr>
          <w:rFonts w:ascii="Arial" w:hAnsi="Arial" w:cs="Arial"/>
          <w:lang w:val="es-MX"/>
        </w:rPr>
        <w:t>establecimientos educacionales, salió un texto hace poco con un recuento de los Slep que están funcionando</w:t>
      </w:r>
      <w:r w:rsidR="004A61C0">
        <w:rPr>
          <w:rFonts w:ascii="Arial" w:hAnsi="Arial" w:cs="Arial"/>
          <w:lang w:val="es-MX"/>
        </w:rPr>
        <w:t>,</w:t>
      </w:r>
      <w:r w:rsidR="0003221F">
        <w:rPr>
          <w:rFonts w:ascii="Arial" w:hAnsi="Arial" w:cs="Arial"/>
          <w:lang w:val="es-MX"/>
        </w:rPr>
        <w:t xml:space="preserve"> hay iniciativas de Atacama, con la Escuela Domeyko, el Liceo de Música, hay un mundo interesante, fundaciones que están trabajando con los Slep, como el programa Aprender a leer bien, hay un  mundo que se debe recoger y hay una riqueza en la base, conversar con los Slep y conversar, dialogar con las experiencias</w:t>
      </w:r>
      <w:r w:rsidR="004A61C0">
        <w:rPr>
          <w:rFonts w:ascii="Arial" w:hAnsi="Arial" w:cs="Arial"/>
          <w:lang w:val="es-MX"/>
        </w:rPr>
        <w:t>,</w:t>
      </w:r>
      <w:r w:rsidR="0003221F">
        <w:rPr>
          <w:rFonts w:ascii="Arial" w:hAnsi="Arial" w:cs="Arial"/>
          <w:lang w:val="es-MX"/>
        </w:rPr>
        <w:t xml:space="preserve"> con instituciones, con las escuelas no dejar de lado a los profesores.</w:t>
      </w:r>
    </w:p>
    <w:p w:rsidR="003D3A1F" w:rsidRDefault="003D3A1F" w:rsidP="001B2EC0">
      <w:pPr>
        <w:jc w:val="both"/>
        <w:rPr>
          <w:rFonts w:ascii="Arial" w:hAnsi="Arial" w:cs="Arial"/>
          <w:lang w:val="es-MX"/>
        </w:rPr>
      </w:pPr>
    </w:p>
    <w:p w:rsidR="003D3A1F" w:rsidRDefault="003D3A1F" w:rsidP="001B2EC0">
      <w:pPr>
        <w:jc w:val="both"/>
        <w:rPr>
          <w:rFonts w:ascii="Arial" w:hAnsi="Arial" w:cs="Arial"/>
          <w:lang w:val="es-MX"/>
        </w:rPr>
      </w:pPr>
      <w:r>
        <w:rPr>
          <w:rFonts w:ascii="Arial" w:hAnsi="Arial" w:cs="Arial"/>
          <w:lang w:val="es-MX"/>
        </w:rPr>
        <w:t>Consejero Gabriel Mánquez, sin audio.</w:t>
      </w:r>
    </w:p>
    <w:p w:rsidR="003D3A1F" w:rsidRDefault="003D3A1F" w:rsidP="001B2EC0">
      <w:pPr>
        <w:jc w:val="both"/>
        <w:rPr>
          <w:rFonts w:ascii="Arial" w:hAnsi="Arial" w:cs="Arial"/>
          <w:lang w:val="es-MX"/>
        </w:rPr>
      </w:pPr>
    </w:p>
    <w:p w:rsidR="003D3A1F" w:rsidRDefault="003D3A1F" w:rsidP="003D3A1F">
      <w:pPr>
        <w:jc w:val="both"/>
        <w:rPr>
          <w:rFonts w:ascii="Arial" w:hAnsi="Arial" w:cs="Arial"/>
          <w:b/>
          <w:lang w:val="es-MX"/>
        </w:rPr>
      </w:pPr>
      <w:r w:rsidRPr="006C103B">
        <w:rPr>
          <w:rFonts w:ascii="Arial" w:hAnsi="Arial" w:cs="Arial"/>
          <w:b/>
          <w:lang w:val="es-MX"/>
        </w:rPr>
        <w:t xml:space="preserve">Ambas presentaciones del profesor Geraldo Claro se </w:t>
      </w:r>
      <w:r>
        <w:rPr>
          <w:rFonts w:ascii="Arial" w:hAnsi="Arial" w:cs="Arial"/>
          <w:b/>
          <w:lang w:val="es-MX"/>
        </w:rPr>
        <w:t>enviaron por correo electrónico a los consejeros.</w:t>
      </w:r>
    </w:p>
    <w:p w:rsidR="003D3A1F" w:rsidRDefault="003D3A1F" w:rsidP="001B2EC0">
      <w:pPr>
        <w:jc w:val="both"/>
        <w:rPr>
          <w:rFonts w:ascii="Arial" w:hAnsi="Arial" w:cs="Arial"/>
          <w:lang w:val="es-MX"/>
        </w:rPr>
      </w:pPr>
    </w:p>
    <w:p w:rsidR="003D3A1F" w:rsidRDefault="003D3A1F" w:rsidP="001B2EC0">
      <w:pPr>
        <w:jc w:val="both"/>
        <w:rPr>
          <w:rFonts w:ascii="Arial" w:hAnsi="Arial" w:cs="Arial"/>
          <w:lang w:val="es-MX"/>
        </w:rPr>
      </w:pPr>
      <w:r>
        <w:rPr>
          <w:rFonts w:ascii="Arial" w:hAnsi="Arial" w:cs="Arial"/>
          <w:lang w:val="es-MX"/>
        </w:rPr>
        <w:t>Presidente del CORE Miguel Vargas, las carreras técnicas no tienen reconocimiento oficial, y eso es un tremendo problema. Concluida la Tabla, se pasa a las invitaciones, tiene la palabra el Secretario Ejecutivo.</w:t>
      </w:r>
    </w:p>
    <w:p w:rsidR="00FA6324" w:rsidRDefault="00FA6324" w:rsidP="001B2EC0">
      <w:pPr>
        <w:jc w:val="both"/>
        <w:rPr>
          <w:rFonts w:ascii="Arial" w:hAnsi="Arial" w:cs="Arial"/>
          <w:lang w:val="es-MX"/>
        </w:rPr>
      </w:pPr>
    </w:p>
    <w:p w:rsidR="003D3A1F" w:rsidRDefault="003D3A1F" w:rsidP="003D3A1F">
      <w:pPr>
        <w:jc w:val="both"/>
        <w:rPr>
          <w:rFonts w:ascii="Arial" w:hAnsi="Arial" w:cs="Arial"/>
          <w:lang w:val="es-MX"/>
        </w:rPr>
      </w:pPr>
      <w:r>
        <w:rPr>
          <w:rFonts w:ascii="Arial" w:hAnsi="Arial" w:cs="Arial"/>
          <w:lang w:val="es-MX"/>
        </w:rPr>
        <w:t xml:space="preserve">Secretario Ejecutivo Jorge Vargas, </w:t>
      </w:r>
    </w:p>
    <w:p w:rsidR="003D3A1F" w:rsidRDefault="003D3A1F" w:rsidP="002A405E">
      <w:pPr>
        <w:jc w:val="both"/>
        <w:rPr>
          <w:rFonts w:ascii="Arial" w:hAnsi="Arial" w:cs="Arial"/>
          <w:b/>
          <w:lang w:val="es-MX"/>
        </w:rPr>
      </w:pPr>
    </w:p>
    <w:p w:rsidR="00DD00B5" w:rsidRDefault="00DD00B5" w:rsidP="00041F77">
      <w:pPr>
        <w:rPr>
          <w:rFonts w:ascii="Arial" w:hAnsi="Arial" w:cs="Arial"/>
          <w:b/>
          <w:bCs/>
          <w:lang w:val="es-ES_tradnl"/>
        </w:rPr>
      </w:pPr>
    </w:p>
    <w:p w:rsidR="00DD00B5" w:rsidRDefault="00DD00B5" w:rsidP="00041F77">
      <w:pPr>
        <w:rPr>
          <w:rFonts w:ascii="Arial" w:hAnsi="Arial" w:cs="Arial"/>
          <w:b/>
          <w:bCs/>
          <w:lang w:val="es-ES_tradnl"/>
        </w:rPr>
      </w:pPr>
    </w:p>
    <w:p w:rsidR="00041F77" w:rsidRPr="005028CE" w:rsidRDefault="003D3A1F" w:rsidP="00041F77">
      <w:pPr>
        <w:rPr>
          <w:rFonts w:ascii="Arial" w:hAnsi="Arial" w:cs="Arial"/>
          <w:b/>
          <w:bCs/>
          <w:lang w:val="es-ES_tradnl"/>
        </w:rPr>
      </w:pPr>
      <w:r>
        <w:rPr>
          <w:rFonts w:ascii="Arial" w:hAnsi="Arial" w:cs="Arial"/>
          <w:b/>
          <w:bCs/>
          <w:lang w:val="es-ES_tradnl"/>
        </w:rPr>
        <w:t>Acuerdo.</w:t>
      </w:r>
    </w:p>
    <w:p w:rsidR="00041F77" w:rsidRPr="005028CE" w:rsidRDefault="00041F77" w:rsidP="00041F77">
      <w:pPr>
        <w:rPr>
          <w:rFonts w:ascii="Arial" w:hAnsi="Arial" w:cs="Arial"/>
          <w:b/>
          <w:bCs/>
          <w:lang w:val="es-ES_tradnl"/>
        </w:rPr>
      </w:pPr>
    </w:p>
    <w:p w:rsidR="00041F77" w:rsidRDefault="00041F77" w:rsidP="00041F77">
      <w:pPr>
        <w:jc w:val="both"/>
        <w:rPr>
          <w:rFonts w:ascii="Arial" w:hAnsi="Arial" w:cs="Arial"/>
          <w:bCs/>
          <w:lang w:val="es-ES_tradnl"/>
        </w:rPr>
      </w:pPr>
      <w:r w:rsidRPr="005028CE">
        <w:rPr>
          <w:rFonts w:ascii="Arial" w:hAnsi="Arial" w:cs="Arial"/>
          <w:bCs/>
          <w:lang w:val="es-ES_tradnl"/>
        </w:rPr>
        <w:t>Se aprueban las siguientes invitaciones realizadas a todo el cuerpo colegiado:</w:t>
      </w:r>
    </w:p>
    <w:p w:rsidR="00041F77" w:rsidRDefault="00041F77" w:rsidP="00041F77">
      <w:pPr>
        <w:jc w:val="both"/>
        <w:rPr>
          <w:rFonts w:ascii="Arial" w:hAnsi="Arial" w:cs="Arial"/>
          <w:bCs/>
          <w:lang w:val="es-ES_tradnl"/>
        </w:rPr>
      </w:pPr>
    </w:p>
    <w:p w:rsidR="00041F77" w:rsidRPr="005028CE" w:rsidRDefault="00041F77" w:rsidP="00041F77">
      <w:pPr>
        <w:jc w:val="both"/>
        <w:rPr>
          <w:rFonts w:ascii="Arial" w:hAnsi="Arial" w:cs="Arial"/>
        </w:rPr>
      </w:pPr>
      <w:r w:rsidRPr="005028CE">
        <w:rPr>
          <w:rFonts w:ascii="Arial" w:hAnsi="Arial" w:cs="Arial"/>
          <w:bCs/>
          <w:lang w:val="es-ES_tradnl"/>
        </w:rPr>
        <w:t xml:space="preserve">1.- </w:t>
      </w:r>
      <w:r w:rsidRPr="005028CE">
        <w:rPr>
          <w:rFonts w:ascii="Arial" w:hAnsi="Arial" w:cs="Arial"/>
        </w:rPr>
        <w:t>Miguel Vargas Correa, Gobernador de la Región de Atacama, Cristian Olivares Iriarte, Alcalde de la I. Municipalidad de Alto del Carmen y Carla Taramasco Toro, Directora del Programa “Puesta en valor del Patrimonio de la Región de Atacama” Día 31 de julio a las 11:00 horas.</w:t>
      </w:r>
    </w:p>
    <w:p w:rsidR="00041F77" w:rsidRPr="005028CE" w:rsidRDefault="00041F77" w:rsidP="00041F77">
      <w:pPr>
        <w:jc w:val="both"/>
        <w:rPr>
          <w:rFonts w:ascii="Arial" w:hAnsi="Arial" w:cs="Arial"/>
        </w:rPr>
      </w:pPr>
      <w:r w:rsidRPr="005028CE">
        <w:rPr>
          <w:rFonts w:ascii="Arial" w:hAnsi="Arial" w:cs="Arial"/>
        </w:rPr>
        <w:t xml:space="preserve">Invitan a participar en la Inauguración del Museo Digital de la Comuna de Alto del Carmen.  Actividad a realizarse en el Centro Cultural Jerónimo Godoy, ubicado en calle Aníbal Pinto S/N°, esquina Alonso García.  Esta es una iniciativa del Gobierno Regional de Atacama, financiada a través del Fondo de Innovación para la Competitividad (FIC), que cuenta con la colaboración de la Ilustre Municipalidad de Alto del Carmen y es desarrollado por la Universidad Andrés Bello.  </w:t>
      </w:r>
    </w:p>
    <w:p w:rsidR="00041F77" w:rsidRPr="005028CE" w:rsidRDefault="00041F77" w:rsidP="00041F77">
      <w:pPr>
        <w:jc w:val="both"/>
        <w:rPr>
          <w:rFonts w:ascii="Arial" w:hAnsi="Arial" w:cs="Arial"/>
        </w:rPr>
      </w:pPr>
    </w:p>
    <w:p w:rsidR="00041F77" w:rsidRPr="005028CE" w:rsidRDefault="00041F77" w:rsidP="00041F77">
      <w:pPr>
        <w:framePr w:hSpace="141" w:wrap="around" w:vAnchor="text" w:hAnchor="text" w:x="-10" w:y="1"/>
        <w:suppressOverlap/>
        <w:jc w:val="both"/>
        <w:rPr>
          <w:rFonts w:ascii="Arial" w:hAnsi="Arial" w:cs="Arial"/>
        </w:rPr>
      </w:pPr>
      <w:r w:rsidRPr="005028CE">
        <w:rPr>
          <w:rFonts w:ascii="Arial" w:hAnsi="Arial" w:cs="Arial"/>
        </w:rPr>
        <w:t>2.- Brunilda González Anjel, Alcaldesa de la I. Municipa</w:t>
      </w:r>
      <w:r w:rsidR="002D4C8B">
        <w:rPr>
          <w:rFonts w:ascii="Arial" w:hAnsi="Arial" w:cs="Arial"/>
        </w:rPr>
        <w:t xml:space="preserve">lidad de Caldera, días 4, 5, y </w:t>
      </w:r>
      <w:r w:rsidRPr="005028CE">
        <w:rPr>
          <w:rFonts w:ascii="Arial" w:hAnsi="Arial" w:cs="Arial"/>
        </w:rPr>
        <w:t xml:space="preserve">6 de julio. Tiene el agrado de informar a Ud. que, en el mes de julio de cada año, se celebra en la comuna de Caldera, la Fiesta de Recreación del Viaje Inaugural del Primer Ferrocarril de Chile, evento que ocurrió en el año 1851, con su primer tramo Caldera-Monte Amargo.   Esta actividad cultural se realizará en los días </w:t>
      </w:r>
      <w:r w:rsidR="002D4C8B">
        <w:rPr>
          <w:rFonts w:ascii="Arial" w:hAnsi="Arial" w:cs="Arial"/>
        </w:rPr>
        <w:t xml:space="preserve">señalados en la que participa </w:t>
      </w:r>
      <w:r w:rsidRPr="005028CE">
        <w:rPr>
          <w:rFonts w:ascii="Arial" w:hAnsi="Arial" w:cs="Arial"/>
        </w:rPr>
        <w:t>toda la comunidad Calderina, incluyendo instituciones y empresarios, que vistiendo a la usanza, revivimos esa hermosa época que lleno de glorias a muestro puerto y Atacama.</w:t>
      </w:r>
    </w:p>
    <w:p w:rsidR="00041F77" w:rsidRPr="005028CE" w:rsidRDefault="00041F77" w:rsidP="00041F77">
      <w:pPr>
        <w:jc w:val="both"/>
        <w:rPr>
          <w:rFonts w:ascii="Arial" w:hAnsi="Arial" w:cs="Arial"/>
        </w:rPr>
      </w:pPr>
      <w:r w:rsidRPr="005028CE">
        <w:rPr>
          <w:rFonts w:ascii="Arial" w:hAnsi="Arial" w:cs="Arial"/>
        </w:rPr>
        <w:t>Por lo anterior, lo queremos dejar cordialmente invitados a</w:t>
      </w:r>
      <w:r w:rsidR="002D4C8B">
        <w:rPr>
          <w:rFonts w:ascii="Arial" w:hAnsi="Arial" w:cs="Arial"/>
        </w:rPr>
        <w:t xml:space="preserve"> cada uno de Uds. a participar </w:t>
      </w:r>
      <w:r w:rsidRPr="005028CE">
        <w:rPr>
          <w:rFonts w:ascii="Arial" w:hAnsi="Arial" w:cs="Arial"/>
        </w:rPr>
        <w:t>en la fiesta cultural más bella de Atacama en su décimo novena versión, se adjunta el programa completo de las actividades en el Puerto de Caldera.</w:t>
      </w:r>
    </w:p>
    <w:p w:rsidR="00041F77" w:rsidRPr="005028CE" w:rsidRDefault="00041F77" w:rsidP="00041F77">
      <w:pPr>
        <w:jc w:val="both"/>
        <w:rPr>
          <w:rFonts w:ascii="Arial" w:hAnsi="Arial" w:cs="Arial"/>
        </w:rPr>
      </w:pPr>
    </w:p>
    <w:p w:rsidR="00041F77" w:rsidRDefault="00041F77" w:rsidP="00041F77">
      <w:pPr>
        <w:jc w:val="both"/>
        <w:rPr>
          <w:rFonts w:ascii="Arial" w:hAnsi="Arial" w:cs="Arial"/>
        </w:rPr>
      </w:pPr>
      <w:r w:rsidRPr="005028CE">
        <w:rPr>
          <w:rFonts w:ascii="Arial" w:hAnsi="Arial" w:cs="Arial"/>
        </w:rPr>
        <w:t>3.- Gobierno Regional de Atacama a través del Gobernador Miguel Vargas Correa y la Municipalidad de Freirina por medio del Alcalde Cesar Orellana Orellana, día 03 de julio a las 12:00 horas.</w:t>
      </w:r>
    </w:p>
    <w:p w:rsidR="009178D5" w:rsidRDefault="009178D5" w:rsidP="00041F77">
      <w:pPr>
        <w:jc w:val="both"/>
        <w:rPr>
          <w:rFonts w:ascii="Arial" w:hAnsi="Arial" w:cs="Arial"/>
        </w:rPr>
      </w:pPr>
    </w:p>
    <w:p w:rsidR="009178D5" w:rsidRDefault="009178D5" w:rsidP="00041F77">
      <w:pPr>
        <w:jc w:val="both"/>
        <w:rPr>
          <w:rFonts w:ascii="Arial" w:hAnsi="Arial" w:cs="Arial"/>
        </w:rPr>
      </w:pPr>
    </w:p>
    <w:p w:rsidR="009178D5" w:rsidRDefault="009178D5" w:rsidP="00041F77">
      <w:pPr>
        <w:jc w:val="both"/>
        <w:rPr>
          <w:rFonts w:ascii="Arial" w:hAnsi="Arial" w:cs="Arial"/>
        </w:rPr>
      </w:pPr>
    </w:p>
    <w:p w:rsidR="009178D5" w:rsidRDefault="009178D5" w:rsidP="00041F77">
      <w:pPr>
        <w:jc w:val="both"/>
        <w:rPr>
          <w:rFonts w:ascii="Arial" w:hAnsi="Arial" w:cs="Arial"/>
        </w:rPr>
      </w:pPr>
    </w:p>
    <w:p w:rsidR="009178D5" w:rsidRDefault="009178D5" w:rsidP="00041F77">
      <w:pPr>
        <w:jc w:val="both"/>
        <w:rPr>
          <w:rFonts w:ascii="Arial" w:hAnsi="Arial" w:cs="Arial"/>
        </w:rPr>
      </w:pPr>
    </w:p>
    <w:p w:rsidR="009178D5" w:rsidRDefault="009178D5" w:rsidP="00041F77">
      <w:pPr>
        <w:jc w:val="both"/>
        <w:rPr>
          <w:rFonts w:ascii="Arial" w:hAnsi="Arial" w:cs="Arial"/>
        </w:rPr>
      </w:pPr>
    </w:p>
    <w:p w:rsidR="009178D5" w:rsidRDefault="009178D5" w:rsidP="00041F77">
      <w:pPr>
        <w:jc w:val="both"/>
        <w:rPr>
          <w:rFonts w:ascii="Arial" w:hAnsi="Arial" w:cs="Arial"/>
        </w:rPr>
      </w:pPr>
    </w:p>
    <w:p w:rsidR="009178D5" w:rsidRDefault="009178D5" w:rsidP="00041F77">
      <w:pPr>
        <w:jc w:val="both"/>
        <w:rPr>
          <w:rFonts w:ascii="Arial" w:hAnsi="Arial" w:cs="Arial"/>
        </w:rPr>
      </w:pPr>
    </w:p>
    <w:p w:rsidR="009178D5" w:rsidRDefault="009178D5" w:rsidP="00041F77">
      <w:pPr>
        <w:jc w:val="both"/>
        <w:rPr>
          <w:rFonts w:ascii="Arial" w:hAnsi="Arial" w:cs="Arial"/>
        </w:rPr>
      </w:pPr>
    </w:p>
    <w:p w:rsidR="009178D5" w:rsidRPr="005028CE" w:rsidRDefault="009178D5" w:rsidP="00041F77">
      <w:pPr>
        <w:jc w:val="both"/>
        <w:rPr>
          <w:rFonts w:ascii="Arial" w:hAnsi="Arial" w:cs="Arial"/>
        </w:rPr>
      </w:pPr>
    </w:p>
    <w:p w:rsidR="00041F77" w:rsidRPr="005028CE" w:rsidRDefault="00041F77" w:rsidP="00041F77">
      <w:pPr>
        <w:jc w:val="both"/>
        <w:rPr>
          <w:rFonts w:ascii="Arial" w:hAnsi="Arial" w:cs="Arial"/>
        </w:rPr>
      </w:pPr>
      <w:r w:rsidRPr="005028CE">
        <w:rPr>
          <w:rFonts w:ascii="Arial" w:hAnsi="Arial" w:cs="Arial"/>
        </w:rPr>
        <w:t>Tienen el agrado de invitar a Ud., a la Inauguración del Paseo San Francisco, en el sector Altiplano Sur, en calle Latorre con San Francisco, obra financiada a través del F.N.D.R. Gobierno Regional de Atacama.</w:t>
      </w:r>
    </w:p>
    <w:p w:rsidR="00041F77" w:rsidRPr="005028CE" w:rsidRDefault="00041F77" w:rsidP="00041F77">
      <w:pPr>
        <w:jc w:val="both"/>
        <w:rPr>
          <w:rFonts w:ascii="Arial" w:hAnsi="Arial" w:cs="Arial"/>
        </w:rPr>
      </w:pPr>
    </w:p>
    <w:p w:rsidR="00041F77" w:rsidRDefault="00041F77" w:rsidP="00041F77">
      <w:pPr>
        <w:jc w:val="both"/>
        <w:rPr>
          <w:rFonts w:ascii="Arial" w:hAnsi="Arial" w:cs="Arial"/>
        </w:rPr>
      </w:pPr>
      <w:r w:rsidRPr="005028CE">
        <w:rPr>
          <w:rFonts w:ascii="Arial" w:hAnsi="Arial" w:cs="Arial"/>
        </w:rPr>
        <w:t>4.- El Gobierno Regional de Atacama a través del Gobernador Miguel Vargas Correa y la Municipalidad de Freirina por medio del Alcalde Cesar Orellana Orellana, día 03 de julio a las 15:00 horas.</w:t>
      </w:r>
    </w:p>
    <w:p w:rsidR="009178D5" w:rsidRPr="005028CE" w:rsidRDefault="009178D5" w:rsidP="00041F77">
      <w:pPr>
        <w:jc w:val="both"/>
        <w:rPr>
          <w:rFonts w:ascii="Arial" w:hAnsi="Arial" w:cs="Arial"/>
        </w:rPr>
      </w:pPr>
    </w:p>
    <w:p w:rsidR="00041F77" w:rsidRPr="005028CE" w:rsidRDefault="00041F77" w:rsidP="00041F77">
      <w:pPr>
        <w:jc w:val="both"/>
        <w:rPr>
          <w:rFonts w:ascii="Arial" w:hAnsi="Arial" w:cs="Arial"/>
        </w:rPr>
      </w:pPr>
      <w:r w:rsidRPr="005028CE">
        <w:rPr>
          <w:rFonts w:ascii="Arial" w:hAnsi="Arial" w:cs="Arial"/>
        </w:rPr>
        <w:t xml:space="preserve">Tienen el agrado de invitar a Ud., a la Inauguración de la Sede de Junta de Vecinos de Ramón Freire, obra financiada a través de un FRIL del Gobierno Regional de Atacama.  Esta actividad está programada en calle Manuel Rodríguez S/N° frente a la multicancha del sector.  </w:t>
      </w:r>
    </w:p>
    <w:p w:rsidR="00041F77" w:rsidRPr="005028CE" w:rsidRDefault="00041F77" w:rsidP="00041F77">
      <w:pPr>
        <w:jc w:val="both"/>
        <w:rPr>
          <w:rFonts w:ascii="Arial" w:hAnsi="Arial" w:cs="Arial"/>
        </w:rPr>
      </w:pPr>
    </w:p>
    <w:p w:rsidR="009178D5" w:rsidRDefault="00041F77" w:rsidP="00041F77">
      <w:pPr>
        <w:jc w:val="both"/>
        <w:rPr>
          <w:rFonts w:ascii="Arial" w:hAnsi="Arial" w:cs="Arial"/>
        </w:rPr>
      </w:pPr>
      <w:r w:rsidRPr="005028CE">
        <w:rPr>
          <w:rFonts w:ascii="Arial" w:hAnsi="Arial" w:cs="Arial"/>
        </w:rPr>
        <w:t>5.- José Miguel Carvajal Gallardo, Gobernador Regional de Tarapacá, días 11 y 12 de julio en Avenida Arturo Prat N° 1099.</w:t>
      </w:r>
    </w:p>
    <w:p w:rsidR="009178D5" w:rsidRDefault="009178D5" w:rsidP="00041F77">
      <w:pPr>
        <w:jc w:val="both"/>
        <w:rPr>
          <w:rFonts w:ascii="Arial" w:hAnsi="Arial" w:cs="Arial"/>
        </w:rPr>
      </w:pPr>
    </w:p>
    <w:p w:rsidR="00041F77" w:rsidRPr="005028CE" w:rsidRDefault="00041F77" w:rsidP="00041F77">
      <w:pPr>
        <w:jc w:val="both"/>
        <w:rPr>
          <w:rFonts w:ascii="Arial" w:hAnsi="Arial" w:cs="Arial"/>
        </w:rPr>
      </w:pPr>
      <w:r w:rsidRPr="005028CE">
        <w:rPr>
          <w:rFonts w:ascii="Arial" w:hAnsi="Arial" w:cs="Arial"/>
        </w:rPr>
        <w:t>Invita a visitar la Región de Tarapacá, específicamente para que conozcan el funcionamiento de nuestros centros aceleradores de proyectos Victoria y Tarapacá, una iniciativa que hemos impulsado desde el Gobierno Regional de Tarapacá, junto con la Corporación de Desarrollo Productivo de Tarapacá y con el aporte del sector privado.</w:t>
      </w:r>
    </w:p>
    <w:p w:rsidR="00041F77" w:rsidRPr="005028CE" w:rsidRDefault="00041F77" w:rsidP="00041F77">
      <w:pPr>
        <w:jc w:val="both"/>
        <w:rPr>
          <w:rFonts w:ascii="Arial" w:hAnsi="Arial" w:cs="Arial"/>
        </w:rPr>
      </w:pPr>
    </w:p>
    <w:p w:rsidR="00041F77" w:rsidRDefault="00041F77" w:rsidP="00041F77">
      <w:pPr>
        <w:jc w:val="both"/>
        <w:rPr>
          <w:rFonts w:ascii="Arial" w:hAnsi="Arial" w:cs="Arial"/>
        </w:rPr>
      </w:pPr>
      <w:r w:rsidRPr="005028CE">
        <w:rPr>
          <w:rFonts w:ascii="Arial" w:hAnsi="Arial" w:cs="Arial"/>
        </w:rPr>
        <w:t>6.-. Miguel Vargas Correa, Gobernador de Atacama y Cristian Olivares Iriarte, Alcalde de la I. Municipalidad de Alto del Carmen y Carla Taramasco Toro, Directora del Programa “Puesta en Valor del Patrimonio de la Región de Atacama” Día 31 de julio a las 11:00 horas.</w:t>
      </w:r>
    </w:p>
    <w:p w:rsidR="009178D5" w:rsidRPr="005028CE" w:rsidRDefault="009178D5" w:rsidP="00041F77">
      <w:pPr>
        <w:jc w:val="both"/>
        <w:rPr>
          <w:rFonts w:ascii="Arial" w:hAnsi="Arial" w:cs="Arial"/>
        </w:rPr>
      </w:pPr>
    </w:p>
    <w:p w:rsidR="00041F77" w:rsidRPr="005028CE" w:rsidRDefault="00041F77" w:rsidP="00041F77">
      <w:pPr>
        <w:jc w:val="both"/>
        <w:rPr>
          <w:rFonts w:ascii="Arial" w:hAnsi="Arial" w:cs="Arial"/>
        </w:rPr>
      </w:pPr>
      <w:r w:rsidRPr="005028CE">
        <w:rPr>
          <w:rFonts w:ascii="Arial" w:hAnsi="Arial" w:cs="Arial"/>
        </w:rPr>
        <w:t>Mediante la creación de una red de museografía digital en territorios con alto potencial y poco desarrollo turístico, invitan a Ud., a participar en la inauguración del Museo Digital de la Comuna de Alto del Carmen.  La actividad se realizará en el Centro Cultural Jerónimo Godoy, ubicado en calle Aníbal Pinto S/N°, ESQUINA Alonso García.  Esta actividad es una iniciativa del Gobierno Regional de Atacama, finan ciada a través del Fondo de Innovación para la competitividad (FIC), que cuenta con la colaboración de la Ilustre Municipalidad de Alto del Carmen y es desarrollado por la Universidad Andrés Bello.</w:t>
      </w:r>
    </w:p>
    <w:p w:rsidR="00041F77" w:rsidRDefault="00041F77" w:rsidP="00041F77">
      <w:pPr>
        <w:jc w:val="both"/>
      </w:pPr>
    </w:p>
    <w:p w:rsidR="00041F77" w:rsidRDefault="00041F77" w:rsidP="00041F77">
      <w:pPr>
        <w:jc w:val="both"/>
        <w:rPr>
          <w:rFonts w:ascii="Arial" w:hAnsi="Arial" w:cs="Arial"/>
          <w:b/>
        </w:rPr>
      </w:pPr>
      <w:r w:rsidRPr="002D4C8B">
        <w:rPr>
          <w:rFonts w:ascii="Arial" w:hAnsi="Arial" w:cs="Arial"/>
          <w:b/>
        </w:rPr>
        <w:t>Votación:</w:t>
      </w:r>
      <w:r w:rsidRPr="002D4C8B">
        <w:rPr>
          <w:rFonts w:ascii="Arial" w:hAnsi="Arial" w:cs="Arial"/>
          <w:b/>
        </w:rPr>
        <w:tab/>
        <w:t>13 votos, unánime.</w:t>
      </w:r>
    </w:p>
    <w:p w:rsidR="003D3A1F" w:rsidRDefault="003D3A1F" w:rsidP="00041F77">
      <w:pPr>
        <w:jc w:val="both"/>
        <w:rPr>
          <w:rFonts w:ascii="Arial" w:hAnsi="Arial" w:cs="Arial"/>
          <w:b/>
        </w:rPr>
      </w:pPr>
    </w:p>
    <w:p w:rsidR="003D3A1F" w:rsidRPr="00A14FB6" w:rsidRDefault="003D3A1F" w:rsidP="003D3A1F">
      <w:pPr>
        <w:rPr>
          <w:rFonts w:ascii="Arial" w:hAnsi="Arial" w:cs="Arial"/>
          <w:bCs/>
          <w:lang w:val="es-ES_tradnl"/>
        </w:rPr>
      </w:pPr>
      <w:r>
        <w:rPr>
          <w:rFonts w:ascii="Arial" w:hAnsi="Arial" w:cs="Arial"/>
          <w:lang w:val="es-MX"/>
        </w:rPr>
        <w:t xml:space="preserve">Secretario Ejecutivo Jorge Vargas, </w:t>
      </w:r>
      <w:r w:rsidRPr="00A14FB6">
        <w:rPr>
          <w:rFonts w:ascii="Arial" w:hAnsi="Arial" w:cs="Arial"/>
          <w:bCs/>
          <w:lang w:val="es-ES_tradnl"/>
        </w:rPr>
        <w:t>Se ratifican las siguientes invitaciones:</w:t>
      </w:r>
    </w:p>
    <w:p w:rsidR="003D3A1F" w:rsidRDefault="003D3A1F" w:rsidP="003D3A1F">
      <w:pPr>
        <w:jc w:val="both"/>
        <w:rPr>
          <w:rFonts w:ascii="Arial" w:hAnsi="Arial" w:cs="Arial"/>
          <w:lang w:val="es-MX"/>
        </w:rPr>
      </w:pPr>
    </w:p>
    <w:p w:rsidR="00041F77" w:rsidRPr="00A14FB6" w:rsidRDefault="003D3A1F" w:rsidP="00041F77">
      <w:pPr>
        <w:rPr>
          <w:rFonts w:ascii="Arial" w:hAnsi="Arial" w:cs="Arial"/>
          <w:b/>
          <w:bCs/>
          <w:lang w:val="es-ES_tradnl"/>
        </w:rPr>
      </w:pPr>
      <w:r>
        <w:rPr>
          <w:rFonts w:ascii="Arial" w:hAnsi="Arial" w:cs="Arial"/>
          <w:b/>
          <w:bCs/>
          <w:lang w:val="es-ES_tradnl"/>
        </w:rPr>
        <w:t>Acuerdo.</w:t>
      </w:r>
    </w:p>
    <w:p w:rsidR="00041F77" w:rsidRPr="00A14FB6" w:rsidRDefault="00041F77" w:rsidP="00041F77">
      <w:pPr>
        <w:rPr>
          <w:rFonts w:ascii="Arial" w:hAnsi="Arial" w:cs="Arial"/>
          <w:b/>
          <w:bCs/>
          <w:lang w:val="es-ES_tradnl"/>
        </w:rPr>
      </w:pPr>
    </w:p>
    <w:p w:rsidR="00041F77" w:rsidRPr="00A14FB6" w:rsidRDefault="003D3A1F" w:rsidP="00041F77">
      <w:pPr>
        <w:jc w:val="both"/>
        <w:rPr>
          <w:rFonts w:ascii="Arial" w:hAnsi="Arial" w:cs="Arial"/>
          <w:bCs/>
          <w:lang w:val="es-ES_tradnl"/>
        </w:rPr>
      </w:pPr>
      <w:r>
        <w:rPr>
          <w:rFonts w:ascii="Arial" w:hAnsi="Arial" w:cs="Arial"/>
          <w:bCs/>
          <w:lang w:val="es-ES_tradnl"/>
        </w:rPr>
        <w:t>1) Don Gabriel Má</w:t>
      </w:r>
      <w:r w:rsidR="00041F77" w:rsidRPr="00A14FB6">
        <w:rPr>
          <w:rFonts w:ascii="Arial" w:hAnsi="Arial" w:cs="Arial"/>
          <w:bCs/>
          <w:lang w:val="es-ES_tradnl"/>
        </w:rPr>
        <w:t>nquez Vicencio asistió a una reunión de coordinación con don Mario Silva, Administrador Regional y don William García, jefe de División de Presupuesto e Inversión del Gobierno Regional, el día viernes 21 de junio en dependencias del Consejo Regional.</w:t>
      </w:r>
    </w:p>
    <w:p w:rsidR="00041F77" w:rsidRPr="00A14FB6" w:rsidRDefault="00041F77" w:rsidP="00041F77">
      <w:pPr>
        <w:jc w:val="both"/>
        <w:rPr>
          <w:rFonts w:ascii="Arial" w:hAnsi="Arial" w:cs="Arial"/>
          <w:bCs/>
          <w:lang w:val="es-ES_tradnl"/>
        </w:rPr>
      </w:pPr>
    </w:p>
    <w:p w:rsidR="00041F77" w:rsidRDefault="00041F77" w:rsidP="00041F77">
      <w:pPr>
        <w:jc w:val="both"/>
        <w:rPr>
          <w:rFonts w:ascii="Arial" w:hAnsi="Arial" w:cs="Arial"/>
          <w:bCs/>
          <w:lang w:val="es-ES_tradnl"/>
        </w:rPr>
      </w:pPr>
      <w:r w:rsidRPr="00A14FB6">
        <w:rPr>
          <w:rFonts w:ascii="Arial" w:hAnsi="Arial" w:cs="Arial"/>
          <w:bCs/>
          <w:lang w:val="es-ES_tradnl"/>
        </w:rPr>
        <w:t>2) Don Patricio Alfaro Morales asistió el día 28 de junio a la 10°ceremonia de a</w:t>
      </w:r>
      <w:r w:rsidR="003D3A1F">
        <w:rPr>
          <w:rFonts w:ascii="Arial" w:hAnsi="Arial" w:cs="Arial"/>
          <w:bCs/>
          <w:lang w:val="es-ES_tradnl"/>
        </w:rPr>
        <w:t>niversario de la Agrupación Folc</w:t>
      </w:r>
      <w:r w:rsidR="003D3A1F" w:rsidRPr="00A14FB6">
        <w:rPr>
          <w:rFonts w:ascii="Arial" w:hAnsi="Arial" w:cs="Arial"/>
          <w:bCs/>
          <w:lang w:val="es-ES_tradnl"/>
        </w:rPr>
        <w:t>lórica</w:t>
      </w:r>
      <w:r w:rsidRPr="00A14FB6">
        <w:rPr>
          <w:rFonts w:ascii="Arial" w:hAnsi="Arial" w:cs="Arial"/>
          <w:bCs/>
          <w:lang w:val="es-ES_tradnl"/>
        </w:rPr>
        <w:t xml:space="preserve"> Pici Purun, actividad que se realizó en el Centro Cultural Estación Caldera, comuna de Caldera.</w:t>
      </w: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Default="009178D5" w:rsidP="00041F77">
      <w:pPr>
        <w:jc w:val="both"/>
        <w:rPr>
          <w:rFonts w:ascii="Arial" w:hAnsi="Arial" w:cs="Arial"/>
          <w:bCs/>
          <w:lang w:val="es-ES_tradnl"/>
        </w:rPr>
      </w:pPr>
    </w:p>
    <w:p w:rsidR="009178D5" w:rsidRPr="00A14FB6" w:rsidRDefault="009178D5" w:rsidP="00041F77">
      <w:pPr>
        <w:jc w:val="both"/>
        <w:rPr>
          <w:rFonts w:ascii="Arial" w:hAnsi="Arial" w:cs="Arial"/>
          <w:bCs/>
          <w:lang w:val="es-ES_tradnl"/>
        </w:rPr>
      </w:pPr>
    </w:p>
    <w:p w:rsidR="00041F77" w:rsidRPr="00A14FB6" w:rsidRDefault="00041F77" w:rsidP="00041F77">
      <w:pPr>
        <w:jc w:val="both"/>
        <w:rPr>
          <w:rFonts w:ascii="Arial" w:hAnsi="Arial" w:cs="Arial"/>
          <w:bCs/>
          <w:lang w:val="es-ES_tradnl"/>
        </w:rPr>
      </w:pPr>
    </w:p>
    <w:p w:rsidR="00041F77" w:rsidRPr="00A14FB6" w:rsidRDefault="00041F77" w:rsidP="00041F77">
      <w:pPr>
        <w:jc w:val="both"/>
        <w:rPr>
          <w:rFonts w:ascii="Arial" w:hAnsi="Arial" w:cs="Arial"/>
          <w:bCs/>
          <w:lang w:val="es-ES_tradnl"/>
        </w:rPr>
      </w:pPr>
      <w:r w:rsidRPr="00A14FB6">
        <w:rPr>
          <w:rFonts w:ascii="Arial" w:hAnsi="Arial" w:cs="Arial"/>
          <w:bCs/>
          <w:lang w:val="es-ES_tradnl"/>
        </w:rPr>
        <w:t xml:space="preserve">3) Don Igor Verdugo y don Juan Santana asistieron el </w:t>
      </w:r>
      <w:r w:rsidR="003D3A1F" w:rsidRPr="00A14FB6">
        <w:rPr>
          <w:rFonts w:ascii="Arial" w:hAnsi="Arial" w:cs="Arial"/>
          <w:bCs/>
          <w:lang w:val="es-ES_tradnl"/>
        </w:rPr>
        <w:t>día viernes</w:t>
      </w:r>
      <w:r w:rsidRPr="00A14FB6">
        <w:rPr>
          <w:rFonts w:ascii="Arial" w:hAnsi="Arial" w:cs="Arial"/>
          <w:bCs/>
          <w:lang w:val="es-ES_tradnl"/>
        </w:rPr>
        <w:t xml:space="preserve"> 28 de junio a una actividad realizada en la localidad de Cachiyuyo denominada “Encuentro comunitario Cachiyuyo, una llamada a la memoria”.</w:t>
      </w:r>
    </w:p>
    <w:p w:rsidR="00041F77" w:rsidRPr="00A14FB6" w:rsidRDefault="00041F77" w:rsidP="00041F77">
      <w:pPr>
        <w:jc w:val="both"/>
        <w:rPr>
          <w:rFonts w:ascii="Arial" w:hAnsi="Arial" w:cs="Arial"/>
          <w:bCs/>
          <w:lang w:val="es-ES_tradnl"/>
        </w:rPr>
      </w:pPr>
    </w:p>
    <w:p w:rsidR="00041F77" w:rsidRPr="00A14FB6" w:rsidRDefault="00041F77" w:rsidP="00041F77">
      <w:pPr>
        <w:jc w:val="both"/>
        <w:rPr>
          <w:rFonts w:ascii="Arial" w:hAnsi="Arial" w:cs="Arial"/>
          <w:bCs/>
          <w:lang w:val="es-ES_tradnl"/>
        </w:rPr>
      </w:pPr>
      <w:r w:rsidRPr="00A14FB6">
        <w:rPr>
          <w:rFonts w:ascii="Arial" w:hAnsi="Arial" w:cs="Arial"/>
          <w:bCs/>
          <w:lang w:val="es-ES_tradnl"/>
        </w:rPr>
        <w:t>4) Doña Fabiola Pérez y don Juan Santana asistieron a la firma de convenio continuidad PDTI Alto del Carmen y reunión con Crianceros, en el marco de la visita del Ministro de Agricultura, el día 27 de junio, en la localidad de Alto del Carmen. Además ambos asistieron el día viernes 21 de junio a una mesa de trabajos invitados por la JJ.VV</w:t>
      </w:r>
      <w:r w:rsidR="004A61C0">
        <w:rPr>
          <w:rFonts w:ascii="Arial" w:hAnsi="Arial" w:cs="Arial"/>
          <w:bCs/>
          <w:lang w:val="es-ES_tradnl"/>
        </w:rPr>
        <w:t>.</w:t>
      </w:r>
      <w:r w:rsidRPr="00A14FB6">
        <w:rPr>
          <w:rFonts w:ascii="Arial" w:hAnsi="Arial" w:cs="Arial"/>
          <w:bCs/>
          <w:lang w:val="es-ES_tradnl"/>
        </w:rPr>
        <w:t xml:space="preserve"> Las Tablas y comunidad Indígena Asphai, realizada en la localidad de Las Tablas, comuna de Freirina.</w:t>
      </w:r>
    </w:p>
    <w:p w:rsidR="00041F77" w:rsidRPr="00A14FB6" w:rsidRDefault="00041F77" w:rsidP="00041F77">
      <w:pPr>
        <w:jc w:val="both"/>
        <w:rPr>
          <w:rFonts w:ascii="Arial" w:hAnsi="Arial" w:cs="Arial"/>
          <w:bCs/>
          <w:lang w:val="es-ES_tradnl"/>
        </w:rPr>
      </w:pPr>
    </w:p>
    <w:p w:rsidR="00041F77" w:rsidRPr="00A14FB6" w:rsidRDefault="00041F77" w:rsidP="00041F77">
      <w:pPr>
        <w:jc w:val="both"/>
        <w:rPr>
          <w:rFonts w:ascii="Arial" w:hAnsi="Arial" w:cs="Arial"/>
          <w:bCs/>
          <w:lang w:val="es-ES_tradnl"/>
        </w:rPr>
      </w:pPr>
      <w:r w:rsidRPr="00A14FB6">
        <w:rPr>
          <w:rFonts w:ascii="Arial" w:hAnsi="Arial" w:cs="Arial"/>
          <w:bCs/>
          <w:lang w:val="es-ES_tradnl"/>
        </w:rPr>
        <w:t>5) Doña Fabiola Pérez y don Igor Verdugo asistieron el día miércoles 19 de junio a un conversatorio de adultos mayores en la comuna de Freirina.</w:t>
      </w:r>
    </w:p>
    <w:p w:rsidR="00041F77" w:rsidRPr="00A14FB6" w:rsidRDefault="00041F77" w:rsidP="00041F77">
      <w:pPr>
        <w:rPr>
          <w:rFonts w:ascii="Arial" w:hAnsi="Arial" w:cs="Arial"/>
          <w:b/>
          <w:bCs/>
          <w:lang w:val="es-ES_tradnl"/>
        </w:rPr>
      </w:pPr>
    </w:p>
    <w:p w:rsidR="00041F77" w:rsidRPr="00A14FB6" w:rsidRDefault="00A14FB6" w:rsidP="00041F77">
      <w:pPr>
        <w:rPr>
          <w:rFonts w:ascii="Arial" w:hAnsi="Arial" w:cs="Arial"/>
          <w:b/>
          <w:bCs/>
          <w:lang w:val="es-ES_tradnl"/>
        </w:rPr>
      </w:pPr>
      <w:r>
        <w:rPr>
          <w:rFonts w:ascii="Arial" w:hAnsi="Arial" w:cs="Arial"/>
          <w:b/>
          <w:bCs/>
          <w:lang w:val="es-ES_tradnl"/>
        </w:rPr>
        <w:t>Votación</w:t>
      </w:r>
      <w:r w:rsidR="00041F77" w:rsidRPr="00A14FB6">
        <w:rPr>
          <w:rFonts w:ascii="Arial" w:hAnsi="Arial" w:cs="Arial"/>
          <w:b/>
          <w:bCs/>
          <w:lang w:val="es-ES_tradnl"/>
        </w:rPr>
        <w:t>:</w:t>
      </w:r>
      <w:r>
        <w:rPr>
          <w:rFonts w:ascii="Arial" w:hAnsi="Arial" w:cs="Arial"/>
          <w:b/>
          <w:bCs/>
          <w:lang w:val="es-ES_tradnl"/>
        </w:rPr>
        <w:tab/>
      </w:r>
      <w:r>
        <w:rPr>
          <w:rFonts w:ascii="Arial" w:hAnsi="Arial" w:cs="Arial"/>
          <w:b/>
          <w:bCs/>
          <w:lang w:val="es-ES_tradnl"/>
        </w:rPr>
        <w:tab/>
        <w:t xml:space="preserve"> 13 votos, unánime.</w:t>
      </w:r>
    </w:p>
    <w:p w:rsidR="00E53EDD" w:rsidRPr="00A14FB6" w:rsidRDefault="00E53EDD" w:rsidP="00041F77">
      <w:pPr>
        <w:rPr>
          <w:rFonts w:ascii="Arial" w:hAnsi="Arial" w:cs="Arial"/>
          <w:b/>
          <w:bCs/>
          <w:lang w:val="es-ES_tradnl"/>
        </w:rPr>
      </w:pPr>
    </w:p>
    <w:p w:rsidR="00E53EDD" w:rsidRDefault="00E53EDD" w:rsidP="00041F77">
      <w:pPr>
        <w:rPr>
          <w:rFonts w:ascii="Arial" w:hAnsi="Arial" w:cs="Arial"/>
          <w:b/>
          <w:bCs/>
          <w:sz w:val="20"/>
          <w:szCs w:val="20"/>
          <w:lang w:val="es-ES_tradnl"/>
        </w:rPr>
      </w:pPr>
      <w:r>
        <w:rPr>
          <w:rFonts w:ascii="Arial" w:hAnsi="Arial" w:cs="Arial"/>
          <w:b/>
          <w:bCs/>
          <w:sz w:val="20"/>
          <w:szCs w:val="20"/>
          <w:lang w:val="es-ES_tradnl"/>
        </w:rPr>
        <w:t>VARIOS</w:t>
      </w:r>
      <w:r w:rsidR="00A14FB6">
        <w:rPr>
          <w:rFonts w:ascii="Arial" w:hAnsi="Arial" w:cs="Arial"/>
          <w:b/>
          <w:bCs/>
          <w:sz w:val="20"/>
          <w:szCs w:val="20"/>
          <w:lang w:val="es-ES_tradnl"/>
        </w:rPr>
        <w:t>.</w:t>
      </w:r>
    </w:p>
    <w:p w:rsidR="003D3A1F" w:rsidRDefault="003D3A1F" w:rsidP="00041F77">
      <w:pPr>
        <w:rPr>
          <w:rFonts w:ascii="Arial" w:hAnsi="Arial" w:cs="Arial"/>
          <w:b/>
          <w:bCs/>
          <w:sz w:val="20"/>
          <w:szCs w:val="20"/>
          <w:lang w:val="es-ES_tradnl"/>
        </w:rPr>
      </w:pPr>
    </w:p>
    <w:p w:rsidR="004A61C0" w:rsidRDefault="003D3A1F" w:rsidP="003D3A1F">
      <w:pPr>
        <w:jc w:val="both"/>
        <w:rPr>
          <w:rFonts w:ascii="Arial" w:hAnsi="Arial" w:cs="Arial"/>
          <w:bCs/>
          <w:lang w:val="es-ES_tradnl"/>
        </w:rPr>
      </w:pPr>
      <w:r w:rsidRPr="003D3A1F">
        <w:rPr>
          <w:rFonts w:ascii="Arial" w:hAnsi="Arial" w:cs="Arial"/>
          <w:bCs/>
          <w:lang w:val="es-ES_tradnl"/>
        </w:rPr>
        <w:t xml:space="preserve">Consejero Juan Santana, </w:t>
      </w:r>
      <w:r w:rsidR="00AE6B55">
        <w:rPr>
          <w:rFonts w:ascii="Arial" w:hAnsi="Arial" w:cs="Arial"/>
          <w:bCs/>
          <w:lang w:val="es-ES_tradnl"/>
        </w:rPr>
        <w:t>creo que corresponde hacerlo aquí, disculpen pero quizás fue olvido por parte de la provincia de Chañaral, de la comuna de Diego de Almagro, y de la calidad del nivel del Colegio de Diego</w:t>
      </w:r>
      <w:r w:rsidR="004A61C0">
        <w:rPr>
          <w:rFonts w:ascii="Arial" w:hAnsi="Arial" w:cs="Arial"/>
          <w:bCs/>
          <w:lang w:val="es-ES_tradnl"/>
        </w:rPr>
        <w:t xml:space="preserve"> de Almagro</w:t>
      </w:r>
      <w:r w:rsidR="00AE6B55">
        <w:rPr>
          <w:rFonts w:ascii="Arial" w:hAnsi="Arial" w:cs="Arial"/>
          <w:bCs/>
          <w:lang w:val="es-ES_tradnl"/>
        </w:rPr>
        <w:t>, el fallecimiento del profesor</w:t>
      </w:r>
      <w:r w:rsidR="004A61C0">
        <w:rPr>
          <w:rFonts w:ascii="Arial" w:hAnsi="Arial" w:cs="Arial"/>
          <w:bCs/>
          <w:lang w:val="es-ES_tradnl"/>
        </w:rPr>
        <w:t>, fue primer alcalde</w:t>
      </w:r>
      <w:r w:rsidR="00AE6B55">
        <w:rPr>
          <w:rFonts w:ascii="Arial" w:hAnsi="Arial" w:cs="Arial"/>
          <w:bCs/>
          <w:lang w:val="es-ES_tradnl"/>
        </w:rPr>
        <w:t xml:space="preserve"> Hernán Páez Cerda, falleció hace unos días</w:t>
      </w:r>
      <w:r w:rsidR="004A61C0">
        <w:rPr>
          <w:rFonts w:ascii="Arial" w:hAnsi="Arial" w:cs="Arial"/>
          <w:bCs/>
          <w:lang w:val="es-ES_tradnl"/>
        </w:rPr>
        <w:t>,</w:t>
      </w:r>
      <w:r w:rsidR="00AE6B55">
        <w:rPr>
          <w:rFonts w:ascii="Arial" w:hAnsi="Arial" w:cs="Arial"/>
          <w:bCs/>
          <w:lang w:val="es-ES_tradnl"/>
        </w:rPr>
        <w:t xml:space="preserve"> se la jugó por su comuna, fue una muy buena autoridad e instalo l</w:t>
      </w:r>
      <w:r w:rsidR="004A61C0">
        <w:rPr>
          <w:rFonts w:ascii="Arial" w:hAnsi="Arial" w:cs="Arial"/>
          <w:bCs/>
          <w:lang w:val="es-ES_tradnl"/>
        </w:rPr>
        <w:t xml:space="preserve">a educación técnico profesional. </w:t>
      </w:r>
    </w:p>
    <w:p w:rsidR="009178D5" w:rsidRDefault="009178D5" w:rsidP="003D3A1F">
      <w:pPr>
        <w:jc w:val="both"/>
        <w:rPr>
          <w:rFonts w:ascii="Arial" w:hAnsi="Arial" w:cs="Arial"/>
          <w:bCs/>
          <w:lang w:val="es-ES_tradnl"/>
        </w:rPr>
      </w:pPr>
    </w:p>
    <w:p w:rsidR="003D3A1F" w:rsidRDefault="004A61C0" w:rsidP="003D3A1F">
      <w:pPr>
        <w:jc w:val="both"/>
        <w:rPr>
          <w:rFonts w:ascii="Arial" w:hAnsi="Arial" w:cs="Arial"/>
          <w:bCs/>
          <w:lang w:val="es-ES_tradnl"/>
        </w:rPr>
      </w:pPr>
      <w:r>
        <w:rPr>
          <w:rFonts w:ascii="Arial" w:hAnsi="Arial" w:cs="Arial"/>
          <w:bCs/>
          <w:lang w:val="es-ES_tradnl"/>
        </w:rPr>
        <w:t>E</w:t>
      </w:r>
      <w:r w:rsidR="00AE6B55">
        <w:rPr>
          <w:rFonts w:ascii="Arial" w:hAnsi="Arial" w:cs="Arial"/>
          <w:bCs/>
          <w:lang w:val="es-ES_tradnl"/>
        </w:rPr>
        <w:t xml:space="preserve">n sus trabajos estaba el hacer referencia a la educación, y fue destacado en la región y antes del </w:t>
      </w:r>
      <w:r>
        <w:rPr>
          <w:rFonts w:ascii="Arial" w:hAnsi="Arial" w:cs="Arial"/>
          <w:bCs/>
          <w:lang w:val="es-ES_tradnl"/>
        </w:rPr>
        <w:t xml:space="preserve">año </w:t>
      </w:r>
      <w:r w:rsidR="00AE6B55">
        <w:rPr>
          <w:rFonts w:ascii="Arial" w:hAnsi="Arial" w:cs="Arial"/>
          <w:bCs/>
          <w:lang w:val="es-ES_tradnl"/>
        </w:rPr>
        <w:t>72 fue autoridad, regidor y en otros cargos, correspondería un instante de silencio en su m</w:t>
      </w:r>
      <w:r w:rsidR="00051829">
        <w:rPr>
          <w:rFonts w:ascii="Arial" w:hAnsi="Arial" w:cs="Arial"/>
          <w:bCs/>
          <w:lang w:val="es-ES_tradnl"/>
        </w:rPr>
        <w:t>emoria, de quien fuera alcalde de Diego de Almagro.</w:t>
      </w:r>
    </w:p>
    <w:p w:rsidR="007114A1" w:rsidRDefault="007114A1" w:rsidP="003D3A1F">
      <w:pPr>
        <w:jc w:val="both"/>
        <w:rPr>
          <w:rFonts w:ascii="Arial" w:hAnsi="Arial" w:cs="Arial"/>
          <w:bCs/>
          <w:lang w:val="es-ES_tradnl"/>
        </w:rPr>
      </w:pPr>
    </w:p>
    <w:p w:rsidR="007114A1" w:rsidRDefault="007114A1" w:rsidP="003D3A1F">
      <w:pPr>
        <w:jc w:val="both"/>
        <w:rPr>
          <w:rFonts w:ascii="Arial" w:hAnsi="Arial" w:cs="Arial"/>
          <w:bCs/>
          <w:lang w:val="es-ES_tradnl"/>
        </w:rPr>
      </w:pPr>
      <w:r>
        <w:rPr>
          <w:rFonts w:ascii="Arial" w:hAnsi="Arial" w:cs="Arial"/>
          <w:bCs/>
          <w:lang w:val="es-ES_tradnl"/>
        </w:rPr>
        <w:t>Presidente del CORE Miguel Vargas, Hernán Páez, fue quien solicitó que el campamento de Potrerillos fuera decla</w:t>
      </w:r>
      <w:r w:rsidR="004A61C0">
        <w:rPr>
          <w:rFonts w:ascii="Arial" w:hAnsi="Arial" w:cs="Arial"/>
          <w:bCs/>
          <w:lang w:val="es-ES_tradnl"/>
        </w:rPr>
        <w:t>rado Monumento N</w:t>
      </w:r>
      <w:r w:rsidR="00571151">
        <w:rPr>
          <w:rFonts w:ascii="Arial" w:hAnsi="Arial" w:cs="Arial"/>
          <w:bCs/>
          <w:lang w:val="es-ES_tradnl"/>
        </w:rPr>
        <w:t>acional, lo que ocurrió recientemente.</w:t>
      </w:r>
    </w:p>
    <w:p w:rsidR="007114A1" w:rsidRDefault="007114A1" w:rsidP="003D3A1F">
      <w:pPr>
        <w:jc w:val="both"/>
        <w:rPr>
          <w:rFonts w:ascii="Arial" w:hAnsi="Arial" w:cs="Arial"/>
          <w:bCs/>
          <w:lang w:val="es-ES_tradnl"/>
        </w:rPr>
      </w:pPr>
    </w:p>
    <w:p w:rsidR="00F71337" w:rsidRDefault="007114A1" w:rsidP="003D3A1F">
      <w:pPr>
        <w:jc w:val="both"/>
        <w:rPr>
          <w:rFonts w:ascii="Arial" w:hAnsi="Arial" w:cs="Arial"/>
          <w:bCs/>
          <w:lang w:val="es-ES_tradnl"/>
        </w:rPr>
      </w:pPr>
      <w:r>
        <w:rPr>
          <w:rFonts w:ascii="Arial" w:hAnsi="Arial" w:cs="Arial"/>
          <w:bCs/>
          <w:lang w:val="es-ES_tradnl"/>
        </w:rPr>
        <w:t>Consejero Fernando Ghiglino,</w:t>
      </w:r>
      <w:r w:rsidR="00571151">
        <w:rPr>
          <w:rFonts w:ascii="Arial" w:hAnsi="Arial" w:cs="Arial"/>
          <w:bCs/>
          <w:lang w:val="es-ES_tradnl"/>
        </w:rPr>
        <w:t xml:space="preserve"> se recibió por correo una carta del Secretario Ejecutivo, por el acto del 12 de julio por el lanzamiento de la ERDA, para que un consejero o consejera hiciera uso de la palabra</w:t>
      </w:r>
      <w:r w:rsidR="00F71337">
        <w:rPr>
          <w:rFonts w:ascii="Arial" w:hAnsi="Arial" w:cs="Arial"/>
          <w:bCs/>
          <w:lang w:val="es-ES_tradnl"/>
        </w:rPr>
        <w:t xml:space="preserve"> en la ceremonia del lanzamiento de la ERDA</w:t>
      </w:r>
      <w:r w:rsidR="00571151">
        <w:rPr>
          <w:rFonts w:ascii="Arial" w:hAnsi="Arial" w:cs="Arial"/>
          <w:bCs/>
          <w:lang w:val="es-ES_tradnl"/>
        </w:rPr>
        <w:t xml:space="preserve">, se menciona que fuera una consejera. </w:t>
      </w:r>
    </w:p>
    <w:p w:rsidR="009178D5" w:rsidRDefault="009178D5" w:rsidP="003D3A1F">
      <w:pPr>
        <w:jc w:val="both"/>
        <w:rPr>
          <w:rFonts w:ascii="Arial" w:hAnsi="Arial" w:cs="Arial"/>
          <w:bCs/>
          <w:lang w:val="es-ES_tradnl"/>
        </w:rPr>
      </w:pPr>
    </w:p>
    <w:p w:rsidR="007114A1" w:rsidRDefault="00571151" w:rsidP="003D3A1F">
      <w:pPr>
        <w:jc w:val="both"/>
        <w:rPr>
          <w:rFonts w:ascii="Arial" w:hAnsi="Arial" w:cs="Arial"/>
          <w:bCs/>
          <w:lang w:val="es-ES_tradnl"/>
        </w:rPr>
      </w:pPr>
      <w:r>
        <w:rPr>
          <w:rFonts w:ascii="Arial" w:hAnsi="Arial" w:cs="Arial"/>
          <w:bCs/>
          <w:lang w:val="es-ES_tradnl"/>
        </w:rPr>
        <w:t>La propuesta de la comisión de Ordenamiento es proponer a la c</w:t>
      </w:r>
      <w:r w:rsidR="00F71337">
        <w:rPr>
          <w:rFonts w:ascii="Arial" w:hAnsi="Arial" w:cs="Arial"/>
          <w:bCs/>
          <w:lang w:val="es-ES_tradnl"/>
        </w:rPr>
        <w:t>onsejera Fabiola Pérez en representación</w:t>
      </w:r>
      <w:r>
        <w:rPr>
          <w:rFonts w:ascii="Arial" w:hAnsi="Arial" w:cs="Arial"/>
          <w:bCs/>
          <w:lang w:val="es-ES_tradnl"/>
        </w:rPr>
        <w:t xml:space="preserve"> </w:t>
      </w:r>
      <w:r w:rsidR="00BB6C5B">
        <w:rPr>
          <w:rFonts w:ascii="Arial" w:hAnsi="Arial" w:cs="Arial"/>
          <w:bCs/>
          <w:lang w:val="es-ES_tradnl"/>
        </w:rPr>
        <w:t>de</w:t>
      </w:r>
      <w:r>
        <w:rPr>
          <w:rFonts w:ascii="Arial" w:hAnsi="Arial" w:cs="Arial"/>
          <w:bCs/>
          <w:lang w:val="es-ES_tradnl"/>
        </w:rPr>
        <w:t xml:space="preserve"> </w:t>
      </w:r>
      <w:r w:rsidR="00BB6C5B">
        <w:rPr>
          <w:rFonts w:ascii="Arial" w:hAnsi="Arial" w:cs="Arial"/>
          <w:bCs/>
          <w:lang w:val="es-ES_tradnl"/>
        </w:rPr>
        <w:t>los consejer</w:t>
      </w:r>
      <w:r>
        <w:rPr>
          <w:rFonts w:ascii="Arial" w:hAnsi="Arial" w:cs="Arial"/>
          <w:bCs/>
          <w:lang w:val="es-ES_tradnl"/>
        </w:rPr>
        <w:t>os.</w:t>
      </w:r>
    </w:p>
    <w:p w:rsidR="00BB6C5B" w:rsidRDefault="00BB6C5B" w:rsidP="003D3A1F">
      <w:pPr>
        <w:jc w:val="both"/>
        <w:rPr>
          <w:rFonts w:ascii="Arial" w:hAnsi="Arial" w:cs="Arial"/>
          <w:bCs/>
          <w:lang w:val="es-ES_tradnl"/>
        </w:rPr>
      </w:pPr>
    </w:p>
    <w:p w:rsidR="00BB6C5B" w:rsidRDefault="00BB6C5B" w:rsidP="003D3A1F">
      <w:pPr>
        <w:jc w:val="both"/>
        <w:rPr>
          <w:rFonts w:ascii="Arial" w:hAnsi="Arial" w:cs="Arial"/>
          <w:bCs/>
          <w:lang w:val="es-ES_tradnl"/>
        </w:rPr>
      </w:pPr>
      <w:r>
        <w:rPr>
          <w:rFonts w:ascii="Arial" w:hAnsi="Arial" w:cs="Arial"/>
          <w:bCs/>
          <w:lang w:val="es-ES_tradnl"/>
        </w:rPr>
        <w:t>Presidente del CORE Miguel Vargas, que democráticamente se designe, hay dos propuestas una del consejero Fernando Ghiglino propone a la consejera Fabiola Pérez, la consejera Georgette propone a la consejera Daniela Quevedo.</w:t>
      </w:r>
    </w:p>
    <w:p w:rsidR="00BB6C5B" w:rsidRDefault="00BB6C5B" w:rsidP="003D3A1F">
      <w:pPr>
        <w:jc w:val="both"/>
        <w:rPr>
          <w:rFonts w:ascii="Arial" w:hAnsi="Arial" w:cs="Arial"/>
          <w:bCs/>
          <w:lang w:val="es-ES_tradnl"/>
        </w:rPr>
      </w:pPr>
    </w:p>
    <w:p w:rsidR="00BB6C5B" w:rsidRDefault="00BB6C5B" w:rsidP="003D3A1F">
      <w:pPr>
        <w:jc w:val="both"/>
        <w:rPr>
          <w:rFonts w:ascii="Arial" w:hAnsi="Arial" w:cs="Arial"/>
          <w:bCs/>
          <w:lang w:val="es-ES_tradnl"/>
        </w:rPr>
      </w:pPr>
      <w:r>
        <w:rPr>
          <w:rFonts w:ascii="Arial" w:hAnsi="Arial" w:cs="Arial"/>
          <w:bCs/>
          <w:lang w:val="es-ES_tradnl"/>
        </w:rPr>
        <w:t>Se soli</w:t>
      </w:r>
      <w:r w:rsidR="009178D5">
        <w:rPr>
          <w:rFonts w:ascii="Arial" w:hAnsi="Arial" w:cs="Arial"/>
          <w:bCs/>
          <w:lang w:val="es-ES_tradnl"/>
        </w:rPr>
        <w:t>c</w:t>
      </w:r>
      <w:bookmarkStart w:id="0" w:name="_GoBack"/>
      <w:bookmarkEnd w:id="0"/>
      <w:r>
        <w:rPr>
          <w:rFonts w:ascii="Arial" w:hAnsi="Arial" w:cs="Arial"/>
          <w:bCs/>
          <w:lang w:val="es-ES_tradnl"/>
        </w:rPr>
        <w:t xml:space="preserve">ita votación por parte del abogado asesor del CORE Jairo Sarmiento, señala quien obtenga la mayoría queda nominado para el discurso de lanzamiento de la ERDA. </w:t>
      </w:r>
    </w:p>
    <w:p w:rsidR="00BB6C5B" w:rsidRDefault="00BB6C5B"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9178D5" w:rsidRDefault="009178D5" w:rsidP="003D3A1F">
      <w:pPr>
        <w:jc w:val="both"/>
        <w:rPr>
          <w:rFonts w:ascii="Arial" w:hAnsi="Arial" w:cs="Arial"/>
          <w:bCs/>
          <w:lang w:val="es-ES_tradnl"/>
        </w:rPr>
      </w:pPr>
    </w:p>
    <w:p w:rsidR="00BB6C5B" w:rsidRDefault="00BB6C5B" w:rsidP="003D3A1F">
      <w:pPr>
        <w:jc w:val="both"/>
        <w:rPr>
          <w:rFonts w:ascii="Arial" w:hAnsi="Arial" w:cs="Arial"/>
          <w:bCs/>
          <w:lang w:val="es-ES_tradnl"/>
        </w:rPr>
      </w:pPr>
      <w:r>
        <w:rPr>
          <w:rFonts w:ascii="Arial" w:hAnsi="Arial" w:cs="Arial"/>
          <w:bCs/>
          <w:lang w:val="es-ES_tradnl"/>
        </w:rPr>
        <w:t>Abogado Jairo Sarmiento, se cuentan votos por la propuesta de la concejera Fabiola Pérez, con 8 votos.</w:t>
      </w:r>
    </w:p>
    <w:p w:rsidR="00BB6C5B" w:rsidRDefault="00BB6C5B" w:rsidP="003D3A1F">
      <w:pPr>
        <w:jc w:val="both"/>
        <w:rPr>
          <w:rFonts w:ascii="Arial" w:hAnsi="Arial" w:cs="Arial"/>
          <w:bCs/>
          <w:lang w:val="es-ES_tradnl"/>
        </w:rPr>
      </w:pPr>
    </w:p>
    <w:p w:rsidR="00BB6C5B" w:rsidRDefault="00BB6C5B" w:rsidP="003D3A1F">
      <w:pPr>
        <w:jc w:val="both"/>
        <w:rPr>
          <w:rFonts w:ascii="Arial" w:hAnsi="Arial" w:cs="Arial"/>
          <w:bCs/>
          <w:lang w:val="es-ES_tradnl"/>
        </w:rPr>
      </w:pPr>
      <w:r>
        <w:rPr>
          <w:rFonts w:ascii="Arial" w:hAnsi="Arial" w:cs="Arial"/>
          <w:bCs/>
          <w:lang w:val="es-ES_tradnl"/>
        </w:rPr>
        <w:t>Se nomina a la consejera Fabiola Pérez, para hacer uso</w:t>
      </w:r>
      <w:r w:rsidR="00F71337">
        <w:rPr>
          <w:rFonts w:ascii="Arial" w:hAnsi="Arial" w:cs="Arial"/>
          <w:bCs/>
          <w:lang w:val="es-ES_tradnl"/>
        </w:rPr>
        <w:t xml:space="preserve"> de la palabra</w:t>
      </w:r>
      <w:r>
        <w:rPr>
          <w:rFonts w:ascii="Arial" w:hAnsi="Arial" w:cs="Arial"/>
          <w:bCs/>
          <w:lang w:val="es-ES_tradnl"/>
        </w:rPr>
        <w:t xml:space="preserve"> en la ceremonia del lanzamiento de la ERDA.</w:t>
      </w:r>
    </w:p>
    <w:p w:rsidR="00BB6C5B" w:rsidRDefault="00BB6C5B" w:rsidP="003D3A1F">
      <w:pPr>
        <w:jc w:val="both"/>
        <w:rPr>
          <w:rFonts w:ascii="Arial" w:hAnsi="Arial" w:cs="Arial"/>
          <w:bCs/>
          <w:lang w:val="es-ES_tradnl"/>
        </w:rPr>
      </w:pPr>
    </w:p>
    <w:p w:rsidR="00F71337" w:rsidRDefault="00BB6C5B" w:rsidP="003D3A1F">
      <w:pPr>
        <w:jc w:val="both"/>
        <w:rPr>
          <w:rFonts w:ascii="Arial" w:hAnsi="Arial" w:cs="Arial"/>
          <w:bCs/>
          <w:lang w:val="es-ES_tradnl"/>
        </w:rPr>
      </w:pPr>
      <w:r>
        <w:rPr>
          <w:rFonts w:ascii="Arial" w:hAnsi="Arial" w:cs="Arial"/>
          <w:bCs/>
          <w:lang w:val="es-ES_tradnl"/>
        </w:rPr>
        <w:t xml:space="preserve">Presidente del CORE Miguel Vargas, </w:t>
      </w:r>
      <w:r w:rsidR="00642E90">
        <w:rPr>
          <w:rFonts w:ascii="Arial" w:hAnsi="Arial" w:cs="Arial"/>
          <w:bCs/>
          <w:lang w:val="es-ES_tradnl"/>
        </w:rPr>
        <w:t>una información</w:t>
      </w:r>
      <w:r w:rsidR="00F71337">
        <w:rPr>
          <w:rFonts w:ascii="Arial" w:hAnsi="Arial" w:cs="Arial"/>
          <w:bCs/>
          <w:lang w:val="es-ES_tradnl"/>
        </w:rPr>
        <w:t>,</w:t>
      </w:r>
      <w:r w:rsidR="00642E90">
        <w:rPr>
          <w:rFonts w:ascii="Arial" w:hAnsi="Arial" w:cs="Arial"/>
          <w:bCs/>
          <w:lang w:val="es-ES_tradnl"/>
        </w:rPr>
        <w:t xml:space="preserve"> estamos en conv</w:t>
      </w:r>
      <w:r>
        <w:rPr>
          <w:rFonts w:ascii="Arial" w:hAnsi="Arial" w:cs="Arial"/>
          <w:bCs/>
          <w:lang w:val="es-ES_tradnl"/>
        </w:rPr>
        <w:t>e</w:t>
      </w:r>
      <w:r w:rsidR="00F71337">
        <w:rPr>
          <w:rFonts w:ascii="Arial" w:hAnsi="Arial" w:cs="Arial"/>
          <w:bCs/>
          <w:lang w:val="es-ES_tradnl"/>
        </w:rPr>
        <w:t>rsaciones por</w:t>
      </w:r>
      <w:r w:rsidR="00642E90">
        <w:rPr>
          <w:rFonts w:ascii="Arial" w:hAnsi="Arial" w:cs="Arial"/>
          <w:bCs/>
          <w:lang w:val="es-ES_tradnl"/>
        </w:rPr>
        <w:t xml:space="preserve"> la fecha del lanz</w:t>
      </w:r>
      <w:r>
        <w:rPr>
          <w:rFonts w:ascii="Arial" w:hAnsi="Arial" w:cs="Arial"/>
          <w:bCs/>
          <w:lang w:val="es-ES_tradnl"/>
        </w:rPr>
        <w:t>a</w:t>
      </w:r>
      <w:r w:rsidR="00642E90">
        <w:rPr>
          <w:rFonts w:ascii="Arial" w:hAnsi="Arial" w:cs="Arial"/>
          <w:bCs/>
          <w:lang w:val="es-ES_tradnl"/>
        </w:rPr>
        <w:t>mient</w:t>
      </w:r>
      <w:r>
        <w:rPr>
          <w:rFonts w:ascii="Arial" w:hAnsi="Arial" w:cs="Arial"/>
          <w:bCs/>
          <w:lang w:val="es-ES_tradnl"/>
        </w:rPr>
        <w:t xml:space="preserve">o de la </w:t>
      </w:r>
      <w:r w:rsidR="00642E90">
        <w:rPr>
          <w:rFonts w:ascii="Arial" w:hAnsi="Arial" w:cs="Arial"/>
          <w:bCs/>
          <w:lang w:val="es-ES_tradnl"/>
        </w:rPr>
        <w:t>E</w:t>
      </w:r>
      <w:r>
        <w:rPr>
          <w:rFonts w:ascii="Arial" w:hAnsi="Arial" w:cs="Arial"/>
          <w:bCs/>
          <w:lang w:val="es-ES_tradnl"/>
        </w:rPr>
        <w:t>RD</w:t>
      </w:r>
      <w:r w:rsidR="00642E90">
        <w:rPr>
          <w:rFonts w:ascii="Arial" w:hAnsi="Arial" w:cs="Arial"/>
          <w:bCs/>
          <w:lang w:val="es-ES_tradnl"/>
        </w:rPr>
        <w:t xml:space="preserve">A. </w:t>
      </w:r>
    </w:p>
    <w:p w:rsidR="00BB6C5B" w:rsidRDefault="00642E90" w:rsidP="003D3A1F">
      <w:pPr>
        <w:jc w:val="both"/>
        <w:rPr>
          <w:rFonts w:ascii="Arial" w:hAnsi="Arial" w:cs="Arial"/>
          <w:bCs/>
          <w:lang w:val="es-ES_tradnl"/>
        </w:rPr>
      </w:pPr>
      <w:r>
        <w:rPr>
          <w:rFonts w:ascii="Arial" w:hAnsi="Arial" w:cs="Arial"/>
          <w:bCs/>
          <w:lang w:val="es-ES_tradnl"/>
        </w:rPr>
        <w:t>Para los días</w:t>
      </w:r>
      <w:r w:rsidR="00BB6C5B">
        <w:rPr>
          <w:rFonts w:ascii="Arial" w:hAnsi="Arial" w:cs="Arial"/>
          <w:bCs/>
          <w:lang w:val="es-ES_tradnl"/>
        </w:rPr>
        <w:t xml:space="preserve"> 11 y 12 </w:t>
      </w:r>
      <w:r>
        <w:rPr>
          <w:rFonts w:ascii="Arial" w:hAnsi="Arial" w:cs="Arial"/>
          <w:bCs/>
          <w:lang w:val="es-ES_tradnl"/>
        </w:rPr>
        <w:t>de julio estarán de visita los ministros de la Vivienda y de Bienes Nacionales, se estudia nueva fecha puesto que puede perder fuerza la c</w:t>
      </w:r>
      <w:r w:rsidR="00BB6C5B">
        <w:rPr>
          <w:rFonts w:ascii="Arial" w:hAnsi="Arial" w:cs="Arial"/>
          <w:bCs/>
          <w:lang w:val="es-ES_tradnl"/>
        </w:rPr>
        <w:t>eremonia</w:t>
      </w:r>
      <w:r>
        <w:rPr>
          <w:rFonts w:ascii="Arial" w:hAnsi="Arial" w:cs="Arial"/>
          <w:bCs/>
          <w:lang w:val="es-ES_tradnl"/>
        </w:rPr>
        <w:t>, S</w:t>
      </w:r>
      <w:r w:rsidR="00BB6C5B">
        <w:rPr>
          <w:rFonts w:ascii="Arial" w:hAnsi="Arial" w:cs="Arial"/>
          <w:bCs/>
          <w:lang w:val="es-ES_tradnl"/>
        </w:rPr>
        <w:t>e</w:t>
      </w:r>
      <w:r>
        <w:rPr>
          <w:rFonts w:ascii="Arial" w:hAnsi="Arial" w:cs="Arial"/>
          <w:bCs/>
          <w:lang w:val="es-ES_tradnl"/>
        </w:rPr>
        <w:t xml:space="preserve"> busc</w:t>
      </w:r>
      <w:r w:rsidR="00BB6C5B">
        <w:rPr>
          <w:rFonts w:ascii="Arial" w:hAnsi="Arial" w:cs="Arial"/>
          <w:bCs/>
          <w:lang w:val="es-ES_tradnl"/>
        </w:rPr>
        <w:t>a</w:t>
      </w:r>
      <w:r>
        <w:rPr>
          <w:rFonts w:ascii="Arial" w:hAnsi="Arial" w:cs="Arial"/>
          <w:bCs/>
          <w:lang w:val="es-ES_tradnl"/>
        </w:rPr>
        <w:t xml:space="preserve"> fecha a</w:t>
      </w:r>
      <w:r w:rsidR="00BB6C5B">
        <w:rPr>
          <w:rFonts w:ascii="Arial" w:hAnsi="Arial" w:cs="Arial"/>
          <w:bCs/>
          <w:lang w:val="es-ES_tradnl"/>
        </w:rPr>
        <w:t>lternativa.</w:t>
      </w:r>
    </w:p>
    <w:p w:rsidR="00642E90" w:rsidRDefault="00642E90" w:rsidP="003D3A1F">
      <w:pPr>
        <w:jc w:val="both"/>
        <w:rPr>
          <w:rFonts w:ascii="Arial" w:hAnsi="Arial" w:cs="Arial"/>
          <w:bCs/>
          <w:lang w:val="es-ES_tradnl"/>
        </w:rPr>
      </w:pPr>
    </w:p>
    <w:p w:rsidR="00642E90" w:rsidRDefault="00642E90" w:rsidP="003D3A1F">
      <w:pPr>
        <w:jc w:val="both"/>
        <w:rPr>
          <w:rFonts w:ascii="Arial" w:hAnsi="Arial" w:cs="Arial"/>
          <w:bCs/>
          <w:lang w:val="es-ES_tradnl"/>
        </w:rPr>
      </w:pPr>
      <w:r>
        <w:rPr>
          <w:rFonts w:ascii="Arial" w:hAnsi="Arial" w:cs="Arial"/>
          <w:bCs/>
          <w:lang w:val="es-ES_tradnl"/>
        </w:rPr>
        <w:t>No hay otros temas que tratar, se cierra la Sesión a las 19:10 horas.</w:t>
      </w:r>
    </w:p>
    <w:p w:rsidR="000A2FFE" w:rsidRDefault="000A2FFE" w:rsidP="003D3A1F">
      <w:pPr>
        <w:jc w:val="both"/>
        <w:rPr>
          <w:rFonts w:ascii="Arial" w:hAnsi="Arial" w:cs="Arial"/>
          <w:bCs/>
          <w:lang w:val="es-ES_tradnl"/>
        </w:rPr>
      </w:pPr>
    </w:p>
    <w:p w:rsidR="000A2FFE" w:rsidRPr="00B245B6" w:rsidRDefault="000A2FFE"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r>
        <w:rPr>
          <w:rFonts w:cs="Arial"/>
          <w:b/>
          <w:lang w:val="es-CL"/>
        </w:rPr>
        <w:t>La presente A</w:t>
      </w:r>
      <w:r w:rsidRPr="00B245B6">
        <w:rPr>
          <w:rFonts w:cs="Arial"/>
          <w:b/>
          <w:lang w:val="es-CL"/>
        </w:rPr>
        <w:t>cta es extendida en conformidad a lo preceptuado en el artículo 97 del Reglamento Interno del Consejo Regional de Atacama.</w:t>
      </w:r>
    </w:p>
    <w:p w:rsidR="000A2FFE" w:rsidRPr="00B245B6" w:rsidRDefault="000A2FFE"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p>
    <w:p w:rsidR="000A2FFE" w:rsidRDefault="000A2FFE"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r w:rsidRPr="00B245B6">
        <w:rPr>
          <w:rFonts w:cs="Arial"/>
          <w:b/>
          <w:lang w:val="es-CL"/>
        </w:rPr>
        <w:t>En cumplimiento del artículo 99 del Reglamento Interno del Consejo Regional de Atacama, firma la presente a</w:t>
      </w:r>
      <w:r>
        <w:rPr>
          <w:rFonts w:cs="Arial"/>
          <w:b/>
          <w:lang w:val="es-CL"/>
        </w:rPr>
        <w:t>cta de la Sesión Ordinaria N° 13/2024 del Cuerpo Colegiado A</w:t>
      </w:r>
      <w:r w:rsidRPr="00B245B6">
        <w:rPr>
          <w:rFonts w:cs="Arial"/>
          <w:b/>
          <w:lang w:val="es-CL"/>
        </w:rPr>
        <w:t>tacameño, el Presidente del Cuerpo Colegiado, Gobernador Regional Miguel V</w:t>
      </w:r>
      <w:r>
        <w:rPr>
          <w:rFonts w:cs="Arial"/>
          <w:b/>
          <w:lang w:val="es-CL"/>
        </w:rPr>
        <w:t>argas Correa, y el Ministro de F</w:t>
      </w:r>
      <w:r w:rsidRPr="00B245B6">
        <w:rPr>
          <w:rFonts w:cs="Arial"/>
          <w:b/>
          <w:lang w:val="es-CL"/>
        </w:rPr>
        <w:t>e del órgano pluripersonal, Secretario Ejecutivo Jorge Vargas Guerra.</w:t>
      </w:r>
    </w:p>
    <w:p w:rsidR="000A2FFE" w:rsidRDefault="000A2FFE"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p>
    <w:p w:rsidR="000A2FFE" w:rsidRPr="00B245B6" w:rsidRDefault="000A2FFE"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p>
    <w:p w:rsidR="000A2FFE" w:rsidRPr="00B245B6" w:rsidRDefault="000A2FFE"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p>
    <w:p w:rsidR="000A2FFE" w:rsidRDefault="000A2FFE"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p>
    <w:p w:rsidR="00DD00B5" w:rsidRDefault="00DD00B5"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p>
    <w:p w:rsidR="00DD00B5" w:rsidRDefault="00DD00B5"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p>
    <w:p w:rsidR="00DD00B5" w:rsidRPr="00B245B6" w:rsidRDefault="00DD00B5"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96" w:firstLine="0"/>
        <w:jc w:val="both"/>
        <w:rPr>
          <w:rFonts w:cs="Arial"/>
          <w:b/>
          <w:lang w:val="es-CL"/>
        </w:rPr>
      </w:pPr>
    </w:p>
    <w:p w:rsidR="0036581B" w:rsidRDefault="0036581B" w:rsidP="000A2FFE">
      <w:pPr>
        <w:jc w:val="center"/>
        <w:rPr>
          <w:rFonts w:ascii="Arial" w:hAnsi="Arial" w:cs="Arial"/>
          <w:b/>
          <w:bCs/>
          <w:iCs/>
          <w:color w:val="000000"/>
        </w:rPr>
      </w:pPr>
    </w:p>
    <w:p w:rsidR="0036581B" w:rsidRDefault="0036581B" w:rsidP="000A2FFE">
      <w:pPr>
        <w:jc w:val="center"/>
        <w:rPr>
          <w:rFonts w:ascii="Arial" w:hAnsi="Arial" w:cs="Arial"/>
          <w:b/>
          <w:bCs/>
          <w:iCs/>
          <w:color w:val="000000"/>
        </w:rPr>
      </w:pPr>
    </w:p>
    <w:p w:rsidR="000A2FFE" w:rsidRPr="00B245B6" w:rsidRDefault="000A2FFE" w:rsidP="000A2FFE">
      <w:pPr>
        <w:jc w:val="center"/>
        <w:rPr>
          <w:rFonts w:ascii="Arial" w:hAnsi="Arial" w:cs="Arial"/>
          <w:b/>
          <w:lang w:val="es-MX"/>
        </w:rPr>
      </w:pPr>
      <w:r w:rsidRPr="00B245B6">
        <w:rPr>
          <w:rFonts w:ascii="Arial" w:hAnsi="Arial" w:cs="Arial"/>
          <w:b/>
          <w:bCs/>
          <w:iCs/>
          <w:color w:val="000000"/>
        </w:rPr>
        <w:t>MIGUEL VARGAS CORREA</w:t>
      </w:r>
    </w:p>
    <w:p w:rsidR="000A2FFE" w:rsidRPr="00B245B6" w:rsidRDefault="000A2FFE" w:rsidP="000A2FFE">
      <w:pPr>
        <w:pStyle w:val="Encabezadodemensaje"/>
        <w:pBdr>
          <w:top w:val="none" w:sz="0" w:space="0" w:color="auto"/>
          <w:left w:val="none" w:sz="0" w:space="0" w:color="auto"/>
          <w:bottom w:val="none" w:sz="0" w:space="0" w:color="auto"/>
          <w:right w:val="none" w:sz="0" w:space="0" w:color="auto"/>
        </w:pBdr>
        <w:shd w:val="clear" w:color="auto" w:fill="FFFFFF"/>
        <w:tabs>
          <w:tab w:val="left" w:pos="1276"/>
        </w:tabs>
        <w:ind w:left="0" w:right="-2" w:firstLine="0"/>
        <w:jc w:val="center"/>
        <w:rPr>
          <w:rFonts w:cs="Arial"/>
          <w:bCs/>
          <w:lang w:val="es-MX"/>
        </w:rPr>
      </w:pPr>
      <w:r w:rsidRPr="00B245B6">
        <w:rPr>
          <w:rFonts w:cs="Arial"/>
          <w:b/>
        </w:rPr>
        <w:t>PRESIDENT</w:t>
      </w:r>
      <w:r w:rsidRPr="00B245B6">
        <w:rPr>
          <w:rFonts w:cs="Arial"/>
          <w:b/>
          <w:lang w:val="es-MX"/>
        </w:rPr>
        <w:t>E</w:t>
      </w:r>
    </w:p>
    <w:p w:rsidR="000A2FFE" w:rsidRPr="00B245B6" w:rsidRDefault="000A2FFE" w:rsidP="000A2FFE">
      <w:pPr>
        <w:ind w:right="119"/>
        <w:jc w:val="center"/>
        <w:rPr>
          <w:rFonts w:ascii="Arial" w:hAnsi="Arial" w:cs="Arial"/>
          <w:b/>
        </w:rPr>
      </w:pPr>
      <w:r w:rsidRPr="00B245B6">
        <w:rPr>
          <w:rFonts w:ascii="Arial" w:hAnsi="Arial" w:cs="Arial"/>
          <w:b/>
        </w:rPr>
        <w:t>CONSEJO REGIONAL DE ATACAMA</w:t>
      </w:r>
    </w:p>
    <w:p w:rsidR="000A2FFE" w:rsidRPr="00B245B6" w:rsidRDefault="000A2FFE" w:rsidP="000A2FFE">
      <w:pPr>
        <w:shd w:val="clear" w:color="auto" w:fill="FFFFFF"/>
        <w:tabs>
          <w:tab w:val="left" w:pos="1276"/>
        </w:tabs>
        <w:ind w:right="-2"/>
        <w:rPr>
          <w:rFonts w:ascii="Arial" w:hAnsi="Arial" w:cs="Arial"/>
          <w:b/>
          <w:bCs/>
          <w:color w:val="000000"/>
          <w:lang w:val="es-ES_tradnl" w:eastAsia="x-none"/>
        </w:rPr>
      </w:pPr>
    </w:p>
    <w:p w:rsidR="000A2FFE" w:rsidRPr="00B245B6" w:rsidRDefault="000A2FFE" w:rsidP="000A2FFE">
      <w:pPr>
        <w:shd w:val="clear" w:color="auto" w:fill="FFFFFF"/>
        <w:tabs>
          <w:tab w:val="left" w:pos="1276"/>
        </w:tabs>
        <w:ind w:right="-2"/>
        <w:rPr>
          <w:rFonts w:ascii="Arial" w:hAnsi="Arial" w:cs="Arial"/>
          <w:b/>
          <w:bCs/>
          <w:color w:val="000000"/>
          <w:lang w:val="es-ES_tradnl" w:eastAsia="x-none"/>
        </w:rPr>
      </w:pPr>
    </w:p>
    <w:p w:rsidR="000A2FFE" w:rsidRDefault="000A2FFE" w:rsidP="000A2FFE">
      <w:pPr>
        <w:shd w:val="clear" w:color="auto" w:fill="FFFFFF"/>
        <w:tabs>
          <w:tab w:val="left" w:pos="1276"/>
        </w:tabs>
        <w:ind w:right="-2"/>
        <w:rPr>
          <w:rFonts w:ascii="Arial" w:hAnsi="Arial" w:cs="Arial"/>
          <w:b/>
          <w:bCs/>
          <w:color w:val="000000"/>
          <w:lang w:val="es-ES_tradnl" w:eastAsia="x-none"/>
        </w:rPr>
      </w:pPr>
    </w:p>
    <w:p w:rsidR="00DD00B5" w:rsidRDefault="00DD00B5" w:rsidP="000A2FFE">
      <w:pPr>
        <w:shd w:val="clear" w:color="auto" w:fill="FFFFFF"/>
        <w:tabs>
          <w:tab w:val="left" w:pos="1276"/>
        </w:tabs>
        <w:ind w:right="-2"/>
        <w:rPr>
          <w:rFonts w:ascii="Arial" w:hAnsi="Arial" w:cs="Arial"/>
          <w:b/>
          <w:bCs/>
          <w:color w:val="000000"/>
          <w:lang w:val="es-ES_tradnl" w:eastAsia="x-none"/>
        </w:rPr>
      </w:pPr>
    </w:p>
    <w:p w:rsidR="00DD00B5" w:rsidRDefault="00DD00B5" w:rsidP="000A2FFE">
      <w:pPr>
        <w:shd w:val="clear" w:color="auto" w:fill="FFFFFF"/>
        <w:tabs>
          <w:tab w:val="left" w:pos="1276"/>
        </w:tabs>
        <w:ind w:right="-2"/>
        <w:rPr>
          <w:rFonts w:ascii="Arial" w:hAnsi="Arial" w:cs="Arial"/>
          <w:b/>
          <w:bCs/>
          <w:color w:val="000000"/>
          <w:lang w:val="es-ES_tradnl" w:eastAsia="x-none"/>
        </w:rPr>
      </w:pPr>
    </w:p>
    <w:p w:rsidR="00DD00B5" w:rsidRDefault="00DD00B5" w:rsidP="000A2FFE">
      <w:pPr>
        <w:shd w:val="clear" w:color="auto" w:fill="FFFFFF"/>
        <w:tabs>
          <w:tab w:val="left" w:pos="1276"/>
        </w:tabs>
        <w:ind w:right="-2"/>
        <w:rPr>
          <w:rFonts w:ascii="Arial" w:hAnsi="Arial" w:cs="Arial"/>
          <w:b/>
          <w:bCs/>
          <w:color w:val="000000"/>
          <w:lang w:val="es-ES_tradnl" w:eastAsia="x-none"/>
        </w:rPr>
      </w:pPr>
    </w:p>
    <w:p w:rsidR="00DD00B5" w:rsidRDefault="00DD00B5" w:rsidP="000A2FFE">
      <w:pPr>
        <w:shd w:val="clear" w:color="auto" w:fill="FFFFFF"/>
        <w:tabs>
          <w:tab w:val="left" w:pos="1276"/>
        </w:tabs>
        <w:ind w:right="-2"/>
        <w:rPr>
          <w:rFonts w:ascii="Arial" w:hAnsi="Arial" w:cs="Arial"/>
          <w:b/>
          <w:bCs/>
          <w:color w:val="000000"/>
          <w:lang w:val="es-ES_tradnl" w:eastAsia="x-none"/>
        </w:rPr>
      </w:pPr>
    </w:p>
    <w:p w:rsidR="00DD00B5" w:rsidRDefault="00DD00B5" w:rsidP="000A2FFE">
      <w:pPr>
        <w:shd w:val="clear" w:color="auto" w:fill="FFFFFF"/>
        <w:tabs>
          <w:tab w:val="left" w:pos="1276"/>
        </w:tabs>
        <w:ind w:right="-2"/>
        <w:rPr>
          <w:rFonts w:ascii="Arial" w:hAnsi="Arial" w:cs="Arial"/>
          <w:b/>
          <w:bCs/>
          <w:color w:val="000000"/>
          <w:lang w:val="es-ES_tradnl" w:eastAsia="x-none"/>
        </w:rPr>
      </w:pPr>
    </w:p>
    <w:p w:rsidR="000A2FFE" w:rsidRDefault="000A2FFE" w:rsidP="000A2FFE">
      <w:pPr>
        <w:shd w:val="clear" w:color="auto" w:fill="FFFFFF"/>
        <w:tabs>
          <w:tab w:val="left" w:pos="1276"/>
        </w:tabs>
        <w:ind w:right="-2"/>
        <w:rPr>
          <w:rFonts w:ascii="Arial" w:hAnsi="Arial" w:cs="Arial"/>
          <w:b/>
          <w:bCs/>
          <w:color w:val="000000"/>
          <w:lang w:val="es-ES_tradnl" w:eastAsia="x-none"/>
        </w:rPr>
      </w:pPr>
    </w:p>
    <w:p w:rsidR="000A2FFE" w:rsidRPr="00B245B6" w:rsidRDefault="000A2FFE" w:rsidP="000A2FFE">
      <w:pPr>
        <w:shd w:val="clear" w:color="auto" w:fill="FFFFFF"/>
        <w:tabs>
          <w:tab w:val="left" w:pos="1276"/>
        </w:tabs>
        <w:ind w:right="-2"/>
        <w:rPr>
          <w:rFonts w:ascii="Arial" w:hAnsi="Arial" w:cs="Arial"/>
          <w:b/>
          <w:bCs/>
          <w:color w:val="000000"/>
          <w:lang w:val="es-ES_tradnl" w:eastAsia="x-none"/>
        </w:rPr>
      </w:pPr>
    </w:p>
    <w:p w:rsidR="000A2FFE" w:rsidRPr="00B245B6" w:rsidRDefault="000A2FFE" w:rsidP="000A2FFE">
      <w:pPr>
        <w:shd w:val="clear" w:color="auto" w:fill="FFFFFF"/>
        <w:tabs>
          <w:tab w:val="left" w:pos="1276"/>
        </w:tabs>
        <w:ind w:right="-2"/>
        <w:rPr>
          <w:rFonts w:ascii="Arial" w:hAnsi="Arial" w:cs="Arial"/>
          <w:b/>
          <w:bCs/>
          <w:color w:val="000000"/>
          <w:lang w:val="es-ES_tradnl" w:eastAsia="x-none"/>
        </w:rPr>
      </w:pPr>
    </w:p>
    <w:p w:rsidR="000A2FFE" w:rsidRPr="00B245B6" w:rsidRDefault="000A2FFE" w:rsidP="000A2FFE">
      <w:pPr>
        <w:shd w:val="clear" w:color="auto" w:fill="FFFFFF"/>
        <w:tabs>
          <w:tab w:val="left" w:pos="1276"/>
        </w:tabs>
        <w:ind w:right="-2"/>
        <w:jc w:val="center"/>
        <w:rPr>
          <w:rFonts w:ascii="Arial" w:hAnsi="Arial" w:cs="Arial"/>
          <w:b/>
          <w:bCs/>
          <w:color w:val="000000"/>
          <w:lang w:val="es-ES_tradnl" w:eastAsia="x-none"/>
        </w:rPr>
      </w:pPr>
      <w:r w:rsidRPr="00B245B6">
        <w:rPr>
          <w:rFonts w:ascii="Arial" w:hAnsi="Arial" w:cs="Arial"/>
          <w:b/>
          <w:bCs/>
          <w:color w:val="000000"/>
          <w:lang w:val="es-ES_tradnl" w:eastAsia="x-none"/>
        </w:rPr>
        <w:t>JORGE VARGAS GUERRA</w:t>
      </w:r>
    </w:p>
    <w:p w:rsidR="000A2FFE" w:rsidRPr="00B245B6" w:rsidRDefault="000A2FFE" w:rsidP="000A2FFE">
      <w:pPr>
        <w:ind w:right="96"/>
        <w:jc w:val="center"/>
        <w:rPr>
          <w:rFonts w:ascii="Arial" w:hAnsi="Arial" w:cs="Arial"/>
          <w:b/>
        </w:rPr>
      </w:pPr>
      <w:r w:rsidRPr="00B245B6">
        <w:rPr>
          <w:rFonts w:ascii="Arial" w:hAnsi="Arial" w:cs="Arial"/>
          <w:b/>
        </w:rPr>
        <w:t>SECRETARIO EJECUTIVO</w:t>
      </w:r>
    </w:p>
    <w:p w:rsidR="002205C8" w:rsidRPr="009178D5" w:rsidRDefault="000A2FFE" w:rsidP="009178D5">
      <w:pPr>
        <w:ind w:right="96"/>
        <w:jc w:val="center"/>
        <w:rPr>
          <w:rFonts w:ascii="Arial" w:hAnsi="Arial" w:cs="Arial"/>
          <w:bCs/>
          <w:lang w:val="es-ES_tradnl"/>
        </w:rPr>
      </w:pPr>
      <w:r w:rsidRPr="00B245B6">
        <w:rPr>
          <w:rFonts w:ascii="Arial" w:hAnsi="Arial" w:cs="Arial"/>
          <w:b/>
        </w:rPr>
        <w:t>CONSEJO REGIONAL DE ATACAMA</w:t>
      </w:r>
      <w:r w:rsidR="002205C8" w:rsidRPr="002205C8">
        <w:rPr>
          <w:rFonts w:ascii="Arial" w:hAnsi="Arial" w:cs="Arial"/>
          <w:bCs/>
        </w:rPr>
        <w:br/>
      </w:r>
    </w:p>
    <w:p w:rsidR="00446640" w:rsidRDefault="00446640" w:rsidP="00446640">
      <w:pPr>
        <w:pStyle w:val="Textoindependiente"/>
        <w:spacing w:after="0"/>
        <w:ind w:right="-57"/>
        <w:jc w:val="both"/>
        <w:rPr>
          <w:rFonts w:ascii="Arial" w:hAnsi="Arial" w:cs="Arial"/>
          <w:bCs/>
        </w:rPr>
      </w:pPr>
    </w:p>
    <w:p w:rsidR="00446640" w:rsidRPr="00446640" w:rsidRDefault="00446640" w:rsidP="00446640">
      <w:pPr>
        <w:pStyle w:val="Textoindependiente"/>
        <w:spacing w:after="0"/>
        <w:ind w:right="-57"/>
        <w:jc w:val="both"/>
        <w:rPr>
          <w:rFonts w:ascii="Arial" w:hAnsi="Arial" w:cs="Arial"/>
          <w:bCs/>
        </w:rPr>
      </w:pPr>
    </w:p>
    <w:p w:rsidR="00907008" w:rsidRPr="00446640" w:rsidRDefault="00907008" w:rsidP="00907008">
      <w:pPr>
        <w:pStyle w:val="Textoindependiente"/>
        <w:spacing w:after="0"/>
        <w:ind w:right="-57"/>
        <w:jc w:val="both"/>
        <w:rPr>
          <w:rFonts w:ascii="Arial" w:hAnsi="Arial" w:cs="Arial"/>
          <w:bCs/>
        </w:rPr>
      </w:pPr>
    </w:p>
    <w:p w:rsidR="00773F35" w:rsidRPr="00446640" w:rsidRDefault="00773F35" w:rsidP="00773F35">
      <w:pPr>
        <w:pStyle w:val="Textoindependiente"/>
        <w:spacing w:after="0"/>
        <w:ind w:right="-57"/>
        <w:jc w:val="both"/>
        <w:rPr>
          <w:rFonts w:ascii="Arial" w:hAnsi="Arial" w:cs="Arial"/>
          <w:bCs/>
        </w:rPr>
      </w:pPr>
    </w:p>
    <w:p w:rsidR="00CD499D" w:rsidRPr="00CD499D" w:rsidRDefault="00CD499D" w:rsidP="00773F35">
      <w:pPr>
        <w:pStyle w:val="Textoindependiente"/>
        <w:spacing w:after="0"/>
        <w:ind w:right="-57"/>
        <w:jc w:val="both"/>
        <w:rPr>
          <w:rFonts w:ascii="Arial" w:hAnsi="Arial" w:cs="Arial"/>
          <w:lang w:val="es-CL"/>
        </w:rPr>
      </w:pPr>
      <w:r w:rsidRPr="00CD499D">
        <w:rPr>
          <w:rFonts w:ascii="Arial" w:hAnsi="Arial" w:cs="Arial"/>
          <w:bCs/>
        </w:rPr>
        <w:t xml:space="preserve"> </w:t>
      </w:r>
    </w:p>
    <w:p w:rsidR="00CD499D" w:rsidRPr="00857B86" w:rsidRDefault="00CD499D" w:rsidP="00773F35">
      <w:pPr>
        <w:pStyle w:val="Textoindependiente"/>
        <w:spacing w:after="0"/>
        <w:ind w:right="-59"/>
        <w:jc w:val="both"/>
        <w:rPr>
          <w:rFonts w:ascii="Arial" w:hAnsi="Arial" w:cs="Arial"/>
          <w:lang w:val="es-ES_tradnl"/>
        </w:rPr>
      </w:pPr>
    </w:p>
    <w:p w:rsidR="00857B86" w:rsidRPr="00857B86" w:rsidRDefault="00857B86" w:rsidP="00406637">
      <w:pPr>
        <w:pStyle w:val="Textoindependiente"/>
        <w:spacing w:after="0"/>
        <w:ind w:right="-59"/>
        <w:jc w:val="both"/>
        <w:rPr>
          <w:rFonts w:ascii="Arial" w:hAnsi="Arial" w:cs="Arial"/>
          <w:b/>
          <w:lang w:val="es-ES_tradnl"/>
        </w:rPr>
      </w:pPr>
      <w:r w:rsidRPr="00857B86">
        <w:rPr>
          <w:rFonts w:ascii="Arial" w:hAnsi="Arial" w:cs="Arial"/>
          <w:lang w:val="es-ES_tradnl"/>
        </w:rPr>
        <w:br/>
      </w:r>
    </w:p>
    <w:p w:rsidR="00B0528A" w:rsidRPr="00406637" w:rsidRDefault="00B0528A" w:rsidP="005B1A12">
      <w:pPr>
        <w:ind w:right="-2"/>
        <w:jc w:val="both"/>
        <w:rPr>
          <w:rFonts w:ascii="Arial" w:hAnsi="Arial" w:cs="Arial"/>
          <w:b/>
          <w:lang w:val="es-ES_tradnl"/>
        </w:rPr>
      </w:pPr>
    </w:p>
    <w:p w:rsidR="005B1A12" w:rsidRDefault="005B1A12" w:rsidP="005B1A12">
      <w:pPr>
        <w:ind w:right="-2"/>
        <w:jc w:val="both"/>
        <w:rPr>
          <w:rFonts w:ascii="Arial" w:hAnsi="Arial" w:cs="Arial"/>
          <w:color w:val="FF0000"/>
          <w:sz w:val="22"/>
          <w:szCs w:val="22"/>
          <w:lang w:val="es-ES_tradnl"/>
        </w:rPr>
      </w:pPr>
    </w:p>
    <w:p w:rsidR="003E2C48" w:rsidRPr="005B1A12" w:rsidRDefault="003E2C48" w:rsidP="003E2C48">
      <w:pPr>
        <w:jc w:val="both"/>
        <w:rPr>
          <w:rFonts w:ascii="Arial" w:hAnsi="Arial" w:cs="Arial"/>
          <w:b/>
          <w:bCs/>
          <w:iCs/>
        </w:rPr>
      </w:pPr>
    </w:p>
    <w:sectPr w:rsidR="003E2C48" w:rsidRPr="005B1A12" w:rsidSect="003C4574">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6BB" w:rsidRDefault="00B756BB" w:rsidP="00456D2B">
      <w:r>
        <w:separator/>
      </w:r>
    </w:p>
  </w:endnote>
  <w:endnote w:type="continuationSeparator" w:id="0">
    <w:p w:rsidR="00B756BB" w:rsidRDefault="00B756BB" w:rsidP="0045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6BB" w:rsidRDefault="00B756BB" w:rsidP="00456D2B">
      <w:r>
        <w:separator/>
      </w:r>
    </w:p>
  </w:footnote>
  <w:footnote w:type="continuationSeparator" w:id="0">
    <w:p w:rsidR="00B756BB" w:rsidRDefault="00B756BB" w:rsidP="0045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51493"/>
      <w:docPartObj>
        <w:docPartGallery w:val="Page Numbers (Top of Page)"/>
        <w:docPartUnique/>
      </w:docPartObj>
    </w:sdtPr>
    <w:sdtContent>
      <w:p w:rsidR="00EC6594" w:rsidRDefault="00EC6594">
        <w:pPr>
          <w:pStyle w:val="Encabezado"/>
          <w:jc w:val="right"/>
        </w:pPr>
        <w:r>
          <w:fldChar w:fldCharType="begin"/>
        </w:r>
        <w:r>
          <w:instrText>PAGE   \* MERGEFORMAT</w:instrText>
        </w:r>
        <w:r>
          <w:fldChar w:fldCharType="separate"/>
        </w:r>
        <w:r w:rsidR="005C2EFD">
          <w:rPr>
            <w:noProof/>
          </w:rPr>
          <w:t>44</w:t>
        </w:r>
        <w:r>
          <w:fldChar w:fldCharType="end"/>
        </w:r>
      </w:p>
    </w:sdtContent>
  </w:sdt>
  <w:p w:rsidR="00EC6594" w:rsidRDefault="00EC65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47BA"/>
    <w:multiLevelType w:val="hybridMultilevel"/>
    <w:tmpl w:val="F3025AF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110F48"/>
    <w:multiLevelType w:val="hybridMultilevel"/>
    <w:tmpl w:val="D090DB7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D869A8"/>
    <w:multiLevelType w:val="hybridMultilevel"/>
    <w:tmpl w:val="55BC8C7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255CEB"/>
    <w:multiLevelType w:val="hybridMultilevel"/>
    <w:tmpl w:val="FDCE823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AE484F"/>
    <w:multiLevelType w:val="hybridMultilevel"/>
    <w:tmpl w:val="30963A80"/>
    <w:lvl w:ilvl="0" w:tplc="340A0003">
      <w:start w:val="1"/>
      <w:numFmt w:val="bullet"/>
      <w:lvlText w:val="o"/>
      <w:lvlJc w:val="left"/>
      <w:pPr>
        <w:ind w:left="720" w:hanging="360"/>
      </w:pPr>
      <w:rPr>
        <w:rFonts w:ascii="Courier New" w:hAnsi="Courier New" w:cs="Courier New" w:hint="default"/>
      </w:rPr>
    </w:lvl>
    <w:lvl w:ilvl="1" w:tplc="8A66EF2C">
      <w:start w:val="7"/>
      <w:numFmt w:val="bullet"/>
      <w:lvlText w:val=""/>
      <w:lvlJc w:val="left"/>
      <w:pPr>
        <w:ind w:left="1440" w:hanging="360"/>
      </w:pPr>
      <w:rPr>
        <w:rFonts w:ascii="Symbol" w:eastAsia="Times New Roman" w:hAnsi="Symbo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786B64"/>
    <w:multiLevelType w:val="hybridMultilevel"/>
    <w:tmpl w:val="41549FE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3E05EE"/>
    <w:multiLevelType w:val="hybridMultilevel"/>
    <w:tmpl w:val="41A238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807360"/>
    <w:multiLevelType w:val="hybridMultilevel"/>
    <w:tmpl w:val="D7FC6E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3A66E33"/>
    <w:multiLevelType w:val="hybridMultilevel"/>
    <w:tmpl w:val="CB50770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3B433B"/>
    <w:multiLevelType w:val="hybridMultilevel"/>
    <w:tmpl w:val="E028175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4594613"/>
    <w:multiLevelType w:val="hybridMultilevel"/>
    <w:tmpl w:val="18F4B9F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D340317"/>
    <w:multiLevelType w:val="hybridMultilevel"/>
    <w:tmpl w:val="711E06D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095471"/>
    <w:multiLevelType w:val="hybridMultilevel"/>
    <w:tmpl w:val="96A0E53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672E99"/>
    <w:multiLevelType w:val="hybridMultilevel"/>
    <w:tmpl w:val="2AFA088E"/>
    <w:lvl w:ilvl="0" w:tplc="EF9CDEBA">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8EF1C32"/>
    <w:multiLevelType w:val="hybridMultilevel"/>
    <w:tmpl w:val="DD60307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9F548DA"/>
    <w:multiLevelType w:val="hybridMultilevel"/>
    <w:tmpl w:val="2570A66C"/>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C8773CE"/>
    <w:multiLevelType w:val="hybridMultilevel"/>
    <w:tmpl w:val="E25EBAA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D9A3984"/>
    <w:multiLevelType w:val="hybridMultilevel"/>
    <w:tmpl w:val="8D72CCE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DEB4F0E"/>
    <w:multiLevelType w:val="hybridMultilevel"/>
    <w:tmpl w:val="FE3C00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0473FFD"/>
    <w:multiLevelType w:val="hybridMultilevel"/>
    <w:tmpl w:val="FA7CFDF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62F72E1"/>
    <w:multiLevelType w:val="hybridMultilevel"/>
    <w:tmpl w:val="FC34EBD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8F7142E"/>
    <w:multiLevelType w:val="hybridMultilevel"/>
    <w:tmpl w:val="DA30FC4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1C2BAE"/>
    <w:multiLevelType w:val="hybridMultilevel"/>
    <w:tmpl w:val="E454FD2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D3E3D1E"/>
    <w:multiLevelType w:val="hybridMultilevel"/>
    <w:tmpl w:val="AF445F4C"/>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8F4A95"/>
    <w:multiLevelType w:val="hybridMultilevel"/>
    <w:tmpl w:val="F26CC24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E2B3D84"/>
    <w:multiLevelType w:val="hybridMultilevel"/>
    <w:tmpl w:val="4BAEA3D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179104A"/>
    <w:multiLevelType w:val="hybridMultilevel"/>
    <w:tmpl w:val="3E92CC0A"/>
    <w:lvl w:ilvl="0" w:tplc="0F6AB7C0">
      <w:start w:val="1"/>
      <w:numFmt w:val="lowerLetter"/>
      <w:lvlText w:val="%1)"/>
      <w:lvlJc w:val="left"/>
      <w:pPr>
        <w:tabs>
          <w:tab w:val="num" w:pos="720"/>
        </w:tabs>
        <w:ind w:left="720" w:hanging="360"/>
      </w:pPr>
    </w:lvl>
    <w:lvl w:ilvl="1" w:tplc="C478C510" w:tentative="1">
      <w:start w:val="1"/>
      <w:numFmt w:val="lowerLetter"/>
      <w:lvlText w:val="%2)"/>
      <w:lvlJc w:val="left"/>
      <w:pPr>
        <w:tabs>
          <w:tab w:val="num" w:pos="1440"/>
        </w:tabs>
        <w:ind w:left="1440" w:hanging="360"/>
      </w:pPr>
    </w:lvl>
    <w:lvl w:ilvl="2" w:tplc="A60C8354" w:tentative="1">
      <w:start w:val="1"/>
      <w:numFmt w:val="lowerLetter"/>
      <w:lvlText w:val="%3)"/>
      <w:lvlJc w:val="left"/>
      <w:pPr>
        <w:tabs>
          <w:tab w:val="num" w:pos="2160"/>
        </w:tabs>
        <w:ind w:left="2160" w:hanging="360"/>
      </w:pPr>
    </w:lvl>
    <w:lvl w:ilvl="3" w:tplc="8CBEFCD2" w:tentative="1">
      <w:start w:val="1"/>
      <w:numFmt w:val="lowerLetter"/>
      <w:lvlText w:val="%4)"/>
      <w:lvlJc w:val="left"/>
      <w:pPr>
        <w:tabs>
          <w:tab w:val="num" w:pos="2880"/>
        </w:tabs>
        <w:ind w:left="2880" w:hanging="360"/>
      </w:pPr>
    </w:lvl>
    <w:lvl w:ilvl="4" w:tplc="C3C4E804" w:tentative="1">
      <w:start w:val="1"/>
      <w:numFmt w:val="lowerLetter"/>
      <w:lvlText w:val="%5)"/>
      <w:lvlJc w:val="left"/>
      <w:pPr>
        <w:tabs>
          <w:tab w:val="num" w:pos="3600"/>
        </w:tabs>
        <w:ind w:left="3600" w:hanging="360"/>
      </w:pPr>
    </w:lvl>
    <w:lvl w:ilvl="5" w:tplc="686679AA" w:tentative="1">
      <w:start w:val="1"/>
      <w:numFmt w:val="lowerLetter"/>
      <w:lvlText w:val="%6)"/>
      <w:lvlJc w:val="left"/>
      <w:pPr>
        <w:tabs>
          <w:tab w:val="num" w:pos="4320"/>
        </w:tabs>
        <w:ind w:left="4320" w:hanging="360"/>
      </w:pPr>
    </w:lvl>
    <w:lvl w:ilvl="6" w:tplc="CB6A58EE" w:tentative="1">
      <w:start w:val="1"/>
      <w:numFmt w:val="lowerLetter"/>
      <w:lvlText w:val="%7)"/>
      <w:lvlJc w:val="left"/>
      <w:pPr>
        <w:tabs>
          <w:tab w:val="num" w:pos="5040"/>
        </w:tabs>
        <w:ind w:left="5040" w:hanging="360"/>
      </w:pPr>
    </w:lvl>
    <w:lvl w:ilvl="7" w:tplc="287C861E" w:tentative="1">
      <w:start w:val="1"/>
      <w:numFmt w:val="lowerLetter"/>
      <w:lvlText w:val="%8)"/>
      <w:lvlJc w:val="left"/>
      <w:pPr>
        <w:tabs>
          <w:tab w:val="num" w:pos="5760"/>
        </w:tabs>
        <w:ind w:left="5760" w:hanging="360"/>
      </w:pPr>
    </w:lvl>
    <w:lvl w:ilvl="8" w:tplc="CF188AF6" w:tentative="1">
      <w:start w:val="1"/>
      <w:numFmt w:val="lowerLetter"/>
      <w:lvlText w:val="%9)"/>
      <w:lvlJc w:val="left"/>
      <w:pPr>
        <w:tabs>
          <w:tab w:val="num" w:pos="6480"/>
        </w:tabs>
        <w:ind w:left="6480" w:hanging="360"/>
      </w:pPr>
    </w:lvl>
  </w:abstractNum>
  <w:abstractNum w:abstractNumId="27" w15:restartNumberingAfterBreak="0">
    <w:nsid w:val="4AF32279"/>
    <w:multiLevelType w:val="hybridMultilevel"/>
    <w:tmpl w:val="4F2CD3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E0B4946"/>
    <w:multiLevelType w:val="hybridMultilevel"/>
    <w:tmpl w:val="8E18D96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F647070"/>
    <w:multiLevelType w:val="hybridMultilevel"/>
    <w:tmpl w:val="7682C96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27050D1"/>
    <w:multiLevelType w:val="hybridMultilevel"/>
    <w:tmpl w:val="513A94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5B013F2"/>
    <w:multiLevelType w:val="hybridMultilevel"/>
    <w:tmpl w:val="AAC0FA3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72A1DFA"/>
    <w:multiLevelType w:val="hybridMultilevel"/>
    <w:tmpl w:val="6F7C866C"/>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8A73EE1"/>
    <w:multiLevelType w:val="hybridMultilevel"/>
    <w:tmpl w:val="5B8EE7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A4850F5"/>
    <w:multiLevelType w:val="hybridMultilevel"/>
    <w:tmpl w:val="356CF8B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CCE1FB5"/>
    <w:multiLevelType w:val="hybridMultilevel"/>
    <w:tmpl w:val="359881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CED28A3"/>
    <w:multiLevelType w:val="hybridMultilevel"/>
    <w:tmpl w:val="3C1EB6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D723A96"/>
    <w:multiLevelType w:val="hybridMultilevel"/>
    <w:tmpl w:val="AE1A8D92"/>
    <w:lvl w:ilvl="0" w:tplc="340A0003">
      <w:start w:val="1"/>
      <w:numFmt w:val="bullet"/>
      <w:lvlText w:val="o"/>
      <w:lvlJc w:val="left"/>
      <w:pPr>
        <w:tabs>
          <w:tab w:val="num" w:pos="720"/>
        </w:tabs>
        <w:ind w:left="720" w:hanging="360"/>
      </w:pPr>
      <w:rPr>
        <w:rFonts w:ascii="Courier New" w:hAnsi="Courier New" w:cs="Courier New" w:hint="default"/>
      </w:rPr>
    </w:lvl>
    <w:lvl w:ilvl="1" w:tplc="E6D8944A" w:tentative="1">
      <w:start w:val="1"/>
      <w:numFmt w:val="bullet"/>
      <w:lvlText w:val="●"/>
      <w:lvlJc w:val="left"/>
      <w:pPr>
        <w:tabs>
          <w:tab w:val="num" w:pos="1440"/>
        </w:tabs>
        <w:ind w:left="1440" w:hanging="360"/>
      </w:pPr>
      <w:rPr>
        <w:rFonts w:ascii="Arial" w:hAnsi="Arial" w:hint="default"/>
      </w:rPr>
    </w:lvl>
    <w:lvl w:ilvl="2" w:tplc="535C75B4" w:tentative="1">
      <w:start w:val="1"/>
      <w:numFmt w:val="bullet"/>
      <w:lvlText w:val="●"/>
      <w:lvlJc w:val="left"/>
      <w:pPr>
        <w:tabs>
          <w:tab w:val="num" w:pos="2160"/>
        </w:tabs>
        <w:ind w:left="2160" w:hanging="360"/>
      </w:pPr>
      <w:rPr>
        <w:rFonts w:ascii="Arial" w:hAnsi="Arial" w:hint="default"/>
      </w:rPr>
    </w:lvl>
    <w:lvl w:ilvl="3" w:tplc="EBFA53D0" w:tentative="1">
      <w:start w:val="1"/>
      <w:numFmt w:val="bullet"/>
      <w:lvlText w:val="●"/>
      <w:lvlJc w:val="left"/>
      <w:pPr>
        <w:tabs>
          <w:tab w:val="num" w:pos="2880"/>
        </w:tabs>
        <w:ind w:left="2880" w:hanging="360"/>
      </w:pPr>
      <w:rPr>
        <w:rFonts w:ascii="Arial" w:hAnsi="Arial" w:hint="default"/>
      </w:rPr>
    </w:lvl>
    <w:lvl w:ilvl="4" w:tplc="D6B21D50" w:tentative="1">
      <w:start w:val="1"/>
      <w:numFmt w:val="bullet"/>
      <w:lvlText w:val="●"/>
      <w:lvlJc w:val="left"/>
      <w:pPr>
        <w:tabs>
          <w:tab w:val="num" w:pos="3600"/>
        </w:tabs>
        <w:ind w:left="3600" w:hanging="360"/>
      </w:pPr>
      <w:rPr>
        <w:rFonts w:ascii="Arial" w:hAnsi="Arial" w:hint="default"/>
      </w:rPr>
    </w:lvl>
    <w:lvl w:ilvl="5" w:tplc="0E3E9C5A" w:tentative="1">
      <w:start w:val="1"/>
      <w:numFmt w:val="bullet"/>
      <w:lvlText w:val="●"/>
      <w:lvlJc w:val="left"/>
      <w:pPr>
        <w:tabs>
          <w:tab w:val="num" w:pos="4320"/>
        </w:tabs>
        <w:ind w:left="4320" w:hanging="360"/>
      </w:pPr>
      <w:rPr>
        <w:rFonts w:ascii="Arial" w:hAnsi="Arial" w:hint="default"/>
      </w:rPr>
    </w:lvl>
    <w:lvl w:ilvl="6" w:tplc="B91AA13C" w:tentative="1">
      <w:start w:val="1"/>
      <w:numFmt w:val="bullet"/>
      <w:lvlText w:val="●"/>
      <w:lvlJc w:val="left"/>
      <w:pPr>
        <w:tabs>
          <w:tab w:val="num" w:pos="5040"/>
        </w:tabs>
        <w:ind w:left="5040" w:hanging="360"/>
      </w:pPr>
      <w:rPr>
        <w:rFonts w:ascii="Arial" w:hAnsi="Arial" w:hint="default"/>
      </w:rPr>
    </w:lvl>
    <w:lvl w:ilvl="7" w:tplc="EBCCA0AA" w:tentative="1">
      <w:start w:val="1"/>
      <w:numFmt w:val="bullet"/>
      <w:lvlText w:val="●"/>
      <w:lvlJc w:val="left"/>
      <w:pPr>
        <w:tabs>
          <w:tab w:val="num" w:pos="5760"/>
        </w:tabs>
        <w:ind w:left="5760" w:hanging="360"/>
      </w:pPr>
      <w:rPr>
        <w:rFonts w:ascii="Arial" w:hAnsi="Arial" w:hint="default"/>
      </w:rPr>
    </w:lvl>
    <w:lvl w:ilvl="8" w:tplc="2466BA8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7946A0"/>
    <w:multiLevelType w:val="hybridMultilevel"/>
    <w:tmpl w:val="4D369B6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29C3A46"/>
    <w:multiLevelType w:val="hybridMultilevel"/>
    <w:tmpl w:val="A63AA04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6F75923"/>
    <w:multiLevelType w:val="hybridMultilevel"/>
    <w:tmpl w:val="C6368EA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72E2C06"/>
    <w:multiLevelType w:val="hybridMultilevel"/>
    <w:tmpl w:val="443887F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9AD723B"/>
    <w:multiLevelType w:val="hybridMultilevel"/>
    <w:tmpl w:val="1D98CC0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6AD52C61"/>
    <w:multiLevelType w:val="hybridMultilevel"/>
    <w:tmpl w:val="92AA14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23C3C97"/>
    <w:multiLevelType w:val="hybridMultilevel"/>
    <w:tmpl w:val="375665C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41F1493"/>
    <w:multiLevelType w:val="hybridMultilevel"/>
    <w:tmpl w:val="EE92D4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5591C20"/>
    <w:multiLevelType w:val="hybridMultilevel"/>
    <w:tmpl w:val="67A0CC0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5B5694D"/>
    <w:multiLevelType w:val="hybridMultilevel"/>
    <w:tmpl w:val="193ED4D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6987821"/>
    <w:multiLevelType w:val="hybridMultilevel"/>
    <w:tmpl w:val="D226AA4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6D800A6"/>
    <w:multiLevelType w:val="hybridMultilevel"/>
    <w:tmpl w:val="FDD4799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7C2B4A6F"/>
    <w:multiLevelType w:val="hybridMultilevel"/>
    <w:tmpl w:val="8832697C"/>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7CA33D20"/>
    <w:multiLevelType w:val="hybridMultilevel"/>
    <w:tmpl w:val="6C7098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EBC4DAA"/>
    <w:multiLevelType w:val="hybridMultilevel"/>
    <w:tmpl w:val="588ED3F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7F4A1CCC"/>
    <w:multiLevelType w:val="hybridMultilevel"/>
    <w:tmpl w:val="C966E0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3"/>
  </w:num>
  <w:num w:numId="2">
    <w:abstractNumId w:val="13"/>
  </w:num>
  <w:num w:numId="3">
    <w:abstractNumId w:val="26"/>
  </w:num>
  <w:num w:numId="4">
    <w:abstractNumId w:val="36"/>
  </w:num>
  <w:num w:numId="5">
    <w:abstractNumId w:val="43"/>
  </w:num>
  <w:num w:numId="6">
    <w:abstractNumId w:val="19"/>
  </w:num>
  <w:num w:numId="7">
    <w:abstractNumId w:val="22"/>
  </w:num>
  <w:num w:numId="8">
    <w:abstractNumId w:val="2"/>
  </w:num>
  <w:num w:numId="9">
    <w:abstractNumId w:val="50"/>
  </w:num>
  <w:num w:numId="10">
    <w:abstractNumId w:val="34"/>
  </w:num>
  <w:num w:numId="11">
    <w:abstractNumId w:val="42"/>
  </w:num>
  <w:num w:numId="12">
    <w:abstractNumId w:val="9"/>
  </w:num>
  <w:num w:numId="13">
    <w:abstractNumId w:val="49"/>
  </w:num>
  <w:num w:numId="14">
    <w:abstractNumId w:val="4"/>
  </w:num>
  <w:num w:numId="15">
    <w:abstractNumId w:val="31"/>
  </w:num>
  <w:num w:numId="16">
    <w:abstractNumId w:val="23"/>
  </w:num>
  <w:num w:numId="17">
    <w:abstractNumId w:val="45"/>
  </w:num>
  <w:num w:numId="18">
    <w:abstractNumId w:val="39"/>
  </w:num>
  <w:num w:numId="19">
    <w:abstractNumId w:val="41"/>
  </w:num>
  <w:num w:numId="20">
    <w:abstractNumId w:val="46"/>
  </w:num>
  <w:num w:numId="21">
    <w:abstractNumId w:val="28"/>
  </w:num>
  <w:num w:numId="22">
    <w:abstractNumId w:val="30"/>
  </w:num>
  <w:num w:numId="23">
    <w:abstractNumId w:val="32"/>
  </w:num>
  <w:num w:numId="24">
    <w:abstractNumId w:val="17"/>
  </w:num>
  <w:num w:numId="25">
    <w:abstractNumId w:val="24"/>
  </w:num>
  <w:num w:numId="26">
    <w:abstractNumId w:val="10"/>
  </w:num>
  <w:num w:numId="27">
    <w:abstractNumId w:val="20"/>
  </w:num>
  <w:num w:numId="28">
    <w:abstractNumId w:val="1"/>
  </w:num>
  <w:num w:numId="29">
    <w:abstractNumId w:val="44"/>
  </w:num>
  <w:num w:numId="30">
    <w:abstractNumId w:val="16"/>
  </w:num>
  <w:num w:numId="31">
    <w:abstractNumId w:val="11"/>
  </w:num>
  <w:num w:numId="32">
    <w:abstractNumId w:val="5"/>
  </w:num>
  <w:num w:numId="33">
    <w:abstractNumId w:val="51"/>
  </w:num>
  <w:num w:numId="34">
    <w:abstractNumId w:val="0"/>
  </w:num>
  <w:num w:numId="35">
    <w:abstractNumId w:val="52"/>
  </w:num>
  <w:num w:numId="36">
    <w:abstractNumId w:val="21"/>
  </w:num>
  <w:num w:numId="37">
    <w:abstractNumId w:val="38"/>
  </w:num>
  <w:num w:numId="38">
    <w:abstractNumId w:val="15"/>
  </w:num>
  <w:num w:numId="39">
    <w:abstractNumId w:val="48"/>
  </w:num>
  <w:num w:numId="40">
    <w:abstractNumId w:val="35"/>
  </w:num>
  <w:num w:numId="41">
    <w:abstractNumId w:val="27"/>
  </w:num>
  <w:num w:numId="42">
    <w:abstractNumId w:val="6"/>
  </w:num>
  <w:num w:numId="43">
    <w:abstractNumId w:val="53"/>
  </w:num>
  <w:num w:numId="44">
    <w:abstractNumId w:val="29"/>
  </w:num>
  <w:num w:numId="45">
    <w:abstractNumId w:val="3"/>
  </w:num>
  <w:num w:numId="46">
    <w:abstractNumId w:val="40"/>
  </w:num>
  <w:num w:numId="47">
    <w:abstractNumId w:val="14"/>
  </w:num>
  <w:num w:numId="48">
    <w:abstractNumId w:val="18"/>
  </w:num>
  <w:num w:numId="49">
    <w:abstractNumId w:val="8"/>
  </w:num>
  <w:num w:numId="50">
    <w:abstractNumId w:val="37"/>
  </w:num>
  <w:num w:numId="51">
    <w:abstractNumId w:val="47"/>
  </w:num>
  <w:num w:numId="52">
    <w:abstractNumId w:val="7"/>
  </w:num>
  <w:num w:numId="53">
    <w:abstractNumId w:val="25"/>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C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74"/>
    <w:rsid w:val="0000246D"/>
    <w:rsid w:val="00003EF8"/>
    <w:rsid w:val="000168B0"/>
    <w:rsid w:val="000171D7"/>
    <w:rsid w:val="0003221F"/>
    <w:rsid w:val="00041F77"/>
    <w:rsid w:val="00051829"/>
    <w:rsid w:val="00055199"/>
    <w:rsid w:val="00070445"/>
    <w:rsid w:val="0007183A"/>
    <w:rsid w:val="000757F1"/>
    <w:rsid w:val="000977CC"/>
    <w:rsid w:val="000A2FFE"/>
    <w:rsid w:val="000B648E"/>
    <w:rsid w:val="0011676C"/>
    <w:rsid w:val="0011750A"/>
    <w:rsid w:val="00125E93"/>
    <w:rsid w:val="00127E06"/>
    <w:rsid w:val="001570CA"/>
    <w:rsid w:val="00162CC3"/>
    <w:rsid w:val="0016621C"/>
    <w:rsid w:val="001679D4"/>
    <w:rsid w:val="001755EC"/>
    <w:rsid w:val="0017711C"/>
    <w:rsid w:val="00180E7C"/>
    <w:rsid w:val="001833BD"/>
    <w:rsid w:val="00186C73"/>
    <w:rsid w:val="0019522B"/>
    <w:rsid w:val="0019534A"/>
    <w:rsid w:val="001A121C"/>
    <w:rsid w:val="001A2D38"/>
    <w:rsid w:val="001A4230"/>
    <w:rsid w:val="001A483B"/>
    <w:rsid w:val="001B2629"/>
    <w:rsid w:val="001B2EC0"/>
    <w:rsid w:val="001B3458"/>
    <w:rsid w:val="001B50B0"/>
    <w:rsid w:val="001C74CC"/>
    <w:rsid w:val="001E20DF"/>
    <w:rsid w:val="0020624E"/>
    <w:rsid w:val="00216974"/>
    <w:rsid w:val="002171DE"/>
    <w:rsid w:val="00217968"/>
    <w:rsid w:val="002205C8"/>
    <w:rsid w:val="00244CA3"/>
    <w:rsid w:val="0025147D"/>
    <w:rsid w:val="00263E7E"/>
    <w:rsid w:val="00276567"/>
    <w:rsid w:val="00281381"/>
    <w:rsid w:val="00291D87"/>
    <w:rsid w:val="002A405E"/>
    <w:rsid w:val="002A7935"/>
    <w:rsid w:val="002C1959"/>
    <w:rsid w:val="002D4C8B"/>
    <w:rsid w:val="002E266E"/>
    <w:rsid w:val="002E26E9"/>
    <w:rsid w:val="002F1BF6"/>
    <w:rsid w:val="002F1ED5"/>
    <w:rsid w:val="0030712F"/>
    <w:rsid w:val="0031427E"/>
    <w:rsid w:val="00336667"/>
    <w:rsid w:val="00342D40"/>
    <w:rsid w:val="003537A7"/>
    <w:rsid w:val="0036581B"/>
    <w:rsid w:val="00365B8C"/>
    <w:rsid w:val="00370B65"/>
    <w:rsid w:val="00376535"/>
    <w:rsid w:val="0037727D"/>
    <w:rsid w:val="003774A1"/>
    <w:rsid w:val="0039595B"/>
    <w:rsid w:val="003A09F9"/>
    <w:rsid w:val="003A1ADA"/>
    <w:rsid w:val="003A2D71"/>
    <w:rsid w:val="003C3FAB"/>
    <w:rsid w:val="003C4574"/>
    <w:rsid w:val="003C6939"/>
    <w:rsid w:val="003D3A1F"/>
    <w:rsid w:val="003D47A4"/>
    <w:rsid w:val="003D6F20"/>
    <w:rsid w:val="003E094C"/>
    <w:rsid w:val="003E2C48"/>
    <w:rsid w:val="00401DF0"/>
    <w:rsid w:val="00403CD9"/>
    <w:rsid w:val="00404EF1"/>
    <w:rsid w:val="00406637"/>
    <w:rsid w:val="00411982"/>
    <w:rsid w:val="00422F5A"/>
    <w:rsid w:val="00422F60"/>
    <w:rsid w:val="00426C1A"/>
    <w:rsid w:val="00446640"/>
    <w:rsid w:val="00451C48"/>
    <w:rsid w:val="00456D2B"/>
    <w:rsid w:val="00470AC9"/>
    <w:rsid w:val="004713F7"/>
    <w:rsid w:val="00482BB3"/>
    <w:rsid w:val="004913E0"/>
    <w:rsid w:val="004A1A1C"/>
    <w:rsid w:val="004A27C8"/>
    <w:rsid w:val="004A61C0"/>
    <w:rsid w:val="004A7FBE"/>
    <w:rsid w:val="004B4533"/>
    <w:rsid w:val="004C123E"/>
    <w:rsid w:val="004E764C"/>
    <w:rsid w:val="005037CE"/>
    <w:rsid w:val="00503E86"/>
    <w:rsid w:val="00507406"/>
    <w:rsid w:val="00515F6A"/>
    <w:rsid w:val="0051708A"/>
    <w:rsid w:val="0052276D"/>
    <w:rsid w:val="005341A7"/>
    <w:rsid w:val="00534A82"/>
    <w:rsid w:val="00536C1D"/>
    <w:rsid w:val="005416A4"/>
    <w:rsid w:val="00571151"/>
    <w:rsid w:val="00590686"/>
    <w:rsid w:val="005A4445"/>
    <w:rsid w:val="005B1A12"/>
    <w:rsid w:val="005B1D4C"/>
    <w:rsid w:val="005B5E66"/>
    <w:rsid w:val="005C2EFD"/>
    <w:rsid w:val="005C66A4"/>
    <w:rsid w:val="005E21CC"/>
    <w:rsid w:val="005E2571"/>
    <w:rsid w:val="005E74B8"/>
    <w:rsid w:val="005F2A38"/>
    <w:rsid w:val="005F6313"/>
    <w:rsid w:val="0060343C"/>
    <w:rsid w:val="0060387B"/>
    <w:rsid w:val="00617325"/>
    <w:rsid w:val="00617682"/>
    <w:rsid w:val="006204BB"/>
    <w:rsid w:val="00626DDB"/>
    <w:rsid w:val="006423F9"/>
    <w:rsid w:val="00642E90"/>
    <w:rsid w:val="00644549"/>
    <w:rsid w:val="00652936"/>
    <w:rsid w:val="00681A40"/>
    <w:rsid w:val="00690708"/>
    <w:rsid w:val="00691D60"/>
    <w:rsid w:val="00694D7E"/>
    <w:rsid w:val="006A6DAD"/>
    <w:rsid w:val="006A7AD2"/>
    <w:rsid w:val="006B5058"/>
    <w:rsid w:val="006C103B"/>
    <w:rsid w:val="006D251A"/>
    <w:rsid w:val="006E0B31"/>
    <w:rsid w:val="007114A1"/>
    <w:rsid w:val="00711A3A"/>
    <w:rsid w:val="00713BA4"/>
    <w:rsid w:val="0072573D"/>
    <w:rsid w:val="007274AB"/>
    <w:rsid w:val="00745090"/>
    <w:rsid w:val="00745C95"/>
    <w:rsid w:val="00757294"/>
    <w:rsid w:val="00757C70"/>
    <w:rsid w:val="00773F35"/>
    <w:rsid w:val="007826B1"/>
    <w:rsid w:val="007A182F"/>
    <w:rsid w:val="007B1092"/>
    <w:rsid w:val="007C1A15"/>
    <w:rsid w:val="007D0732"/>
    <w:rsid w:val="007D73C6"/>
    <w:rsid w:val="007F74F9"/>
    <w:rsid w:val="008064FF"/>
    <w:rsid w:val="008203F5"/>
    <w:rsid w:val="00825B7F"/>
    <w:rsid w:val="00826085"/>
    <w:rsid w:val="00831716"/>
    <w:rsid w:val="00855DDB"/>
    <w:rsid w:val="00857B86"/>
    <w:rsid w:val="00861F2E"/>
    <w:rsid w:val="0087193C"/>
    <w:rsid w:val="00873B1C"/>
    <w:rsid w:val="00876BF1"/>
    <w:rsid w:val="00877AD1"/>
    <w:rsid w:val="0088036F"/>
    <w:rsid w:val="00884D98"/>
    <w:rsid w:val="0088636F"/>
    <w:rsid w:val="00894BD5"/>
    <w:rsid w:val="0089619B"/>
    <w:rsid w:val="008961C6"/>
    <w:rsid w:val="008A010F"/>
    <w:rsid w:val="008B52B1"/>
    <w:rsid w:val="008B5EBA"/>
    <w:rsid w:val="008C0416"/>
    <w:rsid w:val="008D1E2C"/>
    <w:rsid w:val="008F3962"/>
    <w:rsid w:val="008F540C"/>
    <w:rsid w:val="008F6440"/>
    <w:rsid w:val="008F6CF0"/>
    <w:rsid w:val="009013DA"/>
    <w:rsid w:val="00907008"/>
    <w:rsid w:val="00911523"/>
    <w:rsid w:val="009136F9"/>
    <w:rsid w:val="009178D5"/>
    <w:rsid w:val="00921655"/>
    <w:rsid w:val="0092786A"/>
    <w:rsid w:val="00930BB0"/>
    <w:rsid w:val="00934F0F"/>
    <w:rsid w:val="009370AC"/>
    <w:rsid w:val="00940BF6"/>
    <w:rsid w:val="00941460"/>
    <w:rsid w:val="00965EE5"/>
    <w:rsid w:val="00985D5D"/>
    <w:rsid w:val="00990136"/>
    <w:rsid w:val="00990E51"/>
    <w:rsid w:val="0099253A"/>
    <w:rsid w:val="009B1BAD"/>
    <w:rsid w:val="009B5C14"/>
    <w:rsid w:val="009C003D"/>
    <w:rsid w:val="009D5BE4"/>
    <w:rsid w:val="009F72AB"/>
    <w:rsid w:val="009F7B8E"/>
    <w:rsid w:val="00A07EB9"/>
    <w:rsid w:val="00A14FB6"/>
    <w:rsid w:val="00A44FA3"/>
    <w:rsid w:val="00A57E28"/>
    <w:rsid w:val="00A71075"/>
    <w:rsid w:val="00A75762"/>
    <w:rsid w:val="00A8020F"/>
    <w:rsid w:val="00A83C5D"/>
    <w:rsid w:val="00A91809"/>
    <w:rsid w:val="00A93D66"/>
    <w:rsid w:val="00A979D2"/>
    <w:rsid w:val="00AA0B19"/>
    <w:rsid w:val="00AB4D02"/>
    <w:rsid w:val="00AD4044"/>
    <w:rsid w:val="00AD4B66"/>
    <w:rsid w:val="00AE21F4"/>
    <w:rsid w:val="00AE3B7E"/>
    <w:rsid w:val="00AE6B55"/>
    <w:rsid w:val="00AF75FB"/>
    <w:rsid w:val="00B03FE7"/>
    <w:rsid w:val="00B0528A"/>
    <w:rsid w:val="00B16AF4"/>
    <w:rsid w:val="00B225E0"/>
    <w:rsid w:val="00B226FA"/>
    <w:rsid w:val="00B247F2"/>
    <w:rsid w:val="00B26B73"/>
    <w:rsid w:val="00B31798"/>
    <w:rsid w:val="00B463AB"/>
    <w:rsid w:val="00B53BEB"/>
    <w:rsid w:val="00B54B36"/>
    <w:rsid w:val="00B60B91"/>
    <w:rsid w:val="00B756BB"/>
    <w:rsid w:val="00B75EAB"/>
    <w:rsid w:val="00B843E9"/>
    <w:rsid w:val="00B871AA"/>
    <w:rsid w:val="00B90F40"/>
    <w:rsid w:val="00BA0F46"/>
    <w:rsid w:val="00BA7060"/>
    <w:rsid w:val="00BB6C5B"/>
    <w:rsid w:val="00BC5F83"/>
    <w:rsid w:val="00BE102D"/>
    <w:rsid w:val="00C15866"/>
    <w:rsid w:val="00C20AC8"/>
    <w:rsid w:val="00C372A2"/>
    <w:rsid w:val="00C50F80"/>
    <w:rsid w:val="00C6199E"/>
    <w:rsid w:val="00C61D58"/>
    <w:rsid w:val="00C62ADB"/>
    <w:rsid w:val="00C6598B"/>
    <w:rsid w:val="00C7320F"/>
    <w:rsid w:val="00C86E4B"/>
    <w:rsid w:val="00C87642"/>
    <w:rsid w:val="00CA1ECE"/>
    <w:rsid w:val="00CA4025"/>
    <w:rsid w:val="00CB0D68"/>
    <w:rsid w:val="00CB1F31"/>
    <w:rsid w:val="00CB2D38"/>
    <w:rsid w:val="00CB516C"/>
    <w:rsid w:val="00CB7470"/>
    <w:rsid w:val="00CC675C"/>
    <w:rsid w:val="00CD43A1"/>
    <w:rsid w:val="00CD499D"/>
    <w:rsid w:val="00CD68B8"/>
    <w:rsid w:val="00CF2DEF"/>
    <w:rsid w:val="00CF5026"/>
    <w:rsid w:val="00D01E1C"/>
    <w:rsid w:val="00D06CB7"/>
    <w:rsid w:val="00D072EF"/>
    <w:rsid w:val="00D3597B"/>
    <w:rsid w:val="00D4086E"/>
    <w:rsid w:val="00D430C7"/>
    <w:rsid w:val="00D4634D"/>
    <w:rsid w:val="00D6756F"/>
    <w:rsid w:val="00D74970"/>
    <w:rsid w:val="00D75B8C"/>
    <w:rsid w:val="00D765CF"/>
    <w:rsid w:val="00D97801"/>
    <w:rsid w:val="00DA41B7"/>
    <w:rsid w:val="00DB3A2B"/>
    <w:rsid w:val="00DB7CF4"/>
    <w:rsid w:val="00DC3B7E"/>
    <w:rsid w:val="00DD00B5"/>
    <w:rsid w:val="00DD160C"/>
    <w:rsid w:val="00DD594F"/>
    <w:rsid w:val="00DE7475"/>
    <w:rsid w:val="00DF6069"/>
    <w:rsid w:val="00DF7AD8"/>
    <w:rsid w:val="00E060C9"/>
    <w:rsid w:val="00E146F4"/>
    <w:rsid w:val="00E258E0"/>
    <w:rsid w:val="00E53EDD"/>
    <w:rsid w:val="00E544F5"/>
    <w:rsid w:val="00E5774C"/>
    <w:rsid w:val="00E62559"/>
    <w:rsid w:val="00E65791"/>
    <w:rsid w:val="00E82ECE"/>
    <w:rsid w:val="00EA13F7"/>
    <w:rsid w:val="00EC1524"/>
    <w:rsid w:val="00EC6594"/>
    <w:rsid w:val="00ED37D3"/>
    <w:rsid w:val="00EF5F75"/>
    <w:rsid w:val="00EF7C72"/>
    <w:rsid w:val="00F011DA"/>
    <w:rsid w:val="00F04B19"/>
    <w:rsid w:val="00F43DBC"/>
    <w:rsid w:val="00F71337"/>
    <w:rsid w:val="00F729A8"/>
    <w:rsid w:val="00F741BF"/>
    <w:rsid w:val="00F76C7C"/>
    <w:rsid w:val="00FA4F1E"/>
    <w:rsid w:val="00FA6324"/>
    <w:rsid w:val="00FA6AA8"/>
    <w:rsid w:val="00FB4406"/>
    <w:rsid w:val="00FB66DE"/>
    <w:rsid w:val="00FB7794"/>
    <w:rsid w:val="00FC351F"/>
    <w:rsid w:val="00FD277B"/>
    <w:rsid w:val="00FE6513"/>
    <w:rsid w:val="00FF02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6A5C-B25F-4B67-935F-058CA26D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57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C4574"/>
    <w:pPr>
      <w:keepNext/>
      <w:jc w:val="center"/>
      <w:outlineLvl w:val="0"/>
    </w:pPr>
    <w:rPr>
      <w:rFonts w:ascii="Arial" w:hAnsi="Arial"/>
      <w:b/>
      <w:bCs/>
      <w:iCs/>
      <w:color w:val="000000"/>
      <w:lang w:val="es-CL" w:eastAsia="x-none"/>
    </w:rPr>
  </w:style>
  <w:style w:type="paragraph" w:styleId="Ttulo2">
    <w:name w:val="heading 2"/>
    <w:basedOn w:val="Normal"/>
    <w:next w:val="Normal"/>
    <w:link w:val="Ttulo2Car"/>
    <w:uiPriority w:val="9"/>
    <w:qFormat/>
    <w:rsid w:val="003C4574"/>
    <w:pPr>
      <w:keepNext/>
      <w:outlineLvl w:val="1"/>
    </w:pPr>
    <w:rPr>
      <w:rFonts w:ascii="Arial" w:hAnsi="Arial"/>
      <w:b/>
      <w:bCs/>
      <w:iCs/>
      <w:noProof/>
      <w:color w:val="000000"/>
      <w:lang w:val="es-ES_tradnl" w:eastAsia="x-none"/>
    </w:rPr>
  </w:style>
  <w:style w:type="paragraph" w:styleId="Ttulo3">
    <w:name w:val="heading 3"/>
    <w:basedOn w:val="Normal"/>
    <w:next w:val="Normal"/>
    <w:link w:val="Ttulo3Car"/>
    <w:uiPriority w:val="9"/>
    <w:qFormat/>
    <w:rsid w:val="003C4574"/>
    <w:pPr>
      <w:keepNext/>
      <w:ind w:firstLine="708"/>
      <w:jc w:val="both"/>
      <w:outlineLvl w:val="2"/>
    </w:pPr>
    <w:rPr>
      <w:rFonts w:ascii="Arial" w:hAnsi="Arial"/>
      <w:b/>
      <w:iC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4574"/>
    <w:rPr>
      <w:rFonts w:ascii="Arial" w:eastAsia="Times New Roman" w:hAnsi="Arial" w:cs="Times New Roman"/>
      <w:b/>
      <w:bCs/>
      <w:iCs/>
      <w:color w:val="000000"/>
      <w:sz w:val="24"/>
      <w:szCs w:val="24"/>
      <w:lang w:eastAsia="x-none"/>
    </w:rPr>
  </w:style>
  <w:style w:type="character" w:customStyle="1" w:styleId="Ttulo2Car">
    <w:name w:val="Título 2 Car"/>
    <w:basedOn w:val="Fuentedeprrafopredeter"/>
    <w:link w:val="Ttulo2"/>
    <w:uiPriority w:val="9"/>
    <w:rsid w:val="003C4574"/>
    <w:rPr>
      <w:rFonts w:ascii="Arial" w:eastAsia="Times New Roman" w:hAnsi="Arial" w:cs="Times New Roman"/>
      <w:b/>
      <w:bCs/>
      <w:iCs/>
      <w:noProof/>
      <w:color w:val="000000"/>
      <w:sz w:val="24"/>
      <w:szCs w:val="24"/>
      <w:lang w:val="es-ES_tradnl" w:eastAsia="x-none"/>
    </w:rPr>
  </w:style>
  <w:style w:type="character" w:customStyle="1" w:styleId="Ttulo3Car">
    <w:name w:val="Título 3 Car"/>
    <w:basedOn w:val="Fuentedeprrafopredeter"/>
    <w:link w:val="Ttulo3"/>
    <w:uiPriority w:val="9"/>
    <w:rsid w:val="003C4574"/>
    <w:rPr>
      <w:rFonts w:ascii="Arial" w:eastAsia="Times New Roman" w:hAnsi="Arial" w:cs="Times New Roman"/>
      <w:b/>
      <w:iCs/>
      <w:sz w:val="24"/>
      <w:szCs w:val="24"/>
      <w:lang w:val="es-ES_tradnl" w:eastAsia="x-none"/>
    </w:rPr>
  </w:style>
  <w:style w:type="paragraph" w:styleId="Encabezadodemensaje">
    <w:name w:val="Message Header"/>
    <w:basedOn w:val="Normal"/>
    <w:link w:val="EncabezadodemensajeCar"/>
    <w:rsid w:val="003C45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EncabezadodemensajeCar">
    <w:name w:val="Encabezado de mensaje Car"/>
    <w:basedOn w:val="Fuentedeprrafopredeter"/>
    <w:link w:val="Encabezadodemensaje"/>
    <w:rsid w:val="003C4574"/>
    <w:rPr>
      <w:rFonts w:ascii="Arial" w:eastAsia="Times New Roman" w:hAnsi="Arial" w:cs="Times New Roman"/>
      <w:sz w:val="24"/>
      <w:szCs w:val="24"/>
      <w:shd w:val="pct20" w:color="auto" w:fill="auto"/>
      <w:lang w:val="x-none" w:eastAsia="x-none"/>
    </w:rPr>
  </w:style>
  <w:style w:type="paragraph" w:styleId="Sangra2detindependiente">
    <w:name w:val="Body Text Indent 2"/>
    <w:basedOn w:val="Normal"/>
    <w:link w:val="Sangra2detindependienteCar"/>
    <w:rsid w:val="005B1A12"/>
    <w:pPr>
      <w:ind w:left="1065"/>
    </w:pPr>
    <w:rPr>
      <w:rFonts w:ascii="Arial" w:hAnsi="Arial"/>
      <w:iCs/>
      <w:color w:val="000000"/>
      <w:lang w:val="es-ES_tradnl"/>
    </w:rPr>
  </w:style>
  <w:style w:type="character" w:customStyle="1" w:styleId="Sangra2detindependienteCar">
    <w:name w:val="Sangría 2 de t. independiente Car"/>
    <w:basedOn w:val="Fuentedeprrafopredeter"/>
    <w:link w:val="Sangra2detindependiente"/>
    <w:rsid w:val="005B1A12"/>
    <w:rPr>
      <w:rFonts w:ascii="Arial" w:eastAsia="Times New Roman" w:hAnsi="Arial" w:cs="Times New Roman"/>
      <w:iCs/>
      <w:color w:val="000000"/>
      <w:sz w:val="24"/>
      <w:szCs w:val="24"/>
      <w:lang w:val="es-ES_tradnl" w:eastAsia="es-ES"/>
    </w:rPr>
  </w:style>
  <w:style w:type="paragraph" w:styleId="Prrafodelista">
    <w:name w:val="List Paragraph"/>
    <w:basedOn w:val="Normal"/>
    <w:uiPriority w:val="1"/>
    <w:qFormat/>
    <w:rsid w:val="005B1A12"/>
    <w:pPr>
      <w:ind w:left="708"/>
    </w:pPr>
  </w:style>
  <w:style w:type="paragraph" w:styleId="Textoindependiente">
    <w:name w:val="Body Text"/>
    <w:basedOn w:val="Normal"/>
    <w:link w:val="TextoindependienteCar"/>
    <w:uiPriority w:val="99"/>
    <w:unhideWhenUsed/>
    <w:rsid w:val="00B0528A"/>
    <w:pPr>
      <w:spacing w:after="120"/>
    </w:pPr>
  </w:style>
  <w:style w:type="character" w:customStyle="1" w:styleId="TextoindependienteCar">
    <w:name w:val="Texto independiente Car"/>
    <w:basedOn w:val="Fuentedeprrafopredeter"/>
    <w:link w:val="Textoindependiente"/>
    <w:uiPriority w:val="99"/>
    <w:rsid w:val="00B0528A"/>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57B86"/>
    <w:pPr>
      <w:spacing w:before="100" w:beforeAutospacing="1" w:after="100" w:afterAutospacing="1"/>
    </w:pPr>
    <w:rPr>
      <w:lang w:val="es-CL" w:eastAsia="es-CL"/>
    </w:rPr>
  </w:style>
  <w:style w:type="paragraph" w:customStyle="1" w:styleId="p2">
    <w:name w:val="p2"/>
    <w:basedOn w:val="Normal"/>
    <w:rsid w:val="00B31798"/>
    <w:pPr>
      <w:spacing w:before="100" w:beforeAutospacing="1" w:after="100" w:afterAutospacing="1"/>
    </w:pPr>
    <w:rPr>
      <w:rFonts w:eastAsiaTheme="minorHAnsi"/>
      <w:lang w:val="es-CL" w:eastAsia="es-CL"/>
    </w:rPr>
  </w:style>
  <w:style w:type="paragraph" w:styleId="Encabezado">
    <w:name w:val="header"/>
    <w:basedOn w:val="Normal"/>
    <w:link w:val="EncabezadoCar"/>
    <w:uiPriority w:val="99"/>
    <w:unhideWhenUsed/>
    <w:rsid w:val="00456D2B"/>
    <w:pPr>
      <w:tabs>
        <w:tab w:val="center" w:pos="4419"/>
        <w:tab w:val="right" w:pos="8838"/>
      </w:tabs>
    </w:pPr>
  </w:style>
  <w:style w:type="character" w:customStyle="1" w:styleId="EncabezadoCar">
    <w:name w:val="Encabezado Car"/>
    <w:basedOn w:val="Fuentedeprrafopredeter"/>
    <w:link w:val="Encabezado"/>
    <w:uiPriority w:val="99"/>
    <w:rsid w:val="00456D2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56D2B"/>
    <w:pPr>
      <w:tabs>
        <w:tab w:val="center" w:pos="4419"/>
        <w:tab w:val="right" w:pos="8838"/>
      </w:tabs>
    </w:pPr>
  </w:style>
  <w:style w:type="character" w:customStyle="1" w:styleId="PiedepginaCar">
    <w:name w:val="Pie de página Car"/>
    <w:basedOn w:val="Fuentedeprrafopredeter"/>
    <w:link w:val="Piedepgina"/>
    <w:uiPriority w:val="99"/>
    <w:rsid w:val="00456D2B"/>
    <w:rPr>
      <w:rFonts w:ascii="Times New Roman" w:eastAsia="Times New Roman" w:hAnsi="Times New Roman" w:cs="Times New Roman"/>
      <w:sz w:val="24"/>
      <w:szCs w:val="24"/>
      <w:lang w:val="es-ES" w:eastAsia="es-ES"/>
    </w:rPr>
  </w:style>
  <w:style w:type="paragraph" w:customStyle="1" w:styleId="p3">
    <w:name w:val="p3"/>
    <w:basedOn w:val="Normal"/>
    <w:rsid w:val="006423F9"/>
    <w:pPr>
      <w:spacing w:before="100" w:beforeAutospacing="1" w:after="100" w:afterAutospacing="1"/>
    </w:pPr>
    <w:rPr>
      <w:rFonts w:eastAsiaTheme="minorHAnsi"/>
      <w:lang w:val="es-CL" w:eastAsia="es-CL"/>
    </w:rPr>
  </w:style>
  <w:style w:type="character" w:customStyle="1" w:styleId="s2">
    <w:name w:val="s2"/>
    <w:basedOn w:val="Fuentedeprrafopredeter"/>
    <w:rsid w:val="006423F9"/>
  </w:style>
  <w:style w:type="character" w:customStyle="1" w:styleId="s3">
    <w:name w:val="s3"/>
    <w:basedOn w:val="Fuentedeprrafopredeter"/>
    <w:rsid w:val="006423F9"/>
  </w:style>
  <w:style w:type="paragraph" w:styleId="Puesto">
    <w:name w:val="Title"/>
    <w:basedOn w:val="Normal"/>
    <w:link w:val="PuestoCar"/>
    <w:uiPriority w:val="1"/>
    <w:qFormat/>
    <w:rsid w:val="00EA13F7"/>
    <w:pPr>
      <w:widowControl w:val="0"/>
      <w:autoSpaceDE w:val="0"/>
      <w:autoSpaceDN w:val="0"/>
      <w:spacing w:before="87"/>
      <w:ind w:left="3061" w:right="3080"/>
      <w:jc w:val="center"/>
    </w:pPr>
    <w:rPr>
      <w:rFonts w:ascii="Arial" w:eastAsia="Arial" w:hAnsi="Arial" w:cs="Arial"/>
      <w:b/>
      <w:bCs/>
      <w:sz w:val="28"/>
      <w:szCs w:val="28"/>
      <w:lang w:eastAsia="en-US"/>
    </w:rPr>
  </w:style>
  <w:style w:type="character" w:customStyle="1" w:styleId="PuestoCar">
    <w:name w:val="Puesto Car"/>
    <w:basedOn w:val="Fuentedeprrafopredeter"/>
    <w:link w:val="Puesto"/>
    <w:uiPriority w:val="1"/>
    <w:rsid w:val="00EA13F7"/>
    <w:rPr>
      <w:rFonts w:ascii="Arial" w:eastAsia="Arial" w:hAnsi="Arial" w:cs="Arial"/>
      <w:b/>
      <w:bCs/>
      <w:sz w:val="28"/>
      <w:szCs w:val="28"/>
      <w:lang w:val="es-ES"/>
    </w:rPr>
  </w:style>
  <w:style w:type="paragraph" w:customStyle="1" w:styleId="TableParagraph">
    <w:name w:val="Table Paragraph"/>
    <w:basedOn w:val="Normal"/>
    <w:uiPriority w:val="1"/>
    <w:qFormat/>
    <w:rsid w:val="00EA13F7"/>
    <w:pPr>
      <w:widowControl w:val="0"/>
      <w:autoSpaceDE w:val="0"/>
      <w:autoSpaceDN w:val="0"/>
      <w:ind w:left="107"/>
    </w:pPr>
    <w:rPr>
      <w:rFonts w:ascii="Arial MT" w:eastAsia="Arial MT" w:hAnsi="Arial MT" w:cs="Arial MT"/>
      <w:sz w:val="22"/>
      <w:szCs w:val="22"/>
      <w:lang w:eastAsia="en-US"/>
    </w:rPr>
  </w:style>
  <w:style w:type="paragraph" w:styleId="Textodeglobo">
    <w:name w:val="Balloon Text"/>
    <w:basedOn w:val="Normal"/>
    <w:link w:val="TextodegloboCar"/>
    <w:uiPriority w:val="99"/>
    <w:semiHidden/>
    <w:unhideWhenUsed/>
    <w:rsid w:val="00A07E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EB9"/>
    <w:rPr>
      <w:rFonts w:ascii="Segoe UI" w:eastAsia="Times New Roman" w:hAnsi="Segoe UI" w:cs="Segoe UI"/>
      <w:sz w:val="18"/>
      <w:szCs w:val="18"/>
      <w:lang w:val="es-ES" w:eastAsia="es-ES"/>
    </w:rPr>
  </w:style>
  <w:style w:type="paragraph" w:styleId="Textonotapie">
    <w:name w:val="footnote text"/>
    <w:basedOn w:val="Normal"/>
    <w:link w:val="TextonotapieCar"/>
    <w:uiPriority w:val="99"/>
    <w:unhideWhenUsed/>
    <w:rsid w:val="00985D5D"/>
    <w:rPr>
      <w:sz w:val="20"/>
      <w:szCs w:val="20"/>
    </w:rPr>
  </w:style>
  <w:style w:type="character" w:customStyle="1" w:styleId="TextonotapieCar">
    <w:name w:val="Texto nota pie Car"/>
    <w:basedOn w:val="Fuentedeprrafopredeter"/>
    <w:link w:val="Textonotapie"/>
    <w:uiPriority w:val="99"/>
    <w:rsid w:val="00985D5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85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3653">
      <w:bodyDiv w:val="1"/>
      <w:marLeft w:val="0"/>
      <w:marRight w:val="0"/>
      <w:marTop w:val="0"/>
      <w:marBottom w:val="0"/>
      <w:divBdr>
        <w:top w:val="none" w:sz="0" w:space="0" w:color="auto"/>
        <w:left w:val="none" w:sz="0" w:space="0" w:color="auto"/>
        <w:bottom w:val="none" w:sz="0" w:space="0" w:color="auto"/>
        <w:right w:val="none" w:sz="0" w:space="0" w:color="auto"/>
      </w:divBdr>
    </w:div>
    <w:div w:id="191500477">
      <w:bodyDiv w:val="1"/>
      <w:marLeft w:val="0"/>
      <w:marRight w:val="0"/>
      <w:marTop w:val="0"/>
      <w:marBottom w:val="0"/>
      <w:divBdr>
        <w:top w:val="none" w:sz="0" w:space="0" w:color="auto"/>
        <w:left w:val="none" w:sz="0" w:space="0" w:color="auto"/>
        <w:bottom w:val="none" w:sz="0" w:space="0" w:color="auto"/>
        <w:right w:val="none" w:sz="0" w:space="0" w:color="auto"/>
      </w:divBdr>
    </w:div>
    <w:div w:id="248588871">
      <w:bodyDiv w:val="1"/>
      <w:marLeft w:val="0"/>
      <w:marRight w:val="0"/>
      <w:marTop w:val="0"/>
      <w:marBottom w:val="0"/>
      <w:divBdr>
        <w:top w:val="none" w:sz="0" w:space="0" w:color="auto"/>
        <w:left w:val="none" w:sz="0" w:space="0" w:color="auto"/>
        <w:bottom w:val="none" w:sz="0" w:space="0" w:color="auto"/>
        <w:right w:val="none" w:sz="0" w:space="0" w:color="auto"/>
      </w:divBdr>
    </w:div>
    <w:div w:id="528449534">
      <w:bodyDiv w:val="1"/>
      <w:marLeft w:val="0"/>
      <w:marRight w:val="0"/>
      <w:marTop w:val="0"/>
      <w:marBottom w:val="0"/>
      <w:divBdr>
        <w:top w:val="none" w:sz="0" w:space="0" w:color="auto"/>
        <w:left w:val="none" w:sz="0" w:space="0" w:color="auto"/>
        <w:bottom w:val="none" w:sz="0" w:space="0" w:color="auto"/>
        <w:right w:val="none" w:sz="0" w:space="0" w:color="auto"/>
      </w:divBdr>
    </w:div>
    <w:div w:id="620570834">
      <w:bodyDiv w:val="1"/>
      <w:marLeft w:val="0"/>
      <w:marRight w:val="0"/>
      <w:marTop w:val="0"/>
      <w:marBottom w:val="0"/>
      <w:divBdr>
        <w:top w:val="none" w:sz="0" w:space="0" w:color="auto"/>
        <w:left w:val="none" w:sz="0" w:space="0" w:color="auto"/>
        <w:bottom w:val="none" w:sz="0" w:space="0" w:color="auto"/>
        <w:right w:val="none" w:sz="0" w:space="0" w:color="auto"/>
      </w:divBdr>
    </w:div>
    <w:div w:id="721904645">
      <w:bodyDiv w:val="1"/>
      <w:marLeft w:val="0"/>
      <w:marRight w:val="0"/>
      <w:marTop w:val="0"/>
      <w:marBottom w:val="0"/>
      <w:divBdr>
        <w:top w:val="none" w:sz="0" w:space="0" w:color="auto"/>
        <w:left w:val="none" w:sz="0" w:space="0" w:color="auto"/>
        <w:bottom w:val="none" w:sz="0" w:space="0" w:color="auto"/>
        <w:right w:val="none" w:sz="0" w:space="0" w:color="auto"/>
      </w:divBdr>
    </w:div>
    <w:div w:id="780346044">
      <w:bodyDiv w:val="1"/>
      <w:marLeft w:val="0"/>
      <w:marRight w:val="0"/>
      <w:marTop w:val="0"/>
      <w:marBottom w:val="0"/>
      <w:divBdr>
        <w:top w:val="none" w:sz="0" w:space="0" w:color="auto"/>
        <w:left w:val="none" w:sz="0" w:space="0" w:color="auto"/>
        <w:bottom w:val="none" w:sz="0" w:space="0" w:color="auto"/>
        <w:right w:val="none" w:sz="0" w:space="0" w:color="auto"/>
      </w:divBdr>
    </w:div>
    <w:div w:id="889072851">
      <w:bodyDiv w:val="1"/>
      <w:marLeft w:val="0"/>
      <w:marRight w:val="0"/>
      <w:marTop w:val="0"/>
      <w:marBottom w:val="0"/>
      <w:divBdr>
        <w:top w:val="none" w:sz="0" w:space="0" w:color="auto"/>
        <w:left w:val="none" w:sz="0" w:space="0" w:color="auto"/>
        <w:bottom w:val="none" w:sz="0" w:space="0" w:color="auto"/>
        <w:right w:val="none" w:sz="0" w:space="0" w:color="auto"/>
      </w:divBdr>
    </w:div>
    <w:div w:id="1397166390">
      <w:bodyDiv w:val="1"/>
      <w:marLeft w:val="0"/>
      <w:marRight w:val="0"/>
      <w:marTop w:val="0"/>
      <w:marBottom w:val="0"/>
      <w:divBdr>
        <w:top w:val="none" w:sz="0" w:space="0" w:color="auto"/>
        <w:left w:val="none" w:sz="0" w:space="0" w:color="auto"/>
        <w:bottom w:val="none" w:sz="0" w:space="0" w:color="auto"/>
        <w:right w:val="none" w:sz="0" w:space="0" w:color="auto"/>
      </w:divBdr>
    </w:div>
    <w:div w:id="1463843425">
      <w:bodyDiv w:val="1"/>
      <w:marLeft w:val="0"/>
      <w:marRight w:val="0"/>
      <w:marTop w:val="0"/>
      <w:marBottom w:val="0"/>
      <w:divBdr>
        <w:top w:val="none" w:sz="0" w:space="0" w:color="auto"/>
        <w:left w:val="none" w:sz="0" w:space="0" w:color="auto"/>
        <w:bottom w:val="none" w:sz="0" w:space="0" w:color="auto"/>
        <w:right w:val="none" w:sz="0" w:space="0" w:color="auto"/>
      </w:divBdr>
    </w:div>
    <w:div w:id="1750230697">
      <w:bodyDiv w:val="1"/>
      <w:marLeft w:val="0"/>
      <w:marRight w:val="0"/>
      <w:marTop w:val="0"/>
      <w:marBottom w:val="0"/>
      <w:divBdr>
        <w:top w:val="none" w:sz="0" w:space="0" w:color="auto"/>
        <w:left w:val="none" w:sz="0" w:space="0" w:color="auto"/>
        <w:bottom w:val="none" w:sz="0" w:space="0" w:color="auto"/>
        <w:right w:val="none" w:sz="0" w:space="0" w:color="auto"/>
      </w:divBdr>
    </w:div>
    <w:div w:id="1797140135">
      <w:bodyDiv w:val="1"/>
      <w:marLeft w:val="0"/>
      <w:marRight w:val="0"/>
      <w:marTop w:val="0"/>
      <w:marBottom w:val="0"/>
      <w:divBdr>
        <w:top w:val="none" w:sz="0" w:space="0" w:color="auto"/>
        <w:left w:val="none" w:sz="0" w:space="0" w:color="auto"/>
        <w:bottom w:val="none" w:sz="0" w:space="0" w:color="auto"/>
        <w:right w:val="none" w:sz="0" w:space="0" w:color="auto"/>
      </w:divBdr>
    </w:div>
    <w:div w:id="18947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16715</Words>
  <Characters>91935</Characters>
  <Application>Microsoft Office Word</Application>
  <DocSecurity>0</DocSecurity>
  <Lines>766</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Arancibia Fernandez</dc:creator>
  <cp:keywords/>
  <dc:description/>
  <cp:lastModifiedBy>Herminia Castillo Lopez</cp:lastModifiedBy>
  <cp:revision>4</cp:revision>
  <cp:lastPrinted>2024-07-11T12:12:00Z</cp:lastPrinted>
  <dcterms:created xsi:type="dcterms:W3CDTF">2024-07-11T11:42:00Z</dcterms:created>
  <dcterms:modified xsi:type="dcterms:W3CDTF">2024-07-11T12:13:00Z</dcterms:modified>
</cp:coreProperties>
</file>