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C0C4" w14:textId="18BEC612" w:rsidR="00B04AB9" w:rsidRDefault="00E67D5B">
      <w:r>
        <w:rPr>
          <w:noProof/>
        </w:rPr>
        <w:drawing>
          <wp:anchor distT="0" distB="0" distL="114300" distR="114300" simplePos="0" relativeHeight="251659264" behindDoc="0" locked="0" layoutInCell="1" allowOverlap="1" wp14:anchorId="4EC08B81" wp14:editId="4A82F23B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1276350" cy="690880"/>
            <wp:effectExtent l="0" t="0" r="0" b="0"/>
            <wp:wrapNone/>
            <wp:docPr id="779609358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09358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3F6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F8F4C01" wp14:editId="47881463">
            <wp:simplePos x="0" y="0"/>
            <wp:positionH relativeFrom="margin">
              <wp:posOffset>4447540</wp:posOffset>
            </wp:positionH>
            <wp:positionV relativeFrom="paragraph">
              <wp:posOffset>-276225</wp:posOffset>
            </wp:positionV>
            <wp:extent cx="1388745" cy="671830"/>
            <wp:effectExtent l="0" t="0" r="1905" b="0"/>
            <wp:wrapNone/>
            <wp:docPr id="7" name="Imagen 6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2AA505C-AF00-356C-CC67-9A385FB0A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2AA505C-AF00-356C-CC67-9A385FB0A8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67183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3F6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93785E7" wp14:editId="7A899D69">
            <wp:simplePos x="0" y="0"/>
            <wp:positionH relativeFrom="margin">
              <wp:posOffset>1590675</wp:posOffset>
            </wp:positionH>
            <wp:positionV relativeFrom="paragraph">
              <wp:posOffset>-333375</wp:posOffset>
            </wp:positionV>
            <wp:extent cx="2514600" cy="767715"/>
            <wp:effectExtent l="0" t="0" r="0" b="0"/>
            <wp:wrapNone/>
            <wp:docPr id="8" name="Imagen 7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CAC29DB-9A86-DA5D-417E-A2AC3BEC0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CAC29DB-9A86-DA5D-417E-A2AC3BEC0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rcRect t="10921" b="1570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789F5" w14:textId="657B98B0" w:rsidR="00B04AB9" w:rsidRDefault="00B04AB9"/>
    <w:p w14:paraId="3F54A296" w14:textId="6B6A560E" w:rsidR="00B04AB9" w:rsidRPr="00E271A6" w:rsidRDefault="00B04AB9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sz w:val="22"/>
          <w:szCs w:val="22"/>
          <w:lang w:val="es-ES"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val="es-ES" w:eastAsia="es-ES"/>
        </w:rPr>
        <w:t>ANEXO</w:t>
      </w:r>
      <w:r w:rsidR="00873DF7">
        <w:rPr>
          <w:rFonts w:ascii="Calibri" w:eastAsia="Arial Unicode MS" w:hAnsi="Calibri" w:cs="Calibri"/>
          <w:b/>
          <w:bCs/>
          <w:sz w:val="22"/>
          <w:szCs w:val="22"/>
          <w:lang w:val="es-ES" w:eastAsia="es-ES"/>
        </w:rPr>
        <w:t xml:space="preserve"> N°6</w:t>
      </w:r>
    </w:p>
    <w:p w14:paraId="45804690" w14:textId="66CE2A47" w:rsidR="00B04AB9" w:rsidRDefault="00873DF7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sz w:val="22"/>
          <w:szCs w:val="22"/>
          <w:lang w:val="es-ES" w:eastAsia="es-ES"/>
        </w:rPr>
      </w:pPr>
      <w:r>
        <w:rPr>
          <w:rFonts w:ascii="Calibri" w:eastAsia="Arial Unicode MS" w:hAnsi="Calibri" w:cs="Calibri"/>
          <w:b/>
          <w:bCs/>
          <w:sz w:val="22"/>
          <w:szCs w:val="22"/>
          <w:lang w:val="es-ES" w:eastAsia="es-ES"/>
        </w:rPr>
        <w:t>EQUIPO PROUESTO DEL PROGRAMA</w:t>
      </w:r>
    </w:p>
    <w:p w14:paraId="4CDA9D0D" w14:textId="77777777" w:rsidR="00E67D5B" w:rsidRPr="00E271A6" w:rsidRDefault="00E67D5B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sz w:val="22"/>
          <w:szCs w:val="22"/>
          <w:lang w:val="es-ES" w:eastAsia="es-ES"/>
        </w:rPr>
      </w:pPr>
    </w:p>
    <w:p w14:paraId="632BC9C2" w14:textId="77777777" w:rsidR="00DC5192" w:rsidRDefault="00DC5192" w:rsidP="00B04AB9">
      <w:pPr>
        <w:spacing w:after="0" w:line="240" w:lineRule="auto"/>
        <w:jc w:val="center"/>
        <w:rPr>
          <w:rFonts w:eastAsia="Arial Unicode MS" w:cs="Calibri"/>
          <w:b/>
          <w:bCs/>
          <w:lang w:val="es-ES" w:eastAsia="es-ES"/>
        </w:rPr>
      </w:pP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99"/>
        <w:gridCol w:w="5852"/>
      </w:tblGrid>
      <w:tr w:rsidR="00E271A6" w:rsidRPr="00E271A6" w14:paraId="7AB412F3" w14:textId="77777777" w:rsidTr="00E271A6">
        <w:tc>
          <w:tcPr>
            <w:tcW w:w="3499" w:type="dxa"/>
            <w:shd w:val="clear" w:color="auto" w:fill="F2F2F2"/>
          </w:tcPr>
          <w:p w14:paraId="42374D51" w14:textId="77777777" w:rsidR="00E271A6" w:rsidRPr="00E271A6" w:rsidRDefault="00E271A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</w:pPr>
            <w:r w:rsidRPr="00E271A6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  <w:t>Nombre de la Iniciativa</w:t>
            </w:r>
          </w:p>
        </w:tc>
        <w:tc>
          <w:tcPr>
            <w:tcW w:w="5852" w:type="dxa"/>
          </w:tcPr>
          <w:p w14:paraId="5E9DF72A" w14:textId="77777777" w:rsidR="00E271A6" w:rsidRPr="00E271A6" w:rsidRDefault="00E271A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  <w:p w14:paraId="6D1FDED2" w14:textId="77777777" w:rsidR="00E271A6" w:rsidRPr="00E271A6" w:rsidRDefault="00E271A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</w:tr>
      <w:tr w:rsidR="00E271A6" w:rsidRPr="00E271A6" w14:paraId="193710D6" w14:textId="77777777" w:rsidTr="00E271A6">
        <w:tc>
          <w:tcPr>
            <w:tcW w:w="3499" w:type="dxa"/>
            <w:shd w:val="clear" w:color="auto" w:fill="F2F2F2"/>
          </w:tcPr>
          <w:p w14:paraId="6947ED6F" w14:textId="77777777" w:rsidR="00E271A6" w:rsidRPr="00E271A6" w:rsidRDefault="00E271A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</w:pPr>
            <w:r w:rsidRPr="00E271A6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  <w:t>Nombre de la Institución</w:t>
            </w:r>
          </w:p>
        </w:tc>
        <w:tc>
          <w:tcPr>
            <w:tcW w:w="5852" w:type="dxa"/>
          </w:tcPr>
          <w:p w14:paraId="076CB097" w14:textId="77777777" w:rsidR="00E271A6" w:rsidRPr="00E271A6" w:rsidRDefault="00E271A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  <w:p w14:paraId="6FBF4E98" w14:textId="77777777" w:rsidR="00E271A6" w:rsidRPr="00E271A6" w:rsidRDefault="00E271A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</w:tr>
    </w:tbl>
    <w:p w14:paraId="530334A0" w14:textId="77777777" w:rsidR="00DC5192" w:rsidRPr="00E271A6" w:rsidRDefault="00DC5192">
      <w:pPr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122"/>
        <w:gridCol w:w="2551"/>
        <w:gridCol w:w="2948"/>
        <w:gridCol w:w="1701"/>
      </w:tblGrid>
      <w:tr w:rsidR="00E271A6" w:rsidRPr="00E271A6" w14:paraId="03AAF61B" w14:textId="77777777" w:rsidTr="00C44B2F">
        <w:tc>
          <w:tcPr>
            <w:tcW w:w="212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F2F2F2"/>
          </w:tcPr>
          <w:p w14:paraId="501A9EB0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E271A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Especificar Cargo (1)</w:t>
            </w:r>
          </w:p>
        </w:tc>
        <w:tc>
          <w:tcPr>
            <w:tcW w:w="255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2F2F2"/>
          </w:tcPr>
          <w:p w14:paraId="2846954A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E271A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Título Profesional, especialidad y/o capacidades instaladas (2)</w:t>
            </w:r>
          </w:p>
        </w:tc>
        <w:tc>
          <w:tcPr>
            <w:tcW w:w="294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2F2F2"/>
          </w:tcPr>
          <w:p w14:paraId="36D9F912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color w:val="FFFFFF"/>
                <w:sz w:val="20"/>
                <w:szCs w:val="20"/>
              </w:rPr>
            </w:pPr>
            <w:r w:rsidRPr="00E271A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Funciones </w:t>
            </w:r>
            <w:r w:rsidRPr="00E271A6">
              <w:rPr>
                <w:rFonts w:ascii="Calibri" w:eastAsia="Arial Unicode MS" w:hAnsi="Calibri" w:cs="Calibri"/>
                <w:b/>
                <w:bCs/>
                <w:color w:val="FFFFFF"/>
                <w:sz w:val="20"/>
                <w:szCs w:val="20"/>
              </w:rPr>
              <w:br/>
            </w:r>
            <w:r w:rsidRPr="00E271A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por</w:t>
            </w:r>
            <w:r w:rsidRPr="00E271A6">
              <w:rPr>
                <w:rFonts w:ascii="Calibri" w:eastAsia="Arial Unicode MS" w:hAnsi="Calibri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E271A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desarrollar (3)</w:t>
            </w:r>
          </w:p>
        </w:tc>
        <w:tc>
          <w:tcPr>
            <w:tcW w:w="170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6335026D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color w:val="FFFFFF"/>
                <w:sz w:val="20"/>
                <w:szCs w:val="20"/>
              </w:rPr>
            </w:pPr>
            <w:r w:rsidRPr="00E271A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Número de personas (4)</w:t>
            </w:r>
          </w:p>
        </w:tc>
      </w:tr>
      <w:tr w:rsidR="00E271A6" w:rsidRPr="00E271A6" w14:paraId="2BA67CE2" w14:textId="77777777" w:rsidTr="00C44B2F">
        <w:tc>
          <w:tcPr>
            <w:tcW w:w="2122" w:type="dxa"/>
          </w:tcPr>
          <w:p w14:paraId="50B00981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96D56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3943D0E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F7207F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24B81BD0" w14:textId="77777777" w:rsidTr="00C44B2F">
        <w:tc>
          <w:tcPr>
            <w:tcW w:w="2122" w:type="dxa"/>
          </w:tcPr>
          <w:p w14:paraId="2D11AE4A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580B9A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C1C7B2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16CCB6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4A1B43F5" w14:textId="77777777" w:rsidTr="00C44B2F">
        <w:tc>
          <w:tcPr>
            <w:tcW w:w="2122" w:type="dxa"/>
          </w:tcPr>
          <w:p w14:paraId="460FCF28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8B0E24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CAA6866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73EB6C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588949B0" w14:textId="77777777" w:rsidTr="00C44B2F">
        <w:tc>
          <w:tcPr>
            <w:tcW w:w="2122" w:type="dxa"/>
          </w:tcPr>
          <w:p w14:paraId="130AF0EA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8EB7E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7FF1A3D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9E6B5C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4FE15DB1" w14:textId="77777777" w:rsidTr="00C44B2F">
        <w:tc>
          <w:tcPr>
            <w:tcW w:w="2122" w:type="dxa"/>
          </w:tcPr>
          <w:p w14:paraId="25DCD7A8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44A0A7F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47816208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9ABA14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638D28BF" w14:textId="77777777" w:rsidTr="00C44B2F">
        <w:tc>
          <w:tcPr>
            <w:tcW w:w="2122" w:type="dxa"/>
          </w:tcPr>
          <w:p w14:paraId="13D433A2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CD89A5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3E2656D5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DE05B0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14E39DD0" w14:textId="77777777" w:rsidTr="00C44B2F">
        <w:tc>
          <w:tcPr>
            <w:tcW w:w="2122" w:type="dxa"/>
          </w:tcPr>
          <w:p w14:paraId="3961123C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056262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59C3A98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80AFC2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7A1AAE10" w14:textId="77777777" w:rsidTr="00C44B2F">
        <w:tc>
          <w:tcPr>
            <w:tcW w:w="2122" w:type="dxa"/>
          </w:tcPr>
          <w:p w14:paraId="7B2A0375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D3A9F9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742C82B5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F3E01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1A6" w:rsidRPr="00E271A6" w14:paraId="373277AB" w14:textId="77777777" w:rsidTr="00C44B2F">
        <w:tc>
          <w:tcPr>
            <w:tcW w:w="2122" w:type="dxa"/>
          </w:tcPr>
          <w:p w14:paraId="6C9485C2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DC5DB0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948" w:type="dxa"/>
          </w:tcPr>
          <w:p w14:paraId="5902E64D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4A0F1B" w14:textId="77777777" w:rsidR="00E271A6" w:rsidRPr="00E271A6" w:rsidRDefault="00E271A6" w:rsidP="00C44B2F">
            <w:pP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02AB5CE3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</w:p>
    <w:p w14:paraId="031713AF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>(1)</w:t>
      </w: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ab/>
        <w:t>Según la siguiente clasificación:</w:t>
      </w:r>
    </w:p>
    <w:p w14:paraId="275AE24A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</w:p>
    <w:p w14:paraId="64A806D2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>-</w:t>
      </w: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ab/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Profesional universitario con magíster y/o doctorado.</w:t>
      </w:r>
    </w:p>
    <w:p w14:paraId="1D1A859A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-</w:t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ab/>
        <w:t>Profesional universitario.</w:t>
      </w:r>
    </w:p>
    <w:p w14:paraId="1D841A39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-</w:t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ab/>
        <w:t>Técnico o especialista con más de 5 años de experiencia en la temática.</w:t>
      </w:r>
    </w:p>
    <w:p w14:paraId="6FEEB5CD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-</w:t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ab/>
        <w:t>Monitores</w:t>
      </w:r>
    </w:p>
    <w:p w14:paraId="33C1630C" w14:textId="7E6CBE1B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</w:p>
    <w:p w14:paraId="1D019AA7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</w:p>
    <w:p w14:paraId="6196C398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>(2)</w:t>
      </w: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ab/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Indicar el título profesional, post título, técnico y/o especialización que va a tener el personal a contratar.</w:t>
      </w:r>
    </w:p>
    <w:p w14:paraId="6FDA90A2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</w:p>
    <w:p w14:paraId="2EEB7EB4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>(3)</w:t>
      </w: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ab/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Funciones a desarrollar dentro del proyecto</w:t>
      </w:r>
    </w:p>
    <w:p w14:paraId="1B688FF1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</w:p>
    <w:p w14:paraId="1566CE25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>(4)</w:t>
      </w: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ab/>
      </w:r>
      <w:r w:rsidRPr="00E271A6">
        <w:rPr>
          <w:rFonts w:ascii="Calibri" w:eastAsia="Arial Unicode MS" w:hAnsi="Calibri" w:cs="Calibri"/>
          <w:sz w:val="22"/>
          <w:szCs w:val="22"/>
          <w:lang w:eastAsia="es-ES"/>
        </w:rPr>
        <w:t>Número de personal a contratar para dichas funciones con las mismas características.</w:t>
      </w:r>
    </w:p>
    <w:p w14:paraId="23FF20C2" w14:textId="77777777" w:rsid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</w:p>
    <w:p w14:paraId="0D220233" w14:textId="77777777" w:rsid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</w:p>
    <w:p w14:paraId="5E137487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</w:p>
    <w:p w14:paraId="0D98789D" w14:textId="77777777" w:rsidR="00E271A6" w:rsidRPr="00E271A6" w:rsidRDefault="00E271A6" w:rsidP="00E271A6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eastAsia="es-ES"/>
        </w:rPr>
      </w:pPr>
      <w:r w:rsidRPr="00E271A6">
        <w:rPr>
          <w:rFonts w:ascii="Calibri" w:eastAsia="Arial Unicode MS" w:hAnsi="Calibri" w:cs="Calibri"/>
          <w:b/>
          <w:bCs/>
          <w:sz w:val="22"/>
          <w:szCs w:val="22"/>
          <w:lang w:eastAsia="es-ES"/>
        </w:rPr>
        <w:t>Fecha: __________________________</w:t>
      </w:r>
    </w:p>
    <w:p w14:paraId="400C35A9" w14:textId="69CD43B5" w:rsidR="00B04AB9" w:rsidRPr="00E271A6" w:rsidRDefault="00B04AB9">
      <w:pPr>
        <w:rPr>
          <w:rFonts w:ascii="Calibri" w:hAnsi="Calibri" w:cs="Calibri"/>
          <w:sz w:val="22"/>
          <w:szCs w:val="22"/>
        </w:rPr>
      </w:pPr>
    </w:p>
    <w:sectPr w:rsidR="00B04AB9" w:rsidRPr="00E271A6" w:rsidSect="00B04AB9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15"/>
    <w:rsid w:val="00076D6D"/>
    <w:rsid w:val="00085CB1"/>
    <w:rsid w:val="00107715"/>
    <w:rsid w:val="001978BC"/>
    <w:rsid w:val="001E4B0A"/>
    <w:rsid w:val="002D089E"/>
    <w:rsid w:val="004259DF"/>
    <w:rsid w:val="005916BF"/>
    <w:rsid w:val="008511F1"/>
    <w:rsid w:val="00873DF7"/>
    <w:rsid w:val="00AB3A81"/>
    <w:rsid w:val="00B04AB9"/>
    <w:rsid w:val="00D22888"/>
    <w:rsid w:val="00DC5192"/>
    <w:rsid w:val="00E271A6"/>
    <w:rsid w:val="00E30C63"/>
    <w:rsid w:val="00E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4AE"/>
  <w15:chartTrackingRefBased/>
  <w15:docId w15:val="{0A3D37DE-C0E0-44A0-8BD1-C7A3014B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 Marín Vergara</dc:creator>
  <cp:keywords/>
  <dc:description/>
  <cp:lastModifiedBy>acaceresa@goreatacama.cl</cp:lastModifiedBy>
  <cp:revision>3</cp:revision>
  <dcterms:created xsi:type="dcterms:W3CDTF">2026-05-15T13:29:00Z</dcterms:created>
  <dcterms:modified xsi:type="dcterms:W3CDTF">2026-06-05T15:00:00Z</dcterms:modified>
</cp:coreProperties>
</file>